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A023A3" w14:textId="0730D540" w:rsidR="00F57FBD" w:rsidRPr="002671E8" w:rsidRDefault="00F57FBD" w:rsidP="00F57FBD">
      <w:pPr>
        <w:spacing w:before="100" w:beforeAutospacing="1" w:after="100" w:afterAutospacing="1" w:line="360" w:lineRule="auto"/>
        <w:jc w:val="center"/>
      </w:pPr>
      <w:r w:rsidRPr="002671E8">
        <w:rPr>
          <w:noProof/>
        </w:rPr>
        <w:drawing>
          <wp:inline distT="0" distB="0" distL="0" distR="0" wp14:anchorId="6473B97F" wp14:editId="23336EDD">
            <wp:extent cx="523875" cy="619125"/>
            <wp:effectExtent l="0" t="0" r="9525" b="9525"/>
            <wp:docPr id="1675240409" name="Paveikslėlis 1" descr="Paveikslėlis, kuriame yra eskizas, simbo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40409" name="Paveikslėlis 1" descr="Paveikslėlis, kuriame yra eskizas, simbolis&#10;&#10;Automatiškai sugeneruotas aprašym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619125"/>
                    </a:xfrm>
                    <a:prstGeom prst="rect">
                      <a:avLst/>
                    </a:prstGeom>
                    <a:noFill/>
                    <a:ln>
                      <a:noFill/>
                    </a:ln>
                  </pic:spPr>
                </pic:pic>
              </a:graphicData>
            </a:graphic>
          </wp:inline>
        </w:drawing>
      </w:r>
    </w:p>
    <w:p w14:paraId="4D7F10AF" w14:textId="48C99A09" w:rsidR="00F57FBD" w:rsidRPr="002671E8" w:rsidRDefault="00F57FBD" w:rsidP="006541B4">
      <w:pPr>
        <w:spacing w:before="100" w:beforeAutospacing="1" w:after="100" w:afterAutospacing="1"/>
        <w:jc w:val="center"/>
      </w:pPr>
      <w:r w:rsidRPr="002671E8">
        <w:rPr>
          <w:b/>
          <w:bCs/>
        </w:rPr>
        <w:t>APLINKOS APSAUGOS AGENTŪRA</w:t>
      </w:r>
      <w:r w:rsidRPr="002671E8">
        <w:t> </w:t>
      </w:r>
    </w:p>
    <w:p w14:paraId="1EAFF0C1" w14:textId="77777777" w:rsidR="00F57FBD" w:rsidRPr="002671E8" w:rsidRDefault="00F57FBD" w:rsidP="006541B4">
      <w:pPr>
        <w:spacing w:before="100" w:beforeAutospacing="1" w:after="100" w:afterAutospacing="1"/>
        <w:jc w:val="center"/>
      </w:pPr>
      <w:r w:rsidRPr="002671E8">
        <w:rPr>
          <w:b/>
          <w:bCs/>
        </w:rPr>
        <w:t>TARŠOS INTEGRUOTOS PREVENCIJOS IR KONTROLĖS</w:t>
      </w:r>
    </w:p>
    <w:p w14:paraId="5EB3D428" w14:textId="132B21C8" w:rsidR="00F57FBD" w:rsidRPr="002671E8" w:rsidRDefault="00F57FBD" w:rsidP="006541B4">
      <w:pPr>
        <w:spacing w:before="100" w:beforeAutospacing="1" w:after="100" w:afterAutospacing="1"/>
        <w:jc w:val="center"/>
      </w:pPr>
      <w:r w:rsidRPr="002671E8">
        <w:rPr>
          <w:b/>
          <w:bCs/>
        </w:rPr>
        <w:t>LEIDIMAS Nr</w:t>
      </w:r>
      <w:r w:rsidRPr="002671E8">
        <w:t>.</w:t>
      </w:r>
      <w:r w:rsidR="00CF41E4" w:rsidRPr="002671E8">
        <w:t xml:space="preserve"> </w:t>
      </w:r>
      <w:r w:rsidR="00A81E3C" w:rsidRPr="00AA15BA">
        <w:rPr>
          <w:b/>
        </w:rPr>
        <w:t>T-Š.9-15/2015</w:t>
      </w:r>
    </w:p>
    <w:p w14:paraId="0CB540C4" w14:textId="6B93BE4E" w:rsidR="00F57FBD" w:rsidRPr="002671E8" w:rsidRDefault="0063137A" w:rsidP="0063137A">
      <w:pPr>
        <w:suppressAutoHyphens/>
        <w:jc w:val="right"/>
        <w:textAlignment w:val="baseline"/>
        <w:rPr>
          <w:szCs w:val="20"/>
        </w:rPr>
      </w:pPr>
      <w:r w:rsidRPr="002671E8">
        <w:rPr>
          <w:szCs w:val="20"/>
        </w:rPr>
        <w:t>[</w:t>
      </w:r>
      <w:r w:rsidR="006F23BF">
        <w:rPr>
          <w:szCs w:val="20"/>
        </w:rPr>
        <w:t>1</w:t>
      </w:r>
      <w:r w:rsidRPr="002671E8">
        <w:rPr>
          <w:szCs w:val="20"/>
        </w:rPr>
        <w:t>] [</w:t>
      </w:r>
      <w:r w:rsidR="006F23BF">
        <w:rPr>
          <w:szCs w:val="20"/>
        </w:rPr>
        <w:t>4</w:t>
      </w:r>
      <w:r w:rsidRPr="002671E8">
        <w:rPr>
          <w:szCs w:val="20"/>
        </w:rPr>
        <w:t>] [</w:t>
      </w:r>
      <w:r w:rsidR="006F23BF">
        <w:rPr>
          <w:szCs w:val="20"/>
        </w:rPr>
        <w:t>5</w:t>
      </w:r>
      <w:r w:rsidRPr="002671E8">
        <w:rPr>
          <w:szCs w:val="20"/>
        </w:rPr>
        <w:t>] [</w:t>
      </w:r>
      <w:r w:rsidR="006F23BF">
        <w:rPr>
          <w:szCs w:val="20"/>
        </w:rPr>
        <w:t>7</w:t>
      </w:r>
      <w:r w:rsidRPr="002671E8">
        <w:rPr>
          <w:szCs w:val="20"/>
        </w:rPr>
        <w:t>] [</w:t>
      </w:r>
      <w:r w:rsidR="006F23BF">
        <w:rPr>
          <w:szCs w:val="20"/>
        </w:rPr>
        <w:t>8</w:t>
      </w:r>
      <w:r w:rsidRPr="002671E8">
        <w:rPr>
          <w:szCs w:val="20"/>
        </w:rPr>
        <w:t>] [</w:t>
      </w:r>
      <w:r w:rsidR="006F23BF">
        <w:rPr>
          <w:szCs w:val="20"/>
        </w:rPr>
        <w:t>7</w:t>
      </w:r>
      <w:r w:rsidRPr="002671E8">
        <w:rPr>
          <w:szCs w:val="20"/>
        </w:rPr>
        <w:t>] [</w:t>
      </w:r>
      <w:r w:rsidR="006F23BF">
        <w:rPr>
          <w:szCs w:val="20"/>
        </w:rPr>
        <w:t>2</w:t>
      </w:r>
      <w:r w:rsidRPr="002671E8">
        <w:rPr>
          <w:szCs w:val="20"/>
        </w:rPr>
        <w:t>] [</w:t>
      </w:r>
      <w:r w:rsidR="006F23BF">
        <w:rPr>
          <w:szCs w:val="20"/>
        </w:rPr>
        <w:t>7</w:t>
      </w:r>
      <w:r w:rsidRPr="002671E8">
        <w:rPr>
          <w:szCs w:val="20"/>
        </w:rPr>
        <w:t>] [</w:t>
      </w:r>
      <w:r w:rsidR="006F23BF">
        <w:rPr>
          <w:szCs w:val="20"/>
        </w:rPr>
        <w:t>6</w:t>
      </w:r>
      <w:r w:rsidRPr="002671E8">
        <w:rPr>
          <w:szCs w:val="20"/>
        </w:rPr>
        <w:t>]</w:t>
      </w:r>
    </w:p>
    <w:p w14:paraId="20825DEC" w14:textId="77777777" w:rsidR="00F57FBD" w:rsidRPr="002671E8" w:rsidRDefault="00F57FBD" w:rsidP="0063137A">
      <w:pPr>
        <w:spacing w:before="100" w:beforeAutospacing="1" w:after="100" w:afterAutospacing="1"/>
        <w:ind w:firstLine="6663"/>
        <w:jc w:val="right"/>
        <w:textAlignment w:val="baseline"/>
      </w:pPr>
      <w:r w:rsidRPr="002671E8">
        <w:rPr>
          <w:sz w:val="20"/>
          <w:szCs w:val="20"/>
        </w:rPr>
        <w:t>(Juridinio asmens kodas)</w:t>
      </w:r>
    </w:p>
    <w:p w14:paraId="77A251E5" w14:textId="77777777" w:rsidR="006F23BF" w:rsidRPr="007D3F05" w:rsidRDefault="006F23BF" w:rsidP="006F23BF">
      <w:pPr>
        <w:tabs>
          <w:tab w:val="right" w:leader="underscore" w:pos="9072"/>
        </w:tabs>
        <w:suppressAutoHyphens/>
        <w:textAlignment w:val="baseline"/>
        <w:rPr>
          <w:szCs w:val="20"/>
          <w:lang w:eastAsia="lt-LT"/>
        </w:rPr>
      </w:pPr>
    </w:p>
    <w:p w14:paraId="292CA49F" w14:textId="77777777" w:rsidR="006F23BF" w:rsidRPr="00AD0318" w:rsidRDefault="006F23BF" w:rsidP="006F23BF">
      <w:pPr>
        <w:jc w:val="center"/>
        <w:rPr>
          <w:u w:val="single"/>
        </w:rPr>
      </w:pPr>
      <w:r w:rsidRPr="00AD0318">
        <w:rPr>
          <w:u w:val="single"/>
        </w:rPr>
        <w:t xml:space="preserve">Šiaulių regiono komunalinių atliekų mechaninio biologinio apdorojimo įrenginiai </w:t>
      </w:r>
    </w:p>
    <w:p w14:paraId="6C2C60E9" w14:textId="6A92B25E" w:rsidR="006F23BF" w:rsidRPr="00AD0318" w:rsidRDefault="006F23BF" w:rsidP="006F23BF">
      <w:pPr>
        <w:jc w:val="center"/>
        <w:rPr>
          <w:u w:val="single"/>
        </w:rPr>
      </w:pPr>
      <w:r w:rsidRPr="00AD0318">
        <w:rPr>
          <w:u w:val="single"/>
        </w:rPr>
        <w:t>Jurgeliškių k. 9, LT-76103, Šiaulių rajonas, tel. +370 41 520 002</w:t>
      </w:r>
    </w:p>
    <w:p w14:paraId="76491267" w14:textId="4C336EBF" w:rsidR="00F57FBD" w:rsidRPr="006F23BF" w:rsidRDefault="00F57FBD" w:rsidP="006F23BF">
      <w:pPr>
        <w:jc w:val="center"/>
      </w:pPr>
      <w:r w:rsidRPr="002671E8">
        <w:rPr>
          <w:sz w:val="20"/>
          <w:szCs w:val="20"/>
        </w:rPr>
        <w:t>(Ūkinės veiklos objekto pavadinimas, adresas, telefonas)</w:t>
      </w:r>
    </w:p>
    <w:p w14:paraId="39F840B2" w14:textId="77777777" w:rsidR="001B601D" w:rsidRPr="002671E8" w:rsidRDefault="001B601D" w:rsidP="00142E64">
      <w:pPr>
        <w:suppressAutoHyphens/>
        <w:spacing w:line="360" w:lineRule="atLeast"/>
        <w:jc w:val="center"/>
        <w:textAlignment w:val="baseline"/>
        <w:rPr>
          <w:bCs/>
        </w:rPr>
      </w:pPr>
    </w:p>
    <w:p w14:paraId="736B14F9" w14:textId="77777777" w:rsidR="006F23BF" w:rsidRPr="00AD0318" w:rsidRDefault="006F23BF" w:rsidP="006F23BF">
      <w:pPr>
        <w:jc w:val="center"/>
        <w:rPr>
          <w:u w:val="single"/>
        </w:rPr>
      </w:pPr>
      <w:r w:rsidRPr="00AD0318">
        <w:rPr>
          <w:u w:val="single"/>
        </w:rPr>
        <w:t>VšĮ Šiaulių regiono atliekų tvarkymo centras, Pramonės g. 15-71, LT-78137 Šiauliai,</w:t>
      </w:r>
    </w:p>
    <w:p w14:paraId="44537ED7" w14:textId="3DBA380C" w:rsidR="006F23BF" w:rsidRPr="00AD0318" w:rsidRDefault="006F23BF" w:rsidP="006F23BF">
      <w:pPr>
        <w:jc w:val="center"/>
        <w:rPr>
          <w:u w:val="single"/>
        </w:rPr>
      </w:pPr>
      <w:r w:rsidRPr="00AD0318">
        <w:rPr>
          <w:u w:val="single"/>
        </w:rPr>
        <w:t>tel. +370 41 520 002, el. paštas: info@sratc.lt</w:t>
      </w:r>
    </w:p>
    <w:p w14:paraId="2DE51CC9" w14:textId="0EB4ACBD" w:rsidR="00F57FBD" w:rsidRPr="002671E8" w:rsidRDefault="00F57FBD" w:rsidP="006F23BF">
      <w:pPr>
        <w:jc w:val="center"/>
      </w:pPr>
      <w:r w:rsidRPr="002671E8">
        <w:rPr>
          <w:sz w:val="20"/>
          <w:szCs w:val="20"/>
        </w:rPr>
        <w:t>(Veiklos vykdytojas, jo adresas, telefono, fakso Nr., elektroninio pašto adresas)</w:t>
      </w:r>
    </w:p>
    <w:p w14:paraId="7E3FD2B5" w14:textId="77777777" w:rsidR="006F23BF" w:rsidRDefault="006F23BF" w:rsidP="006541B4"/>
    <w:p w14:paraId="59A72C33" w14:textId="77777777" w:rsidR="006F23BF" w:rsidRDefault="006F23BF" w:rsidP="006541B4"/>
    <w:p w14:paraId="1F51C195" w14:textId="77777777" w:rsidR="006F23BF" w:rsidRDefault="006F23BF" w:rsidP="006541B4"/>
    <w:p w14:paraId="1E190304" w14:textId="77777777" w:rsidR="006F23BF" w:rsidRDefault="006F23BF" w:rsidP="006541B4"/>
    <w:p w14:paraId="16E279EC" w14:textId="6E2DE312" w:rsidR="00F57FBD" w:rsidRPr="002671E8" w:rsidRDefault="00F57FBD" w:rsidP="006541B4">
      <w:r w:rsidRPr="002671E8">
        <w:t xml:space="preserve">Leidimą (be </w:t>
      </w:r>
      <w:r w:rsidRPr="00D56656">
        <w:t xml:space="preserve">priedų) sudaro </w:t>
      </w:r>
      <w:r w:rsidR="004728A4">
        <w:t>81</w:t>
      </w:r>
      <w:r w:rsidRPr="00D56656">
        <w:t xml:space="preserve"> lap</w:t>
      </w:r>
      <w:r w:rsidR="00161909" w:rsidRPr="00D56656">
        <w:t>a</w:t>
      </w:r>
      <w:r w:rsidR="0040271A">
        <w:t>s</w:t>
      </w:r>
    </w:p>
    <w:p w14:paraId="2949FD90" w14:textId="48435A17" w:rsidR="00DE40BD" w:rsidRDefault="00F57FBD" w:rsidP="006541B4">
      <w:r w:rsidRPr="002671E8">
        <w:t>Išduotas</w:t>
      </w:r>
      <w:r w:rsidR="00837751" w:rsidRPr="002671E8">
        <w:t xml:space="preserve"> 201</w:t>
      </w:r>
      <w:r w:rsidR="00867836">
        <w:t>5</w:t>
      </w:r>
      <w:r w:rsidR="00837751" w:rsidRPr="002671E8">
        <w:t xml:space="preserve"> m. sausio mėn. 1</w:t>
      </w:r>
      <w:r w:rsidR="00867836">
        <w:t>1</w:t>
      </w:r>
      <w:r w:rsidR="00837751" w:rsidRPr="002671E8">
        <w:t xml:space="preserve"> d.</w:t>
      </w:r>
    </w:p>
    <w:p w14:paraId="5040DE55" w14:textId="14291FBE" w:rsidR="009400AA" w:rsidRPr="002671E8" w:rsidRDefault="009400AA" w:rsidP="006541B4">
      <w:r w:rsidRPr="009400AA">
        <w:t>Pakeistas  2019 m. gruodžio 30 d.</w:t>
      </w:r>
    </w:p>
    <w:p w14:paraId="0FF7DA23" w14:textId="3ED73401" w:rsidR="00F57FBD" w:rsidRPr="002671E8" w:rsidRDefault="00CE5CC1" w:rsidP="006541B4">
      <w:r w:rsidRPr="002671E8">
        <w:t xml:space="preserve">Pakeistas </w:t>
      </w:r>
      <w:r w:rsidR="00C167C1" w:rsidRPr="002671E8">
        <w:t>2024</w:t>
      </w:r>
      <w:r w:rsidR="00CD4D32">
        <w:t xml:space="preserve"> m. spalio mėn. </w:t>
      </w:r>
    </w:p>
    <w:p w14:paraId="5E825A73" w14:textId="77777777" w:rsidR="00A84936" w:rsidRPr="002671E8" w:rsidRDefault="00A84936" w:rsidP="006541B4">
      <w:pPr>
        <w:spacing w:before="100" w:beforeAutospacing="1"/>
      </w:pPr>
    </w:p>
    <w:p w14:paraId="31A184C9" w14:textId="77777777" w:rsidR="00A84936" w:rsidRPr="002671E8" w:rsidRDefault="00A84936" w:rsidP="006541B4">
      <w:pPr>
        <w:spacing w:before="100" w:beforeAutospacing="1"/>
      </w:pPr>
    </w:p>
    <w:p w14:paraId="1B027CD6" w14:textId="77772A5F" w:rsidR="00F57FBD" w:rsidRPr="002671E8" w:rsidRDefault="00F57FBD" w:rsidP="00821984">
      <w:pPr>
        <w:spacing w:before="100" w:beforeAutospacing="1"/>
        <w:contextualSpacing/>
      </w:pPr>
      <w:r w:rsidRPr="002671E8">
        <w:t>Direktorius</w:t>
      </w:r>
      <w:r w:rsidR="008D50A5" w:rsidRPr="002671E8">
        <w:t xml:space="preserve">     </w:t>
      </w:r>
      <w:r w:rsidR="008D50A5" w:rsidRPr="002671E8">
        <w:rPr>
          <w:u w:val="single"/>
        </w:rPr>
        <w:t>Milda Račienė</w:t>
      </w:r>
      <w:r w:rsidRPr="002671E8">
        <w:t>                        </w:t>
      </w:r>
      <w:r w:rsidR="008D50A5" w:rsidRPr="002671E8">
        <w:t xml:space="preserve">                               </w:t>
      </w:r>
      <w:r w:rsidRPr="002671E8">
        <w:t>  _______________________</w:t>
      </w:r>
    </w:p>
    <w:p w14:paraId="497BDA95" w14:textId="77777777" w:rsidR="00F57FBD" w:rsidRPr="002671E8" w:rsidRDefault="00F57FBD" w:rsidP="00821984">
      <w:pPr>
        <w:spacing w:before="100" w:beforeAutospacing="1"/>
        <w:ind w:firstLine="1450"/>
        <w:contextualSpacing/>
      </w:pPr>
      <w:r w:rsidRPr="002671E8">
        <w:rPr>
          <w:sz w:val="20"/>
          <w:szCs w:val="20"/>
        </w:rPr>
        <w:t>(Vardas, pavardė)                                                                                           (Parašas)</w:t>
      </w:r>
    </w:p>
    <w:p w14:paraId="37F272D3" w14:textId="00566297" w:rsidR="006541B4" w:rsidRPr="002671E8" w:rsidRDefault="00F57FBD" w:rsidP="00821984">
      <w:pPr>
        <w:spacing w:before="100" w:beforeAutospacing="1"/>
        <w:ind w:firstLine="2160"/>
        <w:contextualSpacing/>
      </w:pPr>
      <w:r w:rsidRPr="002671E8">
        <w:t>A. V. </w:t>
      </w:r>
    </w:p>
    <w:p w14:paraId="086A1472" w14:textId="77777777" w:rsidR="00EA1C67" w:rsidRDefault="00EA1C67" w:rsidP="006541B4">
      <w:pPr>
        <w:spacing w:before="100" w:beforeAutospacing="1"/>
      </w:pPr>
    </w:p>
    <w:p w14:paraId="061629E0" w14:textId="28DEDA51" w:rsidR="006541B4" w:rsidRPr="002671E8" w:rsidRDefault="00F57FBD" w:rsidP="006541B4">
      <w:pPr>
        <w:spacing w:before="100" w:beforeAutospacing="1"/>
      </w:pPr>
      <w:r w:rsidRPr="002671E8">
        <w:t xml:space="preserve">Paraiška leidimui gauti ar pakeisti suderinta su: </w:t>
      </w:r>
    </w:p>
    <w:p w14:paraId="26155E33" w14:textId="375CC868" w:rsidR="00EA1C67" w:rsidRDefault="00EA1C67" w:rsidP="00EA1C67">
      <w:pPr>
        <w:spacing w:before="100" w:beforeAutospacing="1"/>
        <w:contextualSpacing/>
        <w:rPr>
          <w:u w:val="single"/>
        </w:rPr>
      </w:pPr>
    </w:p>
    <w:p w14:paraId="49D26E50" w14:textId="77777777" w:rsidR="00EA1C67" w:rsidRDefault="00EA1C67" w:rsidP="00EA1C67">
      <w:pPr>
        <w:spacing w:before="100" w:beforeAutospacing="1"/>
        <w:contextualSpacing/>
        <w:rPr>
          <w:u w:val="single"/>
        </w:rPr>
      </w:pPr>
    </w:p>
    <w:p w14:paraId="764A467A" w14:textId="06B212DC" w:rsidR="00EA1C67" w:rsidRDefault="00FB2639" w:rsidP="00821984">
      <w:pPr>
        <w:spacing w:before="100" w:beforeAutospacing="1"/>
        <w:contextualSpacing/>
        <w:rPr>
          <w:u w:val="single"/>
        </w:rPr>
      </w:pPr>
      <w:r w:rsidRPr="00EA1C67">
        <w:rPr>
          <w:u w:val="single"/>
        </w:rPr>
        <w:t xml:space="preserve">Nacionalinio visuomenės sveikatos centro prie Sveikatos apsaugos ministerijos </w:t>
      </w:r>
      <w:r w:rsidR="00867836" w:rsidRPr="00EA1C67">
        <w:rPr>
          <w:u w:val="single"/>
        </w:rPr>
        <w:t>Šiaulių</w:t>
      </w:r>
      <w:r w:rsidR="00EA1C67" w:rsidRPr="00EA1C67">
        <w:rPr>
          <w:u w:val="single"/>
        </w:rPr>
        <w:t xml:space="preserve"> </w:t>
      </w:r>
      <w:r w:rsidRPr="00EA1C67">
        <w:rPr>
          <w:u w:val="single"/>
        </w:rPr>
        <w:t xml:space="preserve">departamentu </w:t>
      </w:r>
      <w:r w:rsidR="00E5137B" w:rsidRPr="00EA1C67">
        <w:rPr>
          <w:u w:val="single"/>
        </w:rPr>
        <w:t>2024-0</w:t>
      </w:r>
      <w:r w:rsidR="00867836" w:rsidRPr="00EA1C67">
        <w:rPr>
          <w:u w:val="single"/>
        </w:rPr>
        <w:t>6</w:t>
      </w:r>
      <w:r w:rsidR="00E5137B" w:rsidRPr="00EA1C67">
        <w:rPr>
          <w:u w:val="single"/>
        </w:rPr>
        <w:t>-</w:t>
      </w:r>
      <w:r w:rsidR="00867836" w:rsidRPr="00EA1C67">
        <w:rPr>
          <w:u w:val="single"/>
        </w:rPr>
        <w:t>17</w:t>
      </w:r>
      <w:r w:rsidR="00E5137B" w:rsidRPr="00EA1C67">
        <w:rPr>
          <w:u w:val="single"/>
        </w:rPr>
        <w:t xml:space="preserve"> Nr. </w:t>
      </w:r>
      <w:r w:rsidR="00867836" w:rsidRPr="00EA1C67">
        <w:rPr>
          <w:u w:val="single"/>
          <w:lang w:val="pt-BR"/>
        </w:rPr>
        <w:t>(6-11 14.3.12 Mr)2-23224</w:t>
      </w:r>
    </w:p>
    <w:p w14:paraId="0DE5A4BE" w14:textId="5BEB8B42" w:rsidR="00F57FBD" w:rsidRPr="00EA1C67" w:rsidRDefault="00F57FBD" w:rsidP="00821984">
      <w:pPr>
        <w:spacing w:before="100" w:beforeAutospacing="1"/>
        <w:contextualSpacing/>
        <w:jc w:val="center"/>
        <w:rPr>
          <w:u w:val="single"/>
        </w:rPr>
      </w:pPr>
      <w:r w:rsidRPr="002671E8">
        <w:rPr>
          <w:sz w:val="20"/>
          <w:szCs w:val="20"/>
        </w:rPr>
        <w:t>(Derinusios institucijos pavadinimas, suderinimo data)</w:t>
      </w:r>
    </w:p>
    <w:p w14:paraId="3DEDD75A" w14:textId="77777777" w:rsidR="00F57FBD" w:rsidRPr="002671E8" w:rsidRDefault="00F57FBD" w:rsidP="00EA1C67">
      <w:pPr>
        <w:spacing w:before="100" w:beforeAutospacing="1" w:after="100" w:afterAutospacing="1"/>
        <w:ind w:firstLine="567"/>
        <w:contextualSpacing/>
        <w:jc w:val="both"/>
      </w:pPr>
      <w:r w:rsidRPr="002671E8">
        <w:rPr>
          <w:color w:val="000000"/>
        </w:rPr>
        <w:t> </w:t>
      </w:r>
    </w:p>
    <w:p w14:paraId="090786C2" w14:textId="6F9EC82B" w:rsidR="00C026B1" w:rsidRPr="002671E8" w:rsidRDefault="00C026B1" w:rsidP="00EE314B">
      <w:pPr>
        <w:spacing w:before="100" w:beforeAutospacing="1" w:after="100" w:afterAutospacing="1"/>
        <w:ind w:firstLine="567"/>
        <w:jc w:val="both"/>
        <w:rPr>
          <w:color w:val="000000"/>
        </w:rPr>
        <w:sectPr w:rsidR="00C026B1" w:rsidRPr="002671E8" w:rsidSect="002A1270">
          <w:headerReference w:type="default" r:id="rId12"/>
          <w:footerReference w:type="default" r:id="rId13"/>
          <w:pgSz w:w="12240" w:h="15840"/>
          <w:pgMar w:top="720" w:right="720" w:bottom="720" w:left="720" w:header="709" w:footer="709" w:gutter="0"/>
          <w:cols w:space="708"/>
          <w:titlePg/>
          <w:docGrid w:linePitch="360"/>
        </w:sectPr>
      </w:pPr>
    </w:p>
    <w:p w14:paraId="61A18BF1" w14:textId="332EF729" w:rsidR="00F57FBD" w:rsidRPr="004728A4" w:rsidRDefault="00F57FBD" w:rsidP="00A12694">
      <w:pPr>
        <w:spacing w:before="100" w:beforeAutospacing="1" w:after="100" w:afterAutospacing="1"/>
        <w:jc w:val="center"/>
        <w:rPr>
          <w:b/>
          <w:bCs/>
          <w:sz w:val="22"/>
          <w:szCs w:val="22"/>
        </w:rPr>
      </w:pPr>
      <w:r w:rsidRPr="004728A4">
        <w:rPr>
          <w:b/>
          <w:bCs/>
          <w:sz w:val="22"/>
          <w:szCs w:val="22"/>
        </w:rPr>
        <w:lastRenderedPageBreak/>
        <w:t>I. BENDROJI DALIS</w:t>
      </w:r>
      <w:r w:rsidRPr="004728A4">
        <w:rPr>
          <w:sz w:val="22"/>
          <w:szCs w:val="22"/>
        </w:rPr>
        <w:t> </w:t>
      </w:r>
    </w:p>
    <w:p w14:paraId="0D828ED2" w14:textId="44A98175" w:rsidR="00F57FBD" w:rsidRPr="004728A4" w:rsidRDefault="00F57FBD" w:rsidP="004728A4">
      <w:pPr>
        <w:pStyle w:val="ListParagraph"/>
        <w:numPr>
          <w:ilvl w:val="0"/>
          <w:numId w:val="1"/>
        </w:numPr>
        <w:spacing w:before="100" w:beforeAutospacing="1" w:after="100" w:afterAutospacing="1"/>
        <w:ind w:left="0" w:firstLine="567"/>
        <w:jc w:val="both"/>
        <w:textAlignment w:val="baseline"/>
        <w:rPr>
          <w:b/>
          <w:bCs/>
          <w:sz w:val="22"/>
          <w:szCs w:val="22"/>
        </w:rPr>
      </w:pPr>
      <w:bookmarkStart w:id="0" w:name="part_1743cc99315240b7835c501f64af8677"/>
      <w:bookmarkEnd w:id="0"/>
      <w:r w:rsidRPr="004728A4">
        <w:rPr>
          <w:b/>
          <w:bCs/>
          <w:sz w:val="22"/>
          <w:szCs w:val="22"/>
        </w:rPr>
        <w:t xml:space="preserve">Įrenginio pavadinimas, gamybos (projektinis) pajėgumas arba vardinė (nominali) šiluminė galia, vieta (adresas). </w:t>
      </w:r>
    </w:p>
    <w:p w14:paraId="590F9EAA" w14:textId="77777777" w:rsidR="00B4303D" w:rsidRPr="004728A4" w:rsidRDefault="00B4303D" w:rsidP="00B4303D">
      <w:pPr>
        <w:pStyle w:val="ListParagraph"/>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27"/>
        <w:jc w:val="both"/>
        <w:textAlignment w:val="baseline"/>
        <w:rPr>
          <w:color w:val="000000" w:themeColor="text1"/>
          <w:sz w:val="22"/>
          <w:szCs w:val="22"/>
        </w:rPr>
      </w:pPr>
    </w:p>
    <w:p w14:paraId="60B3E8D2" w14:textId="691AE26C" w:rsidR="00C768B2" w:rsidRDefault="00B4303D" w:rsidP="00B4303D">
      <w:pPr>
        <w:pStyle w:val="ListParagraph"/>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textAlignment w:val="baseline"/>
        <w:rPr>
          <w:color w:val="000000" w:themeColor="text1"/>
          <w:sz w:val="22"/>
          <w:szCs w:val="22"/>
        </w:rPr>
      </w:pPr>
      <w:r w:rsidRPr="00C768B2">
        <w:rPr>
          <w:color w:val="000000" w:themeColor="text1"/>
          <w:sz w:val="22"/>
          <w:szCs w:val="22"/>
        </w:rPr>
        <w:t xml:space="preserve">Šiaulių regiono komunalinių atliekų mechaninio </w:t>
      </w:r>
      <w:r w:rsidR="007063DC" w:rsidRPr="00C768B2">
        <w:rPr>
          <w:color w:val="000000" w:themeColor="text1"/>
          <w:sz w:val="22"/>
          <w:szCs w:val="22"/>
        </w:rPr>
        <w:t xml:space="preserve">įrenginio </w:t>
      </w:r>
      <w:r w:rsidRPr="00C768B2">
        <w:rPr>
          <w:color w:val="000000" w:themeColor="text1"/>
          <w:sz w:val="22"/>
          <w:szCs w:val="22"/>
        </w:rPr>
        <w:t>projektinis pajėgumas 100 000 t/m</w:t>
      </w:r>
      <w:r w:rsidR="00C768B2">
        <w:rPr>
          <w:color w:val="000000" w:themeColor="text1"/>
          <w:sz w:val="22"/>
          <w:szCs w:val="22"/>
        </w:rPr>
        <w:t>.</w:t>
      </w:r>
    </w:p>
    <w:p w14:paraId="315EB2F3" w14:textId="48924643" w:rsidR="00B4303D" w:rsidRPr="004728A4" w:rsidRDefault="00C768B2" w:rsidP="00B4303D">
      <w:pPr>
        <w:pStyle w:val="ListParagraph"/>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textAlignment w:val="baseline"/>
        <w:rPr>
          <w:color w:val="000000" w:themeColor="text1"/>
          <w:sz w:val="22"/>
          <w:szCs w:val="22"/>
        </w:rPr>
      </w:pPr>
      <w:r>
        <w:rPr>
          <w:color w:val="000000" w:themeColor="text1"/>
          <w:sz w:val="22"/>
          <w:szCs w:val="22"/>
        </w:rPr>
        <w:t>B</w:t>
      </w:r>
      <w:r w:rsidR="007063DC" w:rsidRPr="00C768B2">
        <w:rPr>
          <w:color w:val="000000" w:themeColor="text1"/>
          <w:sz w:val="22"/>
          <w:szCs w:val="22"/>
        </w:rPr>
        <w:t xml:space="preserve">iologinio </w:t>
      </w:r>
      <w:r w:rsidR="007063DC">
        <w:rPr>
          <w:color w:val="000000" w:themeColor="text1"/>
          <w:sz w:val="22"/>
          <w:szCs w:val="22"/>
        </w:rPr>
        <w:t xml:space="preserve">apdorojimo įrenginio: 1) džiovinimas biotuneliuose – </w:t>
      </w:r>
      <w:r w:rsidR="007063DC" w:rsidRPr="007063DC">
        <w:rPr>
          <w:color w:val="000000" w:themeColor="text1"/>
          <w:sz w:val="22"/>
          <w:szCs w:val="22"/>
        </w:rPr>
        <w:t>31 651 t/m</w:t>
      </w:r>
      <w:r w:rsidR="007063DC">
        <w:rPr>
          <w:color w:val="000000" w:themeColor="text1"/>
          <w:sz w:val="22"/>
          <w:szCs w:val="22"/>
        </w:rPr>
        <w:t xml:space="preserve">.; 2) kompostavimas biotuneliuose – </w:t>
      </w:r>
      <w:r w:rsidR="007063DC" w:rsidRPr="007063DC">
        <w:rPr>
          <w:color w:val="000000" w:themeColor="text1"/>
          <w:sz w:val="22"/>
          <w:szCs w:val="22"/>
        </w:rPr>
        <w:t>35 168 t/m.</w:t>
      </w:r>
    </w:p>
    <w:p w14:paraId="29D4FB08" w14:textId="383519AA" w:rsidR="00306AE0" w:rsidRDefault="00B4303D" w:rsidP="00C768B2">
      <w:pPr>
        <w:pStyle w:val="ListParagraph"/>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textAlignment w:val="baseline"/>
        <w:rPr>
          <w:sz w:val="22"/>
          <w:szCs w:val="22"/>
        </w:rPr>
      </w:pPr>
      <w:r w:rsidRPr="004728A4">
        <w:rPr>
          <w:sz w:val="22"/>
          <w:szCs w:val="22"/>
        </w:rPr>
        <w:t xml:space="preserve">Maisto ir virtuvės atliekų apdorojimo įrenginių projektinis pajėgumas – 5770 t/m.  </w:t>
      </w:r>
    </w:p>
    <w:p w14:paraId="22400182" w14:textId="77777777" w:rsidR="00C768B2" w:rsidRDefault="00C768B2" w:rsidP="00C768B2">
      <w:pPr>
        <w:pStyle w:val="ListParagraph"/>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textAlignment w:val="baseline"/>
        <w:rPr>
          <w:sz w:val="22"/>
          <w:szCs w:val="22"/>
        </w:rPr>
      </w:pPr>
    </w:p>
    <w:p w14:paraId="74CB74C7" w14:textId="11DA7AB4" w:rsidR="00F57FBD" w:rsidRDefault="00F57FBD" w:rsidP="00C768B2">
      <w:pPr>
        <w:pStyle w:val="ListParagraph"/>
        <w:widowControl w:val="0"/>
        <w:numPr>
          <w:ilvl w:val="0"/>
          <w:numId w:val="1"/>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b/>
          <w:bCs/>
          <w:sz w:val="22"/>
          <w:szCs w:val="22"/>
        </w:rPr>
      </w:pPr>
      <w:r w:rsidRPr="004728A4">
        <w:rPr>
          <w:b/>
          <w:bCs/>
          <w:sz w:val="22"/>
          <w:szCs w:val="22"/>
        </w:rPr>
        <w:t>Ūkinės veiklos aprašymas.</w:t>
      </w:r>
    </w:p>
    <w:p w14:paraId="253C356E" w14:textId="77777777" w:rsidR="00C768B2" w:rsidRPr="00306AE0" w:rsidRDefault="00C768B2" w:rsidP="00C768B2">
      <w:pPr>
        <w:pStyle w:val="ListParagraph"/>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27"/>
        <w:jc w:val="both"/>
        <w:textAlignment w:val="baseline"/>
        <w:rPr>
          <w:sz w:val="22"/>
          <w:szCs w:val="22"/>
        </w:rPr>
      </w:pPr>
    </w:p>
    <w:p w14:paraId="6C11CDC1" w14:textId="0106B5F2" w:rsidR="00B62E42" w:rsidRPr="004728A4" w:rsidRDefault="00B62E42" w:rsidP="00137C6E">
      <w:pPr>
        <w:suppressAutoHyphens/>
        <w:ind w:firstLine="567"/>
        <w:contextualSpacing/>
        <w:jc w:val="both"/>
        <w:textAlignment w:val="baseline"/>
        <w:rPr>
          <w:color w:val="000000" w:themeColor="text1"/>
          <w:spacing w:val="-52"/>
          <w:sz w:val="22"/>
          <w:szCs w:val="22"/>
        </w:rPr>
      </w:pPr>
      <w:bookmarkStart w:id="1" w:name="_Hlk14949062"/>
      <w:r w:rsidRPr="004728A4">
        <w:rPr>
          <w:sz w:val="22"/>
          <w:szCs w:val="22"/>
          <w:lang w:eastAsia="lt-LT"/>
        </w:rPr>
        <w:t xml:space="preserve">Šiaulių regiono komunalinių atliekų mechaninio biologinio apdorojimo įrenginių (toliau Šiaulių MBA) vieta yra </w:t>
      </w:r>
      <w:r w:rsidRPr="004728A4">
        <w:rPr>
          <w:sz w:val="22"/>
          <w:szCs w:val="22"/>
        </w:rPr>
        <w:t>Jurgeliškių k. 9, LT-76103, Šiaulių kaimiškoji sen., Šiaulių raj. sav. Minėti įrenginiai priklauso VšĮ Šiaulių regiono atliekų tvarkymo centras. Sklypo, kuriame vykdoma ūkinė veikla, unikalus Nr. 4400-0020-3338, plotas – 21,2118 ha. Pagrindinė žemės sklypo naudojimo paskirtis – kita,</w:t>
      </w:r>
      <w:r w:rsidRPr="004728A4">
        <w:rPr>
          <w:spacing w:val="1"/>
          <w:sz w:val="22"/>
          <w:szCs w:val="22"/>
        </w:rPr>
        <w:t xml:space="preserve"> </w:t>
      </w:r>
      <w:r w:rsidRPr="004728A4">
        <w:rPr>
          <w:sz w:val="22"/>
          <w:szCs w:val="22"/>
        </w:rPr>
        <w:t>naudojimo</w:t>
      </w:r>
      <w:r w:rsidRPr="004728A4">
        <w:rPr>
          <w:spacing w:val="1"/>
          <w:sz w:val="22"/>
          <w:szCs w:val="22"/>
        </w:rPr>
        <w:t xml:space="preserve"> </w:t>
      </w:r>
      <w:r w:rsidRPr="004728A4">
        <w:rPr>
          <w:sz w:val="22"/>
          <w:szCs w:val="22"/>
        </w:rPr>
        <w:t>būdas</w:t>
      </w:r>
      <w:r w:rsidRPr="004728A4">
        <w:rPr>
          <w:spacing w:val="1"/>
          <w:sz w:val="22"/>
          <w:szCs w:val="22"/>
        </w:rPr>
        <w:t xml:space="preserve"> </w:t>
      </w:r>
      <w:r w:rsidRPr="004728A4">
        <w:rPr>
          <w:sz w:val="22"/>
          <w:szCs w:val="22"/>
        </w:rPr>
        <w:t>–</w:t>
      </w:r>
      <w:r w:rsidRPr="004728A4">
        <w:rPr>
          <w:spacing w:val="1"/>
          <w:sz w:val="22"/>
          <w:szCs w:val="22"/>
        </w:rPr>
        <w:t xml:space="preserve"> </w:t>
      </w:r>
      <w:r w:rsidRPr="004728A4">
        <w:rPr>
          <w:sz w:val="22"/>
          <w:szCs w:val="22"/>
        </w:rPr>
        <w:t>atliekų</w:t>
      </w:r>
      <w:r w:rsidRPr="004728A4">
        <w:rPr>
          <w:spacing w:val="1"/>
          <w:sz w:val="22"/>
          <w:szCs w:val="22"/>
        </w:rPr>
        <w:t xml:space="preserve"> </w:t>
      </w:r>
      <w:r w:rsidRPr="004728A4">
        <w:rPr>
          <w:sz w:val="22"/>
          <w:szCs w:val="22"/>
        </w:rPr>
        <w:t>saugojimo,</w:t>
      </w:r>
      <w:r w:rsidRPr="004728A4">
        <w:rPr>
          <w:spacing w:val="1"/>
          <w:sz w:val="22"/>
          <w:szCs w:val="22"/>
        </w:rPr>
        <w:t xml:space="preserve"> </w:t>
      </w:r>
      <w:r w:rsidRPr="004728A4">
        <w:rPr>
          <w:sz w:val="22"/>
          <w:szCs w:val="22"/>
        </w:rPr>
        <w:t>rūšiavimo</w:t>
      </w:r>
      <w:r w:rsidRPr="004728A4">
        <w:rPr>
          <w:spacing w:val="1"/>
          <w:sz w:val="22"/>
          <w:szCs w:val="22"/>
        </w:rPr>
        <w:t xml:space="preserve"> </w:t>
      </w:r>
      <w:r w:rsidRPr="004728A4">
        <w:rPr>
          <w:sz w:val="22"/>
          <w:szCs w:val="22"/>
        </w:rPr>
        <w:t>ir</w:t>
      </w:r>
      <w:r w:rsidRPr="004728A4">
        <w:rPr>
          <w:spacing w:val="1"/>
          <w:sz w:val="22"/>
          <w:szCs w:val="22"/>
        </w:rPr>
        <w:t xml:space="preserve"> </w:t>
      </w:r>
      <w:r w:rsidRPr="004728A4">
        <w:rPr>
          <w:sz w:val="22"/>
          <w:szCs w:val="22"/>
        </w:rPr>
        <w:t>utilizavimo</w:t>
      </w:r>
      <w:r w:rsidRPr="004728A4">
        <w:rPr>
          <w:spacing w:val="1"/>
          <w:sz w:val="22"/>
          <w:szCs w:val="22"/>
        </w:rPr>
        <w:t xml:space="preserve"> </w:t>
      </w:r>
      <w:r w:rsidRPr="004728A4">
        <w:rPr>
          <w:sz w:val="22"/>
          <w:szCs w:val="22"/>
        </w:rPr>
        <w:t>(sąvartynai)</w:t>
      </w:r>
      <w:r w:rsidRPr="004728A4">
        <w:rPr>
          <w:spacing w:val="1"/>
          <w:sz w:val="22"/>
          <w:szCs w:val="22"/>
        </w:rPr>
        <w:t xml:space="preserve"> </w:t>
      </w:r>
      <w:r w:rsidRPr="004728A4">
        <w:rPr>
          <w:sz w:val="22"/>
          <w:szCs w:val="22"/>
        </w:rPr>
        <w:t xml:space="preserve">teritorijos. Žemės sklypo plotą sudaro </w:t>
      </w:r>
      <w:r w:rsidRPr="004728A4">
        <w:rPr>
          <w:color w:val="000000"/>
          <w:sz w:val="22"/>
          <w:szCs w:val="22"/>
          <w:lang w:eastAsia="lt-LT"/>
        </w:rPr>
        <w:t xml:space="preserve">0,8857 ha kelių plotas, 9,2187 ha užstatyta teritorija, 2,0525 ha vandens telkinių plotas, 9,0549 ha kitos žemės plotas. </w:t>
      </w:r>
      <w:r w:rsidRPr="004728A4">
        <w:rPr>
          <w:spacing w:val="1"/>
          <w:sz w:val="22"/>
          <w:szCs w:val="22"/>
        </w:rPr>
        <w:t xml:space="preserve"> </w:t>
      </w:r>
      <w:r w:rsidRPr="004728A4">
        <w:rPr>
          <w:sz w:val="22"/>
          <w:szCs w:val="22"/>
        </w:rPr>
        <w:t>Sklypas</w:t>
      </w:r>
      <w:r w:rsidRPr="004728A4">
        <w:rPr>
          <w:spacing w:val="1"/>
          <w:sz w:val="22"/>
          <w:szCs w:val="22"/>
        </w:rPr>
        <w:t xml:space="preserve"> </w:t>
      </w:r>
      <w:r w:rsidRPr="004728A4">
        <w:rPr>
          <w:sz w:val="22"/>
          <w:szCs w:val="22"/>
        </w:rPr>
        <w:t>nuosavybės teise priklauso Lietuvos Respublikai. Pagal panaudos sutartį (2003-07-01 Nr. K91/03-0424) sklype savo veiklą vykdo VšĮ</w:t>
      </w:r>
      <w:r w:rsidRPr="004728A4">
        <w:rPr>
          <w:spacing w:val="-52"/>
          <w:sz w:val="22"/>
          <w:szCs w:val="22"/>
        </w:rPr>
        <w:t xml:space="preserve">   </w:t>
      </w:r>
      <w:r w:rsidRPr="004728A4">
        <w:rPr>
          <w:sz w:val="22"/>
          <w:szCs w:val="22"/>
        </w:rPr>
        <w:t>Šiaulių regiono atliekų tvarkymo centras</w:t>
      </w:r>
      <w:r w:rsidR="00137C6E" w:rsidRPr="004728A4">
        <w:rPr>
          <w:sz w:val="22"/>
          <w:szCs w:val="22"/>
        </w:rPr>
        <w:t xml:space="preserve">. </w:t>
      </w:r>
      <w:r w:rsidRPr="004728A4">
        <w:rPr>
          <w:color w:val="000000" w:themeColor="text1"/>
          <w:sz w:val="22"/>
          <w:szCs w:val="22"/>
        </w:rPr>
        <w:t>Šiame sklype veikia Šiaulių regiono nepavojingų atliekų sąvartynas ir yra eksploatuojami Šiaulių</w:t>
      </w:r>
      <w:r w:rsidRPr="004728A4">
        <w:rPr>
          <w:color w:val="000000" w:themeColor="text1"/>
          <w:spacing w:val="1"/>
          <w:sz w:val="22"/>
          <w:szCs w:val="22"/>
        </w:rPr>
        <w:t xml:space="preserve"> </w:t>
      </w:r>
      <w:r w:rsidRPr="004728A4">
        <w:rPr>
          <w:color w:val="000000" w:themeColor="text1"/>
          <w:sz w:val="22"/>
          <w:szCs w:val="22"/>
        </w:rPr>
        <w:t>regiono komunalinių atliekų mechaninio biologinio apdorojimo įrenginiai (toliau – Šiaulių MBA)</w:t>
      </w:r>
      <w:r w:rsidR="00F111C3" w:rsidRPr="004728A4">
        <w:rPr>
          <w:color w:val="000000" w:themeColor="text1"/>
          <w:sz w:val="22"/>
          <w:szCs w:val="22"/>
        </w:rPr>
        <w:t>.</w:t>
      </w:r>
      <w:r w:rsidRPr="004728A4">
        <w:rPr>
          <w:color w:val="000000" w:themeColor="text1"/>
          <w:sz w:val="22"/>
          <w:szCs w:val="22"/>
        </w:rPr>
        <w:t xml:space="preserve"> </w:t>
      </w:r>
    </w:p>
    <w:p w14:paraId="020F616C" w14:textId="77777777" w:rsidR="00B62E42" w:rsidRPr="004728A4" w:rsidRDefault="00B62E42" w:rsidP="00137C6E">
      <w:pPr>
        <w:spacing w:before="120"/>
        <w:ind w:firstLine="567"/>
        <w:contextualSpacing/>
        <w:jc w:val="both"/>
        <w:rPr>
          <w:color w:val="000000" w:themeColor="text1"/>
          <w:sz w:val="22"/>
          <w:szCs w:val="22"/>
        </w:rPr>
      </w:pPr>
      <w:r w:rsidRPr="004728A4">
        <w:rPr>
          <w:color w:val="000000" w:themeColor="text1"/>
          <w:sz w:val="22"/>
          <w:szCs w:val="22"/>
        </w:rPr>
        <w:t xml:space="preserve">Vadovaujantis Lietuvos Respublikos Specialiųjų žemės naudojimo sąlygų įstatymo 3 priedo 2 lentelės 7 punkto kriterijais („atliekų laikymo, perkrovimo ir rūšiavimo įmonės įrenginiai (statiniai)“)  Šiaulių MBA vykdomai veiklai reglamentuojama 100 m dydžio sanitarinės apsaugos zona, kuri patenka į </w:t>
      </w:r>
      <w:r w:rsidRPr="004728A4">
        <w:rPr>
          <w:color w:val="000000" w:themeColor="text1"/>
          <w:sz w:val="22"/>
          <w:szCs w:val="22"/>
          <w:lang w:eastAsia="lt-LT"/>
        </w:rPr>
        <w:t>Šiaulių regioninio nepavojingų atliekų sąvartyno</w:t>
      </w:r>
      <w:r w:rsidRPr="004728A4">
        <w:rPr>
          <w:color w:val="000000" w:themeColor="text1"/>
          <w:sz w:val="22"/>
          <w:szCs w:val="22"/>
        </w:rPr>
        <w:t xml:space="preserve"> normatyvinę 500 m sanitarinės apsaugos zoną. Pažymime, kad sąvartynui detaliuoju planu nustatyta normatyvinė 500 metrų sanitarinė apsaugos zona (SAZ). Gretimame sklype esantiems UAB „Toksika“ pavojingų atliekų deginimo įrenginiams detaliuoju planu nustatyta 1000 metrų normatyvinė SAZ.</w:t>
      </w:r>
    </w:p>
    <w:p w14:paraId="23192CE6" w14:textId="0DBDE587" w:rsidR="00B62E42" w:rsidRPr="004728A4" w:rsidRDefault="00B62E42" w:rsidP="00137C6E">
      <w:pPr>
        <w:spacing w:before="120"/>
        <w:ind w:firstLine="567"/>
        <w:contextualSpacing/>
        <w:jc w:val="both"/>
        <w:rPr>
          <w:sz w:val="22"/>
          <w:szCs w:val="22"/>
          <w:lang w:eastAsia="lt-LT"/>
        </w:rPr>
      </w:pPr>
      <w:r w:rsidRPr="004728A4">
        <w:rPr>
          <w:sz w:val="22"/>
          <w:szCs w:val="22"/>
          <w:lang w:eastAsia="lt-LT"/>
        </w:rPr>
        <w:t>Vadovaujantis Šiaulių rajono savivaldybės teritorijos bendrojo plano keitimo, kuris patvirtintas Šiaulių rajono savivaldybės tarybos 2022 m. rugsėjo 6 d. sprendimu Nr. T-291 „Dėl Šiaulių rajono savivaldybės teritorijos bendrojo plano keitimo patvirtinimo“</w:t>
      </w:r>
      <w:r w:rsidR="00F111C3" w:rsidRPr="004728A4">
        <w:rPr>
          <w:sz w:val="22"/>
          <w:szCs w:val="22"/>
          <w:lang w:eastAsia="lt-LT"/>
        </w:rPr>
        <w:t xml:space="preserve">, </w:t>
      </w:r>
      <w:r w:rsidRPr="004728A4">
        <w:rPr>
          <w:sz w:val="22"/>
          <w:szCs w:val="22"/>
          <w:lang w:eastAsia="lt-LT"/>
        </w:rPr>
        <w:t>Žemės naudojimo ir apsaugos reglamentų brėžiniu, ūkinės veiklos objekto (ŪVO) teritorija priskirta urbanizuotoms pramonės teritorijoms bei esamoms užstatytoms, urbanizuotoms teritorijoms</w:t>
      </w:r>
      <w:r w:rsidR="00137C6E" w:rsidRPr="004728A4">
        <w:rPr>
          <w:sz w:val="22"/>
          <w:szCs w:val="22"/>
          <w:lang w:eastAsia="lt-LT"/>
        </w:rPr>
        <w:t>.</w:t>
      </w:r>
    </w:p>
    <w:p w14:paraId="17DC4408" w14:textId="77777777" w:rsidR="00B62E42" w:rsidRPr="004728A4" w:rsidRDefault="00B62E42" w:rsidP="00137C6E">
      <w:pPr>
        <w:pStyle w:val="BodyText"/>
        <w:spacing w:before="119"/>
        <w:ind w:left="662" w:right="259" w:firstLine="567"/>
        <w:contextualSpacing/>
        <w:jc w:val="both"/>
        <w:rPr>
          <w:sz w:val="22"/>
          <w:szCs w:val="22"/>
        </w:rPr>
      </w:pPr>
    </w:p>
    <w:p w14:paraId="782AB487" w14:textId="77777777" w:rsidR="00B62E42" w:rsidRPr="004728A4" w:rsidRDefault="00B62E42" w:rsidP="00B62E42">
      <w:pPr>
        <w:suppressAutoHyphens/>
        <w:ind w:firstLine="357"/>
        <w:jc w:val="center"/>
        <w:textAlignment w:val="baseline"/>
        <w:rPr>
          <w:sz w:val="22"/>
          <w:szCs w:val="22"/>
        </w:rPr>
      </w:pPr>
      <w:r w:rsidRPr="004728A4">
        <w:rPr>
          <w:noProof/>
          <w:sz w:val="22"/>
          <w:szCs w:val="22"/>
          <w:lang w:val="en-GB" w:eastAsia="en-GB"/>
        </w:rPr>
        <w:lastRenderedPageBreak/>
        <w:drawing>
          <wp:inline distT="0" distB="0" distL="0" distR="0" wp14:anchorId="06220917" wp14:editId="16331D4E">
            <wp:extent cx="4124325" cy="3335102"/>
            <wp:effectExtent l="0" t="0" r="0" b="0"/>
            <wp:docPr id="1" name="Picture 1" descr="Paveikslėlis, kuriame yra žemėlapis, ekrano kopija,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veikslėlis, kuriame yra žemėlapis, ekrano kopija, tekstas&#10;&#10;Automatiškai sugeneruotas aprašym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4325" cy="3335102"/>
                    </a:xfrm>
                    <a:prstGeom prst="rect">
                      <a:avLst/>
                    </a:prstGeom>
                    <a:noFill/>
                    <a:ln>
                      <a:noFill/>
                    </a:ln>
                  </pic:spPr>
                </pic:pic>
              </a:graphicData>
            </a:graphic>
          </wp:inline>
        </w:drawing>
      </w:r>
    </w:p>
    <w:p w14:paraId="195CA624" w14:textId="77777777" w:rsidR="00B62E42" w:rsidRPr="004728A4" w:rsidRDefault="00B62E42" w:rsidP="00B62E42">
      <w:pPr>
        <w:pStyle w:val="NoSpacing"/>
        <w:jc w:val="center"/>
        <w:rPr>
          <w:rFonts w:ascii="Times New Roman" w:hAnsi="Times New Roman"/>
        </w:rPr>
      </w:pPr>
    </w:p>
    <w:p w14:paraId="630163DE" w14:textId="32E55768" w:rsidR="00E71959" w:rsidRPr="004728A4" w:rsidRDefault="00B62E42" w:rsidP="00137C6E">
      <w:pPr>
        <w:pStyle w:val="NoSpacing"/>
        <w:jc w:val="center"/>
        <w:rPr>
          <w:rFonts w:ascii="Times New Roman" w:hAnsi="Times New Roman"/>
        </w:rPr>
      </w:pPr>
      <w:r w:rsidRPr="00306AE0">
        <w:rPr>
          <w:rFonts w:ascii="Times New Roman" w:hAnsi="Times New Roman"/>
          <w:bCs/>
        </w:rPr>
        <w:t>1 pav.</w:t>
      </w:r>
      <w:r w:rsidRPr="004728A4">
        <w:rPr>
          <w:rFonts w:ascii="Times New Roman" w:hAnsi="Times New Roman"/>
        </w:rPr>
        <w:t xml:space="preserve"> Šiaulių MBA įrenginių padėtis sąvartyno sklype</w:t>
      </w:r>
    </w:p>
    <w:p w14:paraId="2208F719" w14:textId="77777777" w:rsidR="00B62E42" w:rsidRPr="004728A4" w:rsidRDefault="00B62E42" w:rsidP="00B62E42">
      <w:pPr>
        <w:suppressAutoHyphens/>
        <w:jc w:val="both"/>
        <w:textAlignment w:val="baseline"/>
        <w:rPr>
          <w:b/>
          <w:sz w:val="22"/>
          <w:szCs w:val="22"/>
          <w:lang w:eastAsia="ar-SA"/>
        </w:rPr>
      </w:pPr>
    </w:p>
    <w:p w14:paraId="4CFC368C" w14:textId="77777777" w:rsidR="00B62E42" w:rsidRPr="004728A4" w:rsidRDefault="00B62E42" w:rsidP="007E5B61">
      <w:pPr>
        <w:suppressAutoHyphens/>
        <w:ind w:firstLine="567"/>
        <w:contextualSpacing/>
        <w:jc w:val="both"/>
        <w:textAlignment w:val="baseline"/>
        <w:rPr>
          <w:sz w:val="22"/>
          <w:szCs w:val="22"/>
        </w:rPr>
      </w:pPr>
      <w:r w:rsidRPr="004728A4">
        <w:rPr>
          <w:sz w:val="22"/>
          <w:szCs w:val="22"/>
        </w:rPr>
        <w:t>Pagrindinė Šiaulių MBA įrenginių paskirtis – iš mišrių komunalinių atliekų srauto atskirti biologiškai skaidžias atliekas (toliau - BSA) bei mišinius iš perdirbimui tinkamų ir perdirbimui netinkamų, tačiau turinčių energetinę vertę, antrinių žaliavų ir pakuotės atliekų tuo prisidedant prie Šiaulių regioniniame nepavojingų atliekų sąvartyne šalinamų atliekų kiekio mažinimo. Planuojama, kad Šiaulių MBA įrenginiai atskirs iki 60% juodųjų metalų, esančių mišrių komunalinių atliekų sraute.</w:t>
      </w:r>
    </w:p>
    <w:p w14:paraId="02C5891B" w14:textId="77777777" w:rsidR="00B62E42" w:rsidRPr="004728A4" w:rsidRDefault="00B62E42" w:rsidP="007E5B61">
      <w:pPr>
        <w:ind w:firstLine="567"/>
        <w:contextualSpacing/>
        <w:jc w:val="both"/>
        <w:rPr>
          <w:sz w:val="22"/>
          <w:szCs w:val="22"/>
          <w:lang w:eastAsia="lt-LT"/>
        </w:rPr>
      </w:pPr>
      <w:r w:rsidRPr="004728A4">
        <w:rPr>
          <w:sz w:val="22"/>
          <w:szCs w:val="22"/>
          <w:lang w:eastAsia="lt-LT"/>
        </w:rPr>
        <w:t xml:space="preserve">Šiaulių MBA įrenginius sudaro dvi dalys: </w:t>
      </w:r>
    </w:p>
    <w:p w14:paraId="6F298807" w14:textId="77777777" w:rsidR="00B62E42" w:rsidRPr="004728A4" w:rsidRDefault="00B62E42" w:rsidP="007E5B61">
      <w:pPr>
        <w:ind w:firstLine="567"/>
        <w:contextualSpacing/>
        <w:jc w:val="both"/>
        <w:rPr>
          <w:sz w:val="22"/>
          <w:szCs w:val="22"/>
          <w:lang w:eastAsia="lt-LT"/>
        </w:rPr>
      </w:pPr>
      <w:r w:rsidRPr="004728A4">
        <w:rPr>
          <w:sz w:val="22"/>
          <w:szCs w:val="22"/>
          <w:lang w:eastAsia="lt-LT"/>
        </w:rPr>
        <w:t>1) mechaninio apdorojimo įrenginiai;</w:t>
      </w:r>
    </w:p>
    <w:p w14:paraId="27546FBB" w14:textId="77777777" w:rsidR="00B62E42" w:rsidRPr="004728A4" w:rsidRDefault="00B62E42" w:rsidP="007E5B61">
      <w:pPr>
        <w:ind w:firstLine="567"/>
        <w:contextualSpacing/>
        <w:jc w:val="both"/>
        <w:rPr>
          <w:sz w:val="22"/>
          <w:szCs w:val="22"/>
          <w:lang w:eastAsia="lt-LT"/>
        </w:rPr>
      </w:pPr>
      <w:r w:rsidRPr="004728A4">
        <w:rPr>
          <w:sz w:val="22"/>
          <w:szCs w:val="22"/>
          <w:lang w:eastAsia="lt-LT"/>
        </w:rPr>
        <w:t>2) biologinio apdorojimo įrenginiai – biotuneliai ir biotuneliuose stabilizuotos BSA frakcijos brandinimas komposto brandinimo aikštelėje su stogine.</w:t>
      </w:r>
    </w:p>
    <w:p w14:paraId="36491875" w14:textId="720F6B26" w:rsidR="00B4303D" w:rsidRPr="004728A4" w:rsidRDefault="00B4303D" w:rsidP="007E5B61">
      <w:pPr>
        <w:ind w:firstLine="567"/>
        <w:contextualSpacing/>
        <w:jc w:val="both"/>
        <w:rPr>
          <w:sz w:val="22"/>
          <w:szCs w:val="22"/>
        </w:rPr>
      </w:pPr>
      <w:r w:rsidRPr="004728A4">
        <w:rPr>
          <w:sz w:val="22"/>
          <w:szCs w:val="22"/>
        </w:rPr>
        <w:t>Šiaulių MBA įrenginiuose vykdoma veikla:</w:t>
      </w:r>
    </w:p>
    <w:p w14:paraId="2D3C05BD" w14:textId="77777777" w:rsidR="00B4303D" w:rsidRPr="004728A4" w:rsidRDefault="00B4303D" w:rsidP="0042660E">
      <w:pPr>
        <w:pStyle w:val="ListParagraph"/>
        <w:numPr>
          <w:ilvl w:val="0"/>
          <w:numId w:val="7"/>
        </w:numPr>
        <w:ind w:firstLine="567"/>
        <w:jc w:val="both"/>
        <w:rPr>
          <w:sz w:val="22"/>
          <w:szCs w:val="22"/>
        </w:rPr>
      </w:pPr>
      <w:r w:rsidRPr="004728A4">
        <w:rPr>
          <w:sz w:val="22"/>
          <w:szCs w:val="22"/>
        </w:rPr>
        <w:t>pasvertų mišrių komunalinių atliekų priėmimas ir patikrinimas (sveriama Šiaulių regiono nepavojingų atliekų sąvartyno teritorijoje esančiomis automobilinėmis svarstyklėmis);</w:t>
      </w:r>
    </w:p>
    <w:p w14:paraId="72B4F734" w14:textId="77777777" w:rsidR="00B4303D" w:rsidRPr="004728A4" w:rsidRDefault="00B4303D" w:rsidP="0042660E">
      <w:pPr>
        <w:pStyle w:val="ListParagraph"/>
        <w:numPr>
          <w:ilvl w:val="0"/>
          <w:numId w:val="7"/>
        </w:numPr>
        <w:ind w:firstLine="567"/>
        <w:jc w:val="both"/>
        <w:rPr>
          <w:sz w:val="22"/>
          <w:szCs w:val="22"/>
        </w:rPr>
      </w:pPr>
      <w:r w:rsidRPr="004728A4">
        <w:rPr>
          <w:sz w:val="22"/>
          <w:szCs w:val="22"/>
        </w:rPr>
        <w:t>priėmimo patalpoje atskiriamos netinkamos rūšiavimui atliekos, stiklas, plastikas ir metalas;</w:t>
      </w:r>
    </w:p>
    <w:p w14:paraId="237C740A" w14:textId="77777777" w:rsidR="00B4303D" w:rsidRPr="004728A4" w:rsidRDefault="00B4303D" w:rsidP="0042660E">
      <w:pPr>
        <w:pStyle w:val="ListParagraph"/>
        <w:numPr>
          <w:ilvl w:val="0"/>
          <w:numId w:val="7"/>
        </w:numPr>
        <w:ind w:firstLine="567"/>
        <w:jc w:val="both"/>
        <w:rPr>
          <w:sz w:val="22"/>
          <w:szCs w:val="22"/>
        </w:rPr>
      </w:pPr>
      <w:r w:rsidRPr="004728A4">
        <w:rPr>
          <w:sz w:val="22"/>
          <w:szCs w:val="22"/>
        </w:rPr>
        <w:t>maišų su atliekomis atidarymas;</w:t>
      </w:r>
    </w:p>
    <w:p w14:paraId="787C57B4" w14:textId="77777777" w:rsidR="00B4303D" w:rsidRPr="004728A4" w:rsidRDefault="00B4303D" w:rsidP="0042660E">
      <w:pPr>
        <w:pStyle w:val="ListParagraph"/>
        <w:numPr>
          <w:ilvl w:val="0"/>
          <w:numId w:val="7"/>
        </w:numPr>
        <w:tabs>
          <w:tab w:val="left" w:pos="1080"/>
        </w:tabs>
        <w:ind w:left="720" w:firstLine="567"/>
        <w:jc w:val="both"/>
        <w:rPr>
          <w:sz w:val="22"/>
          <w:szCs w:val="22"/>
        </w:rPr>
      </w:pPr>
      <w:r w:rsidRPr="004728A4">
        <w:rPr>
          <w:sz w:val="22"/>
          <w:szCs w:val="22"/>
        </w:rPr>
        <w:lastRenderedPageBreak/>
        <w:t xml:space="preserve">dvimačių medžiagų, trimačių medžiagų ir organinių frakcijų rūšiavimas; </w:t>
      </w:r>
    </w:p>
    <w:p w14:paraId="553D9DCF" w14:textId="77777777" w:rsidR="00B4303D" w:rsidRPr="004728A4" w:rsidRDefault="00B4303D" w:rsidP="0042660E">
      <w:pPr>
        <w:pStyle w:val="ListParagraph"/>
        <w:numPr>
          <w:ilvl w:val="0"/>
          <w:numId w:val="7"/>
        </w:numPr>
        <w:ind w:firstLine="567"/>
        <w:rPr>
          <w:sz w:val="22"/>
          <w:szCs w:val="22"/>
        </w:rPr>
      </w:pPr>
      <w:r w:rsidRPr="004728A4">
        <w:rPr>
          <w:sz w:val="22"/>
          <w:szCs w:val="22"/>
        </w:rPr>
        <w:t>mechaninis rūšiavimas (BSA frakcijos atskyrimas, juodųjų metalų atskyrimas);</w:t>
      </w:r>
    </w:p>
    <w:p w14:paraId="37DBED22" w14:textId="3B9DAB1D" w:rsidR="00B4303D" w:rsidRPr="004728A4" w:rsidRDefault="00B4303D" w:rsidP="0042660E">
      <w:pPr>
        <w:pStyle w:val="ListParagraph"/>
        <w:numPr>
          <w:ilvl w:val="0"/>
          <w:numId w:val="7"/>
        </w:numPr>
        <w:ind w:firstLine="567"/>
        <w:rPr>
          <w:sz w:val="22"/>
          <w:szCs w:val="22"/>
        </w:rPr>
      </w:pPr>
      <w:r w:rsidRPr="004728A4">
        <w:rPr>
          <w:sz w:val="22"/>
          <w:szCs w:val="22"/>
        </w:rPr>
        <w:t xml:space="preserve">rankinis rūšiavimas – antrinių žaliavų ir pakuotės atliekų, tinkamų perdirbimui, atskyrimas (spalvotųjų metalų, įvairių rūšių plastiko, popieriaus ir kartono, tetrapak, stiklo, antrinių žaliavų, netinkamų perdirbimui, bet turinčių energetinę verte, atskyrimas (degių atliekų atskyrimas);      </w:t>
      </w:r>
    </w:p>
    <w:p w14:paraId="0B251084" w14:textId="77777777" w:rsidR="00B4303D" w:rsidRPr="004728A4" w:rsidRDefault="00B4303D" w:rsidP="0042660E">
      <w:pPr>
        <w:pStyle w:val="ListParagraph"/>
        <w:numPr>
          <w:ilvl w:val="0"/>
          <w:numId w:val="7"/>
        </w:numPr>
        <w:tabs>
          <w:tab w:val="left" w:pos="1080"/>
        </w:tabs>
        <w:ind w:left="720" w:firstLine="567"/>
        <w:jc w:val="both"/>
        <w:rPr>
          <w:sz w:val="22"/>
          <w:szCs w:val="22"/>
        </w:rPr>
      </w:pPr>
      <w:r w:rsidRPr="004728A4">
        <w:rPr>
          <w:sz w:val="22"/>
          <w:szCs w:val="22"/>
        </w:rPr>
        <w:t>biologinis atliekų apdorojimas (BSA kompostavimas);</w:t>
      </w:r>
    </w:p>
    <w:p w14:paraId="785E7983" w14:textId="60200C95" w:rsidR="00B4303D" w:rsidRPr="004728A4" w:rsidRDefault="00B4303D" w:rsidP="0042660E">
      <w:pPr>
        <w:pStyle w:val="ListParagraph"/>
        <w:numPr>
          <w:ilvl w:val="0"/>
          <w:numId w:val="7"/>
        </w:numPr>
        <w:tabs>
          <w:tab w:val="left" w:pos="1080"/>
        </w:tabs>
        <w:ind w:firstLine="567"/>
        <w:jc w:val="both"/>
        <w:rPr>
          <w:sz w:val="22"/>
          <w:szCs w:val="22"/>
        </w:rPr>
      </w:pPr>
      <w:r w:rsidRPr="004728A4">
        <w:rPr>
          <w:sz w:val="22"/>
          <w:szCs w:val="22"/>
        </w:rPr>
        <w:t>filtrato ir/arba gamybinių nuotekų dalinis valymas ir pritaikymas pakarto</w:t>
      </w:r>
      <w:r w:rsidR="007063DC">
        <w:rPr>
          <w:sz w:val="22"/>
          <w:szCs w:val="22"/>
        </w:rPr>
        <w:t>t</w:t>
      </w:r>
      <w:r w:rsidRPr="004728A4">
        <w:rPr>
          <w:sz w:val="22"/>
          <w:szCs w:val="22"/>
        </w:rPr>
        <w:t>iniam naudojimui arba šalinimui.</w:t>
      </w:r>
    </w:p>
    <w:p w14:paraId="5343E195" w14:textId="151D6B7D" w:rsidR="00B4303D" w:rsidRPr="004728A4" w:rsidRDefault="00B4303D" w:rsidP="0042660E">
      <w:pPr>
        <w:pStyle w:val="ListParagraph"/>
        <w:numPr>
          <w:ilvl w:val="0"/>
          <w:numId w:val="7"/>
        </w:numPr>
        <w:tabs>
          <w:tab w:val="left" w:pos="1080"/>
        </w:tabs>
        <w:ind w:firstLine="567"/>
        <w:jc w:val="both"/>
        <w:rPr>
          <w:sz w:val="22"/>
          <w:szCs w:val="22"/>
        </w:rPr>
      </w:pPr>
      <w:r w:rsidRPr="004728A4">
        <w:rPr>
          <w:sz w:val="22"/>
          <w:szCs w:val="22"/>
        </w:rPr>
        <w:t xml:space="preserve">maisto ir virtuvės atliekų apdorojimas jas paverčiant į skystą frakciją-organinę pulpą. </w:t>
      </w:r>
    </w:p>
    <w:p w14:paraId="131C1584" w14:textId="77777777" w:rsidR="00DE1700" w:rsidRPr="004728A4" w:rsidRDefault="00DE1700" w:rsidP="007E5B61">
      <w:pPr>
        <w:suppressAutoHyphens/>
        <w:ind w:firstLine="567"/>
        <w:contextualSpacing/>
        <w:jc w:val="both"/>
        <w:textAlignment w:val="baseline"/>
        <w:rPr>
          <w:sz w:val="22"/>
          <w:szCs w:val="22"/>
        </w:rPr>
      </w:pPr>
      <w:r w:rsidRPr="004728A4">
        <w:rPr>
          <w:sz w:val="22"/>
          <w:szCs w:val="22"/>
        </w:rPr>
        <w:t>Taip pat Šiaulių MBA įrenginiuose vykdomos šios veiklos:</w:t>
      </w:r>
    </w:p>
    <w:p w14:paraId="3772207A" w14:textId="77777777" w:rsidR="00DE1700" w:rsidRPr="004728A4" w:rsidRDefault="00DE1700" w:rsidP="0042660E">
      <w:pPr>
        <w:pStyle w:val="ListParagraph"/>
        <w:numPr>
          <w:ilvl w:val="0"/>
          <w:numId w:val="6"/>
        </w:numPr>
        <w:tabs>
          <w:tab w:val="left" w:pos="540"/>
        </w:tabs>
        <w:suppressAutoHyphens/>
        <w:ind w:left="0" w:firstLine="567"/>
        <w:jc w:val="both"/>
        <w:textAlignment w:val="baseline"/>
        <w:rPr>
          <w:color w:val="000000" w:themeColor="text1"/>
          <w:sz w:val="22"/>
          <w:szCs w:val="22"/>
        </w:rPr>
      </w:pPr>
      <w:r w:rsidRPr="004728A4">
        <w:rPr>
          <w:color w:val="000000" w:themeColor="text1"/>
          <w:sz w:val="22"/>
          <w:szCs w:val="22"/>
        </w:rPr>
        <w:t xml:space="preserve">atliekų apdorojimo metu atskirtų atliekų frakcijų laikinasis laikymas patalpų viduje (krūvose ant grindinio, konteineriuose) bei  kompostavimo stoginėje (krūvose ant grindinio, konteineriuose); </w:t>
      </w:r>
    </w:p>
    <w:p w14:paraId="3054B2A7" w14:textId="77777777" w:rsidR="00DE1700" w:rsidRPr="004728A4" w:rsidRDefault="00DE1700" w:rsidP="0042660E">
      <w:pPr>
        <w:pStyle w:val="ListParagraph"/>
        <w:numPr>
          <w:ilvl w:val="0"/>
          <w:numId w:val="6"/>
        </w:numPr>
        <w:tabs>
          <w:tab w:val="left" w:pos="540"/>
        </w:tabs>
        <w:suppressAutoHyphens/>
        <w:ind w:left="0" w:firstLine="567"/>
        <w:jc w:val="both"/>
        <w:textAlignment w:val="baseline"/>
        <w:rPr>
          <w:color w:val="000000" w:themeColor="text1"/>
          <w:sz w:val="22"/>
          <w:szCs w:val="22"/>
        </w:rPr>
      </w:pPr>
      <w:r w:rsidRPr="004728A4">
        <w:rPr>
          <w:color w:val="000000" w:themeColor="text1"/>
          <w:sz w:val="22"/>
          <w:szCs w:val="22"/>
        </w:rPr>
        <w:t xml:space="preserve"> oro iš gamyklos pastato valymas rankovinio tipo filtre ir kvapų šalinimo įrenginyje - biofiltre; </w:t>
      </w:r>
    </w:p>
    <w:p w14:paraId="3C566B56" w14:textId="77777777" w:rsidR="00DE1700" w:rsidRPr="004728A4" w:rsidRDefault="00DE1700" w:rsidP="0042660E">
      <w:pPr>
        <w:pStyle w:val="ListParagraph"/>
        <w:numPr>
          <w:ilvl w:val="0"/>
          <w:numId w:val="6"/>
        </w:numPr>
        <w:tabs>
          <w:tab w:val="left" w:pos="540"/>
        </w:tabs>
        <w:suppressAutoHyphens/>
        <w:ind w:left="0" w:firstLine="567"/>
        <w:jc w:val="both"/>
        <w:textAlignment w:val="baseline"/>
        <w:rPr>
          <w:color w:val="000000" w:themeColor="text1"/>
          <w:sz w:val="22"/>
          <w:szCs w:val="22"/>
        </w:rPr>
      </w:pPr>
      <w:r w:rsidRPr="004728A4">
        <w:rPr>
          <w:color w:val="000000" w:themeColor="text1"/>
          <w:sz w:val="22"/>
          <w:szCs w:val="22"/>
        </w:rPr>
        <w:t xml:space="preserve"> gamybinių nuotekų (filtrato) surinkimas į rezervuarus ir pakartotinis jų naudojimas biotuneliuose kompostuojamų BSA atliekų drėkinimui; </w:t>
      </w:r>
    </w:p>
    <w:p w14:paraId="5A60A4B2" w14:textId="77777777" w:rsidR="00DE1700" w:rsidRPr="004728A4" w:rsidRDefault="00DE1700" w:rsidP="0042660E">
      <w:pPr>
        <w:pStyle w:val="ListParagraph"/>
        <w:numPr>
          <w:ilvl w:val="0"/>
          <w:numId w:val="6"/>
        </w:numPr>
        <w:tabs>
          <w:tab w:val="left" w:pos="630"/>
        </w:tabs>
        <w:ind w:left="360" w:firstLine="567"/>
        <w:jc w:val="both"/>
        <w:rPr>
          <w:color w:val="000000" w:themeColor="text1"/>
          <w:sz w:val="22"/>
          <w:szCs w:val="22"/>
        </w:rPr>
      </w:pPr>
      <w:r w:rsidRPr="004728A4">
        <w:rPr>
          <w:color w:val="000000" w:themeColor="text1"/>
          <w:sz w:val="22"/>
          <w:szCs w:val="22"/>
        </w:rPr>
        <w:t xml:space="preserve">gamybinių nuotekų pertekliaus ir buitinių nuotekų išvežimas į UAB „Šiaulių vandenys“ Šiaulių miesto nuotekų valymo įrenginius; </w:t>
      </w:r>
    </w:p>
    <w:p w14:paraId="6E31F9F3" w14:textId="212DADA6" w:rsidR="00B4303D" w:rsidRPr="004728A4" w:rsidRDefault="00DE1700" w:rsidP="0042660E">
      <w:pPr>
        <w:pStyle w:val="ListParagraph"/>
        <w:numPr>
          <w:ilvl w:val="0"/>
          <w:numId w:val="6"/>
        </w:numPr>
        <w:tabs>
          <w:tab w:val="left" w:pos="540"/>
        </w:tabs>
        <w:suppressAutoHyphens/>
        <w:ind w:left="0" w:firstLine="567"/>
        <w:jc w:val="both"/>
        <w:textAlignment w:val="baseline"/>
        <w:rPr>
          <w:color w:val="000000" w:themeColor="text1"/>
          <w:sz w:val="22"/>
          <w:szCs w:val="22"/>
        </w:rPr>
      </w:pPr>
      <w:r w:rsidRPr="004728A4">
        <w:rPr>
          <w:color w:val="000000" w:themeColor="text1"/>
          <w:sz w:val="22"/>
          <w:szCs w:val="22"/>
        </w:rPr>
        <w:t>paviršinių (lietaus) nuotekų valymas naftos produktų skirtuvuose ir valytų paviršinių nuotekų išleidimas į melioracijos griovį, sklypo teritorijoje.</w:t>
      </w:r>
    </w:p>
    <w:p w14:paraId="0E4EE3E7" w14:textId="77777777" w:rsidR="00B4303D" w:rsidRPr="004728A4" w:rsidRDefault="00B4303D" w:rsidP="007E5B61">
      <w:pPr>
        <w:ind w:firstLine="567"/>
        <w:contextualSpacing/>
        <w:jc w:val="both"/>
        <w:rPr>
          <w:color w:val="000000" w:themeColor="text1"/>
          <w:sz w:val="22"/>
          <w:szCs w:val="22"/>
        </w:rPr>
      </w:pPr>
      <w:r w:rsidRPr="004728A4">
        <w:rPr>
          <w:color w:val="000000" w:themeColor="text1"/>
          <w:sz w:val="22"/>
          <w:szCs w:val="22"/>
        </w:rPr>
        <w:t xml:space="preserve">Įvažiavimas į Šiaulių MBA įrenginių teritoriją organizuojamas 2 esamais keliais: asfaltuotu žvyruotu ir atskiru įvažiavimu tiesiai į brandinimo aikštelę iš bendro naudojimo sąvartyno asfaltuoto kelio. Patekimui į brandinimo aikštelę yra 2 įvažiavimai. Biotuneliuose intensyviai aerobiniu būdu apdorotos BSA išvežamos tolesniam brandinimui (stabilizavimui) į brandinimo aikštelę/stoginę. Antrasis įvažiavimas į brandinimo aikštelę/stoginę yra iš bendro naudojimo asfaltuoto  sąvartyno kelio  ir naudojamas galutinį produktą išvežti iš sąvartyno teritorijos. </w:t>
      </w:r>
    </w:p>
    <w:p w14:paraId="5AC4FABD" w14:textId="39637D3C" w:rsidR="00B4303D" w:rsidRPr="004728A4" w:rsidRDefault="00B4303D" w:rsidP="007E5B61">
      <w:pPr>
        <w:ind w:firstLine="567"/>
        <w:contextualSpacing/>
        <w:jc w:val="both"/>
        <w:rPr>
          <w:sz w:val="22"/>
          <w:szCs w:val="22"/>
        </w:rPr>
      </w:pPr>
      <w:r w:rsidRPr="004728A4">
        <w:rPr>
          <w:sz w:val="22"/>
          <w:szCs w:val="22"/>
        </w:rPr>
        <w:t xml:space="preserve">Šiuo metu Šiaulių MBA įrenginiai užima 1, 13 ha ploto. Šiaulių MBA teritorijoje  yra </w:t>
      </w:r>
      <w:r w:rsidR="0090180E" w:rsidRPr="004728A4">
        <w:rPr>
          <w:sz w:val="22"/>
          <w:szCs w:val="22"/>
        </w:rPr>
        <w:t>šie</w:t>
      </w:r>
      <w:r w:rsidRPr="004728A4">
        <w:rPr>
          <w:sz w:val="22"/>
          <w:szCs w:val="22"/>
        </w:rPr>
        <w:t xml:space="preserve">  statiniai ir įrenginiai:</w:t>
      </w:r>
    </w:p>
    <w:p w14:paraId="51D400BF" w14:textId="77777777" w:rsidR="00B4303D" w:rsidRPr="004728A4" w:rsidRDefault="00B4303D" w:rsidP="0042660E">
      <w:pPr>
        <w:numPr>
          <w:ilvl w:val="0"/>
          <w:numId w:val="8"/>
        </w:numPr>
        <w:ind w:firstLine="567"/>
        <w:contextualSpacing/>
        <w:rPr>
          <w:sz w:val="22"/>
          <w:szCs w:val="22"/>
          <w:lang w:eastAsia="lt-LT"/>
        </w:rPr>
      </w:pPr>
      <w:r w:rsidRPr="004728A4">
        <w:rPr>
          <w:sz w:val="22"/>
          <w:szCs w:val="22"/>
          <w:lang w:eastAsia="lt-LT"/>
        </w:rPr>
        <w:t>Šiaulių MBA įrenginių pastato plotas – 5839,34 m</w:t>
      </w:r>
      <w:r w:rsidRPr="004728A4">
        <w:rPr>
          <w:sz w:val="22"/>
          <w:szCs w:val="22"/>
          <w:vertAlign w:val="superscript"/>
          <w:lang w:eastAsia="lt-LT"/>
        </w:rPr>
        <w:t>2</w:t>
      </w:r>
      <w:r w:rsidRPr="004728A4">
        <w:rPr>
          <w:sz w:val="22"/>
          <w:szCs w:val="22"/>
          <w:lang w:eastAsia="lt-LT"/>
        </w:rPr>
        <w:t>. Pastatą sudaro šios patalpos:</w:t>
      </w:r>
    </w:p>
    <w:p w14:paraId="4D2D824B" w14:textId="77777777" w:rsidR="00B4303D" w:rsidRPr="004728A4" w:rsidRDefault="00B4303D" w:rsidP="0042660E">
      <w:pPr>
        <w:numPr>
          <w:ilvl w:val="1"/>
          <w:numId w:val="8"/>
        </w:numPr>
        <w:ind w:firstLine="567"/>
        <w:contextualSpacing/>
        <w:rPr>
          <w:sz w:val="22"/>
          <w:szCs w:val="22"/>
          <w:lang w:eastAsia="lt-LT"/>
        </w:rPr>
      </w:pPr>
      <w:r w:rsidRPr="004728A4">
        <w:rPr>
          <w:sz w:val="22"/>
          <w:szCs w:val="22"/>
          <w:lang w:eastAsia="lt-LT"/>
        </w:rPr>
        <w:t xml:space="preserve"> priėmimo patalpa (1142 m</w:t>
      </w:r>
      <w:r w:rsidRPr="004728A4">
        <w:rPr>
          <w:sz w:val="22"/>
          <w:szCs w:val="22"/>
          <w:vertAlign w:val="superscript"/>
          <w:lang w:eastAsia="lt-LT"/>
        </w:rPr>
        <w:t>2</w:t>
      </w:r>
      <w:r w:rsidRPr="004728A4">
        <w:rPr>
          <w:sz w:val="22"/>
          <w:szCs w:val="22"/>
          <w:lang w:eastAsia="lt-LT"/>
        </w:rPr>
        <w:t>);</w:t>
      </w:r>
    </w:p>
    <w:p w14:paraId="65EC4817" w14:textId="77777777" w:rsidR="00B4303D" w:rsidRPr="004728A4" w:rsidRDefault="00B4303D" w:rsidP="0042660E">
      <w:pPr>
        <w:numPr>
          <w:ilvl w:val="1"/>
          <w:numId w:val="8"/>
        </w:numPr>
        <w:ind w:firstLine="567"/>
        <w:contextualSpacing/>
        <w:rPr>
          <w:sz w:val="22"/>
          <w:szCs w:val="22"/>
          <w:lang w:eastAsia="lt-LT"/>
        </w:rPr>
      </w:pPr>
      <w:r w:rsidRPr="004728A4">
        <w:rPr>
          <w:sz w:val="22"/>
          <w:szCs w:val="22"/>
          <w:lang w:eastAsia="lt-LT"/>
        </w:rPr>
        <w:t xml:space="preserve"> rūšiavimo patalpa (494 m</w:t>
      </w:r>
      <w:r w:rsidRPr="004728A4">
        <w:rPr>
          <w:sz w:val="22"/>
          <w:szCs w:val="22"/>
          <w:vertAlign w:val="superscript"/>
          <w:lang w:eastAsia="lt-LT"/>
        </w:rPr>
        <w:t>2</w:t>
      </w:r>
      <w:r w:rsidRPr="004728A4">
        <w:rPr>
          <w:sz w:val="22"/>
          <w:szCs w:val="22"/>
          <w:lang w:eastAsia="lt-LT"/>
        </w:rPr>
        <w:t>);</w:t>
      </w:r>
    </w:p>
    <w:p w14:paraId="34969A2F" w14:textId="77777777" w:rsidR="00B4303D" w:rsidRPr="004728A4" w:rsidRDefault="00B4303D" w:rsidP="0042660E">
      <w:pPr>
        <w:numPr>
          <w:ilvl w:val="1"/>
          <w:numId w:val="8"/>
        </w:numPr>
        <w:ind w:firstLine="567"/>
        <w:contextualSpacing/>
        <w:rPr>
          <w:sz w:val="22"/>
          <w:szCs w:val="22"/>
          <w:lang w:eastAsia="lt-LT"/>
        </w:rPr>
      </w:pPr>
      <w:r w:rsidRPr="004728A4">
        <w:rPr>
          <w:sz w:val="22"/>
          <w:szCs w:val="22"/>
          <w:lang w:eastAsia="lt-LT"/>
        </w:rPr>
        <w:t xml:space="preserve"> BSA rūšiavimo – paskirstymo patalpa (1018 m</w:t>
      </w:r>
      <w:r w:rsidRPr="004728A4">
        <w:rPr>
          <w:sz w:val="22"/>
          <w:szCs w:val="22"/>
          <w:vertAlign w:val="superscript"/>
          <w:lang w:eastAsia="lt-LT"/>
        </w:rPr>
        <w:t>2</w:t>
      </w:r>
      <w:r w:rsidRPr="004728A4">
        <w:rPr>
          <w:sz w:val="22"/>
          <w:szCs w:val="22"/>
          <w:lang w:eastAsia="lt-LT"/>
        </w:rPr>
        <w:t>);</w:t>
      </w:r>
    </w:p>
    <w:p w14:paraId="10A5D245" w14:textId="77777777" w:rsidR="00B4303D" w:rsidRPr="004728A4" w:rsidRDefault="00B4303D" w:rsidP="0042660E">
      <w:pPr>
        <w:numPr>
          <w:ilvl w:val="1"/>
          <w:numId w:val="8"/>
        </w:numPr>
        <w:ind w:firstLine="567"/>
        <w:contextualSpacing/>
        <w:rPr>
          <w:sz w:val="22"/>
          <w:szCs w:val="22"/>
          <w:lang w:eastAsia="lt-LT"/>
        </w:rPr>
      </w:pPr>
      <w:r w:rsidRPr="004728A4">
        <w:rPr>
          <w:sz w:val="22"/>
          <w:szCs w:val="22"/>
          <w:lang w:eastAsia="lt-LT"/>
        </w:rPr>
        <w:t xml:space="preserve"> biologinio apdorojimo </w:t>
      </w:r>
      <w:r w:rsidRPr="004728A4">
        <w:rPr>
          <w:color w:val="000000" w:themeColor="text1"/>
          <w:sz w:val="22"/>
          <w:szCs w:val="22"/>
          <w:lang w:eastAsia="lt-LT"/>
        </w:rPr>
        <w:t>patalpos (7 biotuneliai po 245 m</w:t>
      </w:r>
      <w:r w:rsidRPr="004728A4">
        <w:rPr>
          <w:color w:val="000000" w:themeColor="text1"/>
          <w:sz w:val="22"/>
          <w:szCs w:val="22"/>
          <w:vertAlign w:val="superscript"/>
          <w:lang w:eastAsia="lt-LT"/>
        </w:rPr>
        <w:t>2</w:t>
      </w:r>
      <w:r w:rsidRPr="004728A4">
        <w:rPr>
          <w:color w:val="000000" w:themeColor="text1"/>
          <w:sz w:val="22"/>
          <w:szCs w:val="22"/>
          <w:lang w:eastAsia="lt-LT"/>
        </w:rPr>
        <w:t>=1715 m</w:t>
      </w:r>
      <w:r w:rsidRPr="004728A4">
        <w:rPr>
          <w:color w:val="000000" w:themeColor="text1"/>
          <w:sz w:val="22"/>
          <w:szCs w:val="22"/>
          <w:vertAlign w:val="superscript"/>
          <w:lang w:eastAsia="lt-LT"/>
        </w:rPr>
        <w:t>2</w:t>
      </w:r>
      <w:r w:rsidRPr="004728A4">
        <w:rPr>
          <w:color w:val="000000" w:themeColor="text1"/>
          <w:sz w:val="22"/>
          <w:szCs w:val="22"/>
          <w:lang w:eastAsia="lt-LT"/>
        </w:rPr>
        <w:t>);</w:t>
      </w:r>
    </w:p>
    <w:p w14:paraId="448068B3" w14:textId="77777777" w:rsidR="00B4303D" w:rsidRPr="004728A4" w:rsidRDefault="00B4303D" w:rsidP="0042660E">
      <w:pPr>
        <w:numPr>
          <w:ilvl w:val="1"/>
          <w:numId w:val="8"/>
        </w:numPr>
        <w:ind w:firstLine="567"/>
        <w:contextualSpacing/>
        <w:rPr>
          <w:sz w:val="22"/>
          <w:szCs w:val="22"/>
          <w:lang w:eastAsia="lt-LT"/>
        </w:rPr>
      </w:pPr>
      <w:r w:rsidRPr="004728A4">
        <w:rPr>
          <w:sz w:val="22"/>
          <w:szCs w:val="22"/>
          <w:lang w:eastAsia="lt-LT"/>
        </w:rPr>
        <w:t xml:space="preserve"> buitinės – administracinės patalpos;</w:t>
      </w:r>
    </w:p>
    <w:p w14:paraId="0D3D6762" w14:textId="77777777" w:rsidR="00B4303D" w:rsidRPr="004728A4" w:rsidRDefault="00B4303D" w:rsidP="0042660E">
      <w:pPr>
        <w:numPr>
          <w:ilvl w:val="1"/>
          <w:numId w:val="8"/>
        </w:numPr>
        <w:ind w:firstLine="567"/>
        <w:contextualSpacing/>
        <w:rPr>
          <w:sz w:val="22"/>
          <w:szCs w:val="22"/>
          <w:lang w:eastAsia="lt-LT"/>
        </w:rPr>
      </w:pPr>
      <w:r w:rsidRPr="004728A4">
        <w:rPr>
          <w:sz w:val="22"/>
          <w:szCs w:val="22"/>
          <w:lang w:eastAsia="lt-LT"/>
        </w:rPr>
        <w:t xml:space="preserve"> techninio aptarnavimo patalpos (įrangos valdymo patalpa, ventiliatorinė, elektros skydinė);</w:t>
      </w:r>
    </w:p>
    <w:p w14:paraId="07B3D19A" w14:textId="77777777" w:rsidR="00B4303D" w:rsidRPr="004728A4" w:rsidRDefault="00B4303D" w:rsidP="0042660E">
      <w:pPr>
        <w:numPr>
          <w:ilvl w:val="0"/>
          <w:numId w:val="8"/>
        </w:numPr>
        <w:ind w:firstLine="567"/>
        <w:contextualSpacing/>
        <w:rPr>
          <w:sz w:val="22"/>
          <w:szCs w:val="22"/>
          <w:lang w:eastAsia="lt-LT"/>
        </w:rPr>
      </w:pPr>
      <w:r w:rsidRPr="004728A4">
        <w:rPr>
          <w:sz w:val="22"/>
          <w:szCs w:val="22"/>
          <w:lang w:eastAsia="lt-LT"/>
        </w:rPr>
        <w:t>Biofiltras (549 m</w:t>
      </w:r>
      <w:r w:rsidRPr="004728A4">
        <w:rPr>
          <w:sz w:val="22"/>
          <w:szCs w:val="22"/>
          <w:vertAlign w:val="superscript"/>
          <w:lang w:eastAsia="lt-LT"/>
        </w:rPr>
        <w:t>2</w:t>
      </w:r>
      <w:r w:rsidRPr="004728A4">
        <w:rPr>
          <w:sz w:val="22"/>
          <w:szCs w:val="22"/>
          <w:lang w:eastAsia="lt-LT"/>
        </w:rPr>
        <w:t>);</w:t>
      </w:r>
    </w:p>
    <w:p w14:paraId="187CC0DD" w14:textId="25ECA197" w:rsidR="00B4303D" w:rsidRPr="004728A4" w:rsidRDefault="00B4303D" w:rsidP="0042660E">
      <w:pPr>
        <w:numPr>
          <w:ilvl w:val="0"/>
          <w:numId w:val="8"/>
        </w:numPr>
        <w:ind w:firstLine="567"/>
        <w:contextualSpacing/>
        <w:rPr>
          <w:sz w:val="22"/>
          <w:szCs w:val="22"/>
          <w:lang w:eastAsia="lt-LT"/>
        </w:rPr>
      </w:pPr>
      <w:r w:rsidRPr="004728A4">
        <w:rPr>
          <w:sz w:val="22"/>
          <w:szCs w:val="22"/>
          <w:lang w:eastAsia="lt-LT"/>
        </w:rPr>
        <w:t>Komposto brandinimo aikštelė su stogine (5304 m</w:t>
      </w:r>
      <w:r w:rsidRPr="004728A4">
        <w:rPr>
          <w:sz w:val="22"/>
          <w:szCs w:val="22"/>
          <w:vertAlign w:val="superscript"/>
          <w:lang w:eastAsia="lt-LT"/>
        </w:rPr>
        <w:t>2</w:t>
      </w:r>
      <w:r w:rsidRPr="004728A4">
        <w:rPr>
          <w:sz w:val="22"/>
          <w:szCs w:val="22"/>
          <w:lang w:eastAsia="lt-LT"/>
        </w:rPr>
        <w:t>) – skirta saugoti 8 savaičių gamyklos produkciją – techninį kompostą (</w:t>
      </w:r>
      <w:r w:rsidRPr="004728A4">
        <w:rPr>
          <w:color w:val="000000" w:themeColor="text1"/>
          <w:sz w:val="22"/>
          <w:szCs w:val="22"/>
          <w:lang w:eastAsia="lt-LT"/>
        </w:rPr>
        <w:t>laikoma 8 savaites tik jei po BSA kompostavimo biotuneliuose gauta medžiaga neatitinka bioskaidumo parametrų ir / arba nėra galimybės reikalavimus atitinkančio techninio komposto iš karto išvežti į Šiaulių reg</w:t>
      </w:r>
      <w:r w:rsidR="009003A6">
        <w:rPr>
          <w:color w:val="000000" w:themeColor="text1"/>
          <w:sz w:val="22"/>
          <w:szCs w:val="22"/>
          <w:lang w:eastAsia="lt-LT"/>
        </w:rPr>
        <w:t>i</w:t>
      </w:r>
      <w:r w:rsidRPr="004728A4">
        <w:rPr>
          <w:color w:val="000000" w:themeColor="text1"/>
          <w:sz w:val="22"/>
          <w:szCs w:val="22"/>
          <w:lang w:eastAsia="lt-LT"/>
        </w:rPr>
        <w:t>ono nepavojingų atliekų sąvartyną</w:t>
      </w:r>
      <w:r w:rsidRPr="004728A4">
        <w:rPr>
          <w:sz w:val="22"/>
          <w:szCs w:val="22"/>
          <w:lang w:eastAsia="lt-LT"/>
        </w:rPr>
        <w:t xml:space="preserve">) bei sandėliuoti atskirtus mechaninio-rankinio rūšiavimo produktus. </w:t>
      </w:r>
    </w:p>
    <w:p w14:paraId="04FF8F71" w14:textId="77777777" w:rsidR="00B4303D" w:rsidRPr="004728A4" w:rsidRDefault="00B4303D" w:rsidP="0042660E">
      <w:pPr>
        <w:numPr>
          <w:ilvl w:val="0"/>
          <w:numId w:val="8"/>
        </w:numPr>
        <w:ind w:firstLine="567"/>
        <w:contextualSpacing/>
        <w:rPr>
          <w:sz w:val="22"/>
          <w:szCs w:val="22"/>
          <w:lang w:eastAsia="lt-LT"/>
        </w:rPr>
      </w:pPr>
      <w:r w:rsidRPr="004728A4">
        <w:rPr>
          <w:sz w:val="22"/>
          <w:szCs w:val="22"/>
          <w:lang w:eastAsia="lt-LT"/>
        </w:rPr>
        <w:t>Priešgaisrinis rezervuaras.</w:t>
      </w:r>
    </w:p>
    <w:p w14:paraId="4D5688F2" w14:textId="4313CE33" w:rsidR="00F111C3" w:rsidRPr="004728A4" w:rsidRDefault="00F111C3" w:rsidP="0042660E">
      <w:pPr>
        <w:pStyle w:val="ListParagraph"/>
        <w:numPr>
          <w:ilvl w:val="0"/>
          <w:numId w:val="8"/>
        </w:numPr>
        <w:ind w:firstLine="567"/>
        <w:jc w:val="both"/>
        <w:rPr>
          <w:sz w:val="22"/>
          <w:szCs w:val="22"/>
        </w:rPr>
      </w:pPr>
      <w:r w:rsidRPr="004728A4">
        <w:rPr>
          <w:sz w:val="22"/>
          <w:szCs w:val="22"/>
        </w:rPr>
        <w:t>MVA apdorojimo pastatas, kurio plotas yra 969,44 m</w:t>
      </w:r>
      <w:r w:rsidRPr="004728A4">
        <w:rPr>
          <w:sz w:val="22"/>
          <w:szCs w:val="22"/>
          <w:vertAlign w:val="superscript"/>
        </w:rPr>
        <w:t xml:space="preserve">2 </w:t>
      </w:r>
      <w:r w:rsidRPr="004728A4">
        <w:rPr>
          <w:sz w:val="22"/>
          <w:szCs w:val="22"/>
        </w:rPr>
        <w:t>(2 pav.).</w:t>
      </w:r>
    </w:p>
    <w:p w14:paraId="0C71AD0A" w14:textId="77777777" w:rsidR="00F111C3" w:rsidRPr="004728A4" w:rsidRDefault="00F111C3" w:rsidP="007E5B61">
      <w:pPr>
        <w:ind w:firstLine="567"/>
        <w:contextualSpacing/>
        <w:rPr>
          <w:sz w:val="22"/>
          <w:szCs w:val="22"/>
          <w:lang w:eastAsia="lt-LT"/>
        </w:rPr>
      </w:pPr>
    </w:p>
    <w:p w14:paraId="5B2E9B85" w14:textId="77777777" w:rsidR="00B4303D" w:rsidRPr="004728A4" w:rsidRDefault="00B4303D" w:rsidP="00B4303D">
      <w:pPr>
        <w:contextualSpacing/>
        <w:rPr>
          <w:sz w:val="22"/>
          <w:szCs w:val="22"/>
          <w:lang w:eastAsia="lt-LT"/>
        </w:rPr>
      </w:pPr>
    </w:p>
    <w:p w14:paraId="2611235F" w14:textId="77777777" w:rsidR="00B4303D" w:rsidRPr="004728A4" w:rsidRDefault="00B4303D" w:rsidP="00B4303D">
      <w:pPr>
        <w:contextualSpacing/>
        <w:jc w:val="center"/>
        <w:rPr>
          <w:sz w:val="22"/>
          <w:szCs w:val="22"/>
          <w:lang w:eastAsia="lt-LT"/>
        </w:rPr>
      </w:pPr>
      <w:r w:rsidRPr="004728A4">
        <w:rPr>
          <w:noProof/>
          <w:sz w:val="22"/>
          <w:szCs w:val="22"/>
          <w:lang w:val="en-GB" w:eastAsia="en-GB"/>
        </w:rPr>
        <w:drawing>
          <wp:inline distT="0" distB="0" distL="0" distR="0" wp14:anchorId="2F89C683" wp14:editId="706BC91E">
            <wp:extent cx="3762375" cy="3532302"/>
            <wp:effectExtent l="0" t="0" r="0" b="0"/>
            <wp:docPr id="3" name="Picture 3" descr="Paveikslėlis, kuriame yra žemėlapis, Fotografija iš oro, Vaizdas iš paukščio skrydžio, ekrano kop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aveikslėlis, kuriame yra žemėlapis, Fotografija iš oro, Vaizdas iš paukščio skrydžio, ekrano kopija&#10;&#10;Automatiškai sugeneruotas aprašym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2375" cy="3532302"/>
                    </a:xfrm>
                    <a:prstGeom prst="rect">
                      <a:avLst/>
                    </a:prstGeom>
                    <a:noFill/>
                    <a:ln>
                      <a:noFill/>
                    </a:ln>
                  </pic:spPr>
                </pic:pic>
              </a:graphicData>
            </a:graphic>
          </wp:inline>
        </w:drawing>
      </w:r>
    </w:p>
    <w:p w14:paraId="7A86B61F" w14:textId="7A34C250" w:rsidR="00B4303D" w:rsidRPr="004728A4" w:rsidRDefault="00F111C3" w:rsidP="00B4303D">
      <w:pPr>
        <w:ind w:firstLine="360"/>
        <w:contextualSpacing/>
        <w:jc w:val="center"/>
        <w:rPr>
          <w:sz w:val="22"/>
          <w:szCs w:val="22"/>
          <w:lang w:eastAsia="lt-LT"/>
        </w:rPr>
      </w:pPr>
      <w:r w:rsidRPr="004728A4">
        <w:rPr>
          <w:b/>
          <w:sz w:val="22"/>
          <w:szCs w:val="22"/>
          <w:lang w:eastAsia="lt-LT"/>
        </w:rPr>
        <w:t>2</w:t>
      </w:r>
      <w:r w:rsidR="00B4303D" w:rsidRPr="004728A4">
        <w:rPr>
          <w:b/>
          <w:sz w:val="22"/>
          <w:szCs w:val="22"/>
          <w:lang w:eastAsia="lt-LT"/>
        </w:rPr>
        <w:t xml:space="preserve"> pav</w:t>
      </w:r>
      <w:r w:rsidR="00B4303D" w:rsidRPr="004728A4">
        <w:rPr>
          <w:sz w:val="22"/>
          <w:szCs w:val="22"/>
          <w:lang w:eastAsia="lt-LT"/>
        </w:rPr>
        <w:t>. Šiaulių MBA pastatų išdėstymo schema (raudonai pažymėta MVA apdorojimo pastato vieta)</w:t>
      </w:r>
    </w:p>
    <w:p w14:paraId="66E247AD" w14:textId="77777777" w:rsidR="007E5B61" w:rsidRPr="004728A4" w:rsidRDefault="007E5B61" w:rsidP="007E5B61">
      <w:pPr>
        <w:autoSpaceDE w:val="0"/>
        <w:autoSpaceDN w:val="0"/>
        <w:adjustRightInd w:val="0"/>
        <w:jc w:val="both"/>
        <w:rPr>
          <w:sz w:val="22"/>
          <w:szCs w:val="22"/>
          <w:lang w:eastAsia="lt-LT"/>
        </w:rPr>
      </w:pPr>
    </w:p>
    <w:p w14:paraId="267C5EF0" w14:textId="706B7E89" w:rsidR="00B4303D" w:rsidRPr="004728A4" w:rsidRDefault="00B4303D" w:rsidP="008E5D82">
      <w:pPr>
        <w:autoSpaceDE w:val="0"/>
        <w:autoSpaceDN w:val="0"/>
        <w:adjustRightInd w:val="0"/>
        <w:ind w:firstLine="567"/>
        <w:contextualSpacing/>
        <w:jc w:val="both"/>
        <w:rPr>
          <w:color w:val="FF0000"/>
          <w:sz w:val="22"/>
          <w:szCs w:val="22"/>
          <w:lang w:eastAsia="lt-LT"/>
        </w:rPr>
      </w:pPr>
      <w:r w:rsidRPr="004728A4">
        <w:rPr>
          <w:sz w:val="22"/>
          <w:szCs w:val="22"/>
          <w:lang w:eastAsia="lt-LT"/>
        </w:rPr>
        <w:t xml:space="preserve">Komposto brandinimo aikštelė su stogine yra iš surenkamų gelžbetoninių kolonų ir metalinių santvarų karkaso. Stogo danga – profiliuoti skardos lakštai. Aikštelė yra be sienų ir atitvarų. Įrengti 2 įvažiavimai į aikštelę. Aikštelės grindys iš asfaltbetonio, suformuojant nuolydį link aikštelės kraštų. Aikštelės perimetru eina nuotekų latakas. </w:t>
      </w:r>
    </w:p>
    <w:p w14:paraId="0C52E413" w14:textId="77777777" w:rsidR="00B4303D" w:rsidRPr="004728A4" w:rsidRDefault="00B4303D" w:rsidP="008E5D82">
      <w:pPr>
        <w:ind w:firstLine="567"/>
        <w:contextualSpacing/>
        <w:jc w:val="both"/>
        <w:rPr>
          <w:sz w:val="22"/>
          <w:szCs w:val="22"/>
        </w:rPr>
      </w:pPr>
      <w:r w:rsidRPr="004728A4">
        <w:rPr>
          <w:sz w:val="22"/>
          <w:szCs w:val="22"/>
        </w:rPr>
        <w:t xml:space="preserve">Šiuo metu Šiaulių MBA įrenginių teritorijoje išskiriamos šios atliekų tvarkymo zonos: </w:t>
      </w:r>
    </w:p>
    <w:p w14:paraId="630459EF" w14:textId="77777777" w:rsidR="00B4303D" w:rsidRPr="004728A4" w:rsidRDefault="00B4303D" w:rsidP="008E5D82">
      <w:pPr>
        <w:ind w:firstLine="567"/>
        <w:contextualSpacing/>
        <w:jc w:val="both"/>
        <w:rPr>
          <w:sz w:val="22"/>
          <w:szCs w:val="22"/>
        </w:rPr>
      </w:pPr>
      <w:r w:rsidRPr="004728A4">
        <w:rPr>
          <w:sz w:val="22"/>
          <w:szCs w:val="22"/>
        </w:rPr>
        <w:t xml:space="preserve">1. Pasvertų atliekų priėmimo zona (atliekų priėmimo patalpoje); </w:t>
      </w:r>
    </w:p>
    <w:p w14:paraId="38FB0608" w14:textId="77777777" w:rsidR="00B4303D" w:rsidRPr="004728A4" w:rsidRDefault="00B4303D" w:rsidP="008E5D82">
      <w:pPr>
        <w:suppressAutoHyphens/>
        <w:ind w:firstLine="567"/>
        <w:contextualSpacing/>
        <w:jc w:val="both"/>
        <w:rPr>
          <w:sz w:val="22"/>
          <w:szCs w:val="22"/>
          <w:lang w:eastAsia="zh-CN"/>
        </w:rPr>
      </w:pPr>
      <w:r w:rsidRPr="004728A4">
        <w:rPr>
          <w:sz w:val="22"/>
          <w:szCs w:val="22"/>
        </w:rPr>
        <w:t xml:space="preserve">2. </w:t>
      </w:r>
      <w:r w:rsidRPr="004728A4">
        <w:rPr>
          <w:sz w:val="22"/>
          <w:szCs w:val="22"/>
          <w:lang w:eastAsia="zh-CN"/>
        </w:rPr>
        <w:t xml:space="preserve">Atrūšiuotų netinkamų mechaniniam apdorojimui, stambių atliekų, atskirai surinktų atliekų ir kt. atskyrimo būdu gautų atliekų laikinojo laikymo zona (atliekų priėmimo patalpoje); </w:t>
      </w:r>
    </w:p>
    <w:p w14:paraId="11234371" w14:textId="77777777" w:rsidR="00B4303D" w:rsidRPr="004728A4" w:rsidRDefault="00B4303D" w:rsidP="008E5D82">
      <w:pPr>
        <w:ind w:firstLine="567"/>
        <w:contextualSpacing/>
        <w:jc w:val="both"/>
        <w:rPr>
          <w:sz w:val="22"/>
          <w:szCs w:val="22"/>
        </w:rPr>
      </w:pPr>
      <w:r w:rsidRPr="004728A4">
        <w:rPr>
          <w:sz w:val="22"/>
          <w:szCs w:val="22"/>
        </w:rPr>
        <w:t xml:space="preserve">3. Atliekų mechaninio rūšiavimo patalpa; </w:t>
      </w:r>
    </w:p>
    <w:p w14:paraId="10DEF40F" w14:textId="77777777" w:rsidR="00B4303D" w:rsidRPr="004728A4" w:rsidRDefault="00B4303D" w:rsidP="008E5D82">
      <w:pPr>
        <w:ind w:firstLine="567"/>
        <w:contextualSpacing/>
        <w:jc w:val="both"/>
        <w:rPr>
          <w:sz w:val="22"/>
          <w:szCs w:val="22"/>
        </w:rPr>
      </w:pPr>
      <w:r w:rsidRPr="004728A4">
        <w:rPr>
          <w:sz w:val="22"/>
          <w:szCs w:val="22"/>
        </w:rPr>
        <w:t xml:space="preserve">4. BSA rūšiavimo patalpa; </w:t>
      </w:r>
    </w:p>
    <w:p w14:paraId="5445AB28" w14:textId="77777777" w:rsidR="00B4303D" w:rsidRPr="004728A4" w:rsidRDefault="00B4303D" w:rsidP="008E5D82">
      <w:pPr>
        <w:ind w:firstLine="567"/>
        <w:contextualSpacing/>
        <w:jc w:val="both"/>
        <w:rPr>
          <w:sz w:val="22"/>
          <w:szCs w:val="22"/>
        </w:rPr>
      </w:pPr>
      <w:r w:rsidRPr="004728A4">
        <w:rPr>
          <w:sz w:val="22"/>
          <w:szCs w:val="22"/>
        </w:rPr>
        <w:t xml:space="preserve">5. BSA biologinio apdorojimo patalpos (biotuneliai); </w:t>
      </w:r>
    </w:p>
    <w:p w14:paraId="0FC3F0DB" w14:textId="77777777" w:rsidR="00B4303D" w:rsidRPr="004728A4" w:rsidRDefault="00B4303D" w:rsidP="008E5D82">
      <w:pPr>
        <w:ind w:firstLine="567"/>
        <w:contextualSpacing/>
        <w:jc w:val="both"/>
        <w:rPr>
          <w:sz w:val="22"/>
          <w:szCs w:val="22"/>
        </w:rPr>
      </w:pPr>
      <w:r w:rsidRPr="004728A4">
        <w:rPr>
          <w:sz w:val="22"/>
          <w:szCs w:val="22"/>
        </w:rPr>
        <w:t xml:space="preserve">6. Komposto brandinimo aikštelė su stogine; </w:t>
      </w:r>
    </w:p>
    <w:p w14:paraId="10F2B7AB" w14:textId="77777777" w:rsidR="0090180E" w:rsidRPr="004728A4" w:rsidRDefault="00B4303D" w:rsidP="008E5D82">
      <w:pPr>
        <w:ind w:firstLine="567"/>
        <w:contextualSpacing/>
        <w:jc w:val="both"/>
        <w:rPr>
          <w:sz w:val="22"/>
          <w:szCs w:val="22"/>
        </w:rPr>
      </w:pPr>
      <w:r w:rsidRPr="004728A4">
        <w:rPr>
          <w:sz w:val="22"/>
          <w:szCs w:val="22"/>
        </w:rPr>
        <w:lastRenderedPageBreak/>
        <w:t>7. Komposto brandinimo stoginė (išrūšiuotų atliekų sandėliavimo vieta).</w:t>
      </w:r>
    </w:p>
    <w:p w14:paraId="76A106F6" w14:textId="3E1106FF" w:rsidR="00B4303D" w:rsidRPr="004728A4" w:rsidRDefault="0090180E" w:rsidP="008E5D82">
      <w:pPr>
        <w:ind w:firstLine="567"/>
        <w:contextualSpacing/>
        <w:jc w:val="both"/>
        <w:rPr>
          <w:sz w:val="22"/>
          <w:szCs w:val="22"/>
        </w:rPr>
      </w:pPr>
      <w:r w:rsidRPr="004728A4">
        <w:rPr>
          <w:sz w:val="22"/>
          <w:szCs w:val="22"/>
        </w:rPr>
        <w:t xml:space="preserve">8. </w:t>
      </w:r>
      <w:r w:rsidR="00B4303D" w:rsidRPr="004728A4">
        <w:rPr>
          <w:color w:val="000000" w:themeColor="text1"/>
          <w:sz w:val="22"/>
          <w:szCs w:val="22"/>
        </w:rPr>
        <w:t>MVA apdorojimo zona</w:t>
      </w:r>
      <w:r w:rsidRPr="004728A4">
        <w:rPr>
          <w:color w:val="000000" w:themeColor="text1"/>
          <w:sz w:val="22"/>
          <w:szCs w:val="22"/>
        </w:rPr>
        <w:t>.</w:t>
      </w:r>
    </w:p>
    <w:p w14:paraId="1A950AE6" w14:textId="77777777" w:rsidR="00B4303D" w:rsidRPr="004728A4" w:rsidRDefault="00B4303D" w:rsidP="008E5D82">
      <w:pPr>
        <w:ind w:firstLine="567"/>
        <w:contextualSpacing/>
        <w:jc w:val="both"/>
        <w:rPr>
          <w:sz w:val="22"/>
          <w:szCs w:val="22"/>
        </w:rPr>
      </w:pPr>
      <w:r w:rsidRPr="004728A4">
        <w:rPr>
          <w:sz w:val="22"/>
          <w:szCs w:val="22"/>
        </w:rPr>
        <w:t>Šiuo metu esama ir veikianti Šiaulių MBA technologinė įranga:</w:t>
      </w:r>
    </w:p>
    <w:p w14:paraId="62CFD306" w14:textId="5E6A7E60" w:rsidR="00B4303D" w:rsidRPr="004728A4" w:rsidRDefault="00C10798" w:rsidP="008E5D82">
      <w:pPr>
        <w:ind w:firstLine="567"/>
        <w:contextualSpacing/>
        <w:jc w:val="both"/>
        <w:rPr>
          <w:sz w:val="22"/>
          <w:szCs w:val="22"/>
        </w:rPr>
      </w:pPr>
      <w:r>
        <w:rPr>
          <w:sz w:val="22"/>
          <w:szCs w:val="22"/>
        </w:rPr>
        <w:t>Šiaulių MBA v</w:t>
      </w:r>
      <w:r w:rsidR="00B4303D" w:rsidRPr="004728A4">
        <w:rPr>
          <w:sz w:val="22"/>
          <w:szCs w:val="22"/>
        </w:rPr>
        <w:t>isa technologinė įranga yra pastate</w:t>
      </w:r>
      <w:r w:rsidR="00F111C3" w:rsidRPr="004728A4">
        <w:rPr>
          <w:sz w:val="22"/>
          <w:szCs w:val="22"/>
        </w:rPr>
        <w:t>:</w:t>
      </w:r>
    </w:p>
    <w:p w14:paraId="280CDE3D" w14:textId="77777777" w:rsidR="008E5D82" w:rsidRPr="004728A4" w:rsidRDefault="008E5D82" w:rsidP="008E5D82">
      <w:pPr>
        <w:ind w:firstLine="567"/>
        <w:contextualSpacing/>
        <w:jc w:val="both"/>
        <w:rPr>
          <w:color w:val="FF0000"/>
          <w:sz w:val="22"/>
          <w:szCs w:val="22"/>
        </w:rPr>
      </w:pPr>
    </w:p>
    <w:tbl>
      <w:tblPr>
        <w:tblStyle w:val="LightGrid-Accent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791"/>
        <w:gridCol w:w="1243"/>
        <w:gridCol w:w="1943"/>
        <w:gridCol w:w="7006"/>
      </w:tblGrid>
      <w:tr w:rsidR="00B4303D" w:rsidRPr="004728A4" w14:paraId="75B38DED" w14:textId="77777777" w:rsidTr="00306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top w:val="none" w:sz="0" w:space="0" w:color="auto"/>
              <w:left w:val="none" w:sz="0" w:space="0" w:color="auto"/>
              <w:bottom w:val="none" w:sz="0" w:space="0" w:color="auto"/>
              <w:right w:val="none" w:sz="0" w:space="0" w:color="auto"/>
            </w:tcBorders>
            <w:shd w:val="clear" w:color="auto" w:fill="auto"/>
          </w:tcPr>
          <w:p w14:paraId="59DF733B" w14:textId="77777777" w:rsidR="00B4303D" w:rsidRPr="004728A4" w:rsidRDefault="00B4303D" w:rsidP="008352FC">
            <w:pPr>
              <w:jc w:val="center"/>
              <w:rPr>
                <w:b w:val="0"/>
                <w:sz w:val="22"/>
                <w:szCs w:val="22"/>
              </w:rPr>
            </w:pPr>
            <w:r w:rsidRPr="004728A4">
              <w:rPr>
                <w:sz w:val="22"/>
                <w:szCs w:val="22"/>
              </w:rPr>
              <w:t>Įrangos pavadinimas</w:t>
            </w:r>
          </w:p>
        </w:tc>
        <w:tc>
          <w:tcPr>
            <w:tcW w:w="1260" w:type="dxa"/>
            <w:tcBorders>
              <w:top w:val="none" w:sz="0" w:space="0" w:color="auto"/>
              <w:left w:val="none" w:sz="0" w:space="0" w:color="auto"/>
              <w:bottom w:val="none" w:sz="0" w:space="0" w:color="auto"/>
              <w:right w:val="none" w:sz="0" w:space="0" w:color="auto"/>
            </w:tcBorders>
            <w:shd w:val="clear" w:color="auto" w:fill="auto"/>
          </w:tcPr>
          <w:p w14:paraId="6C548768" w14:textId="77777777" w:rsidR="00B4303D" w:rsidRPr="004728A4" w:rsidRDefault="00B4303D" w:rsidP="008352FC">
            <w:pP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4728A4">
              <w:rPr>
                <w:sz w:val="22"/>
                <w:szCs w:val="22"/>
              </w:rPr>
              <w:t>Kiekis</w:t>
            </w:r>
          </w:p>
        </w:tc>
        <w:tc>
          <w:tcPr>
            <w:tcW w:w="1980" w:type="dxa"/>
            <w:tcBorders>
              <w:top w:val="none" w:sz="0" w:space="0" w:color="auto"/>
              <w:left w:val="none" w:sz="0" w:space="0" w:color="auto"/>
              <w:bottom w:val="none" w:sz="0" w:space="0" w:color="auto"/>
              <w:right w:val="none" w:sz="0" w:space="0" w:color="auto"/>
            </w:tcBorders>
            <w:shd w:val="clear" w:color="auto" w:fill="auto"/>
          </w:tcPr>
          <w:p w14:paraId="01DB8CFB" w14:textId="77777777" w:rsidR="00B4303D" w:rsidRPr="004728A4" w:rsidRDefault="00B4303D" w:rsidP="008352FC">
            <w:pP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4728A4">
              <w:rPr>
                <w:sz w:val="22"/>
                <w:szCs w:val="22"/>
              </w:rPr>
              <w:t>Įrangos našumas</w:t>
            </w:r>
          </w:p>
        </w:tc>
        <w:tc>
          <w:tcPr>
            <w:tcW w:w="7226" w:type="dxa"/>
            <w:tcBorders>
              <w:top w:val="none" w:sz="0" w:space="0" w:color="auto"/>
              <w:left w:val="none" w:sz="0" w:space="0" w:color="auto"/>
              <w:bottom w:val="none" w:sz="0" w:space="0" w:color="auto"/>
              <w:right w:val="none" w:sz="0" w:space="0" w:color="auto"/>
            </w:tcBorders>
            <w:shd w:val="clear" w:color="auto" w:fill="auto"/>
          </w:tcPr>
          <w:p w14:paraId="5EBC37BF" w14:textId="77777777" w:rsidR="00B4303D" w:rsidRPr="004728A4" w:rsidRDefault="00B4303D" w:rsidP="008352FC">
            <w:pP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4728A4">
              <w:rPr>
                <w:sz w:val="22"/>
                <w:szCs w:val="22"/>
              </w:rPr>
              <w:t>Pastabos</w:t>
            </w:r>
          </w:p>
        </w:tc>
      </w:tr>
      <w:tr w:rsidR="00B4303D" w:rsidRPr="004728A4" w14:paraId="4B2B11E5" w14:textId="77777777" w:rsidTr="00306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top w:val="none" w:sz="0" w:space="0" w:color="auto"/>
              <w:left w:val="none" w:sz="0" w:space="0" w:color="auto"/>
              <w:bottom w:val="none" w:sz="0" w:space="0" w:color="auto"/>
              <w:right w:val="none" w:sz="0" w:space="0" w:color="auto"/>
            </w:tcBorders>
            <w:shd w:val="clear" w:color="auto" w:fill="auto"/>
          </w:tcPr>
          <w:p w14:paraId="0458B164" w14:textId="77777777" w:rsidR="00B4303D" w:rsidRPr="004728A4" w:rsidRDefault="00B4303D" w:rsidP="008352FC">
            <w:pPr>
              <w:rPr>
                <w:b w:val="0"/>
                <w:sz w:val="22"/>
                <w:szCs w:val="22"/>
              </w:rPr>
            </w:pPr>
            <w:r w:rsidRPr="004728A4">
              <w:rPr>
                <w:b w:val="0"/>
                <w:sz w:val="22"/>
                <w:szCs w:val="22"/>
              </w:rPr>
              <w:t>Tiekimo maišų atidarymo įrenginys</w:t>
            </w:r>
          </w:p>
        </w:tc>
        <w:tc>
          <w:tcPr>
            <w:tcW w:w="1260" w:type="dxa"/>
            <w:tcBorders>
              <w:top w:val="none" w:sz="0" w:space="0" w:color="auto"/>
              <w:left w:val="none" w:sz="0" w:space="0" w:color="auto"/>
              <w:bottom w:val="none" w:sz="0" w:space="0" w:color="auto"/>
              <w:right w:val="none" w:sz="0" w:space="0" w:color="auto"/>
            </w:tcBorders>
            <w:shd w:val="clear" w:color="auto" w:fill="auto"/>
          </w:tcPr>
          <w:p w14:paraId="5999F935" w14:textId="77777777" w:rsidR="00B4303D" w:rsidRPr="004728A4" w:rsidRDefault="00B4303D" w:rsidP="008352FC">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1 vnt.</w:t>
            </w:r>
          </w:p>
        </w:tc>
        <w:tc>
          <w:tcPr>
            <w:tcW w:w="1980" w:type="dxa"/>
            <w:tcBorders>
              <w:top w:val="none" w:sz="0" w:space="0" w:color="auto"/>
              <w:left w:val="none" w:sz="0" w:space="0" w:color="auto"/>
              <w:bottom w:val="none" w:sz="0" w:space="0" w:color="auto"/>
              <w:right w:val="none" w:sz="0" w:space="0" w:color="auto"/>
            </w:tcBorders>
            <w:shd w:val="clear" w:color="auto" w:fill="auto"/>
          </w:tcPr>
          <w:p w14:paraId="02FA42B8" w14:textId="77777777" w:rsidR="00B4303D" w:rsidRPr="004728A4" w:rsidRDefault="00B4303D" w:rsidP="008352FC">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25 t/val.</w:t>
            </w:r>
          </w:p>
        </w:tc>
        <w:tc>
          <w:tcPr>
            <w:tcW w:w="7226" w:type="dxa"/>
            <w:tcBorders>
              <w:top w:val="none" w:sz="0" w:space="0" w:color="auto"/>
              <w:left w:val="none" w:sz="0" w:space="0" w:color="auto"/>
              <w:bottom w:val="none" w:sz="0" w:space="0" w:color="auto"/>
              <w:right w:val="none" w:sz="0" w:space="0" w:color="auto"/>
            </w:tcBorders>
            <w:shd w:val="clear" w:color="auto" w:fill="auto"/>
          </w:tcPr>
          <w:p w14:paraId="55DE45DD" w14:textId="77777777" w:rsidR="00B4303D" w:rsidRPr="004728A4" w:rsidRDefault="00B4303D" w:rsidP="008352FC">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B4303D" w:rsidRPr="004728A4" w14:paraId="6C45C1F6" w14:textId="77777777" w:rsidTr="00306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top w:val="none" w:sz="0" w:space="0" w:color="auto"/>
              <w:left w:val="none" w:sz="0" w:space="0" w:color="auto"/>
              <w:bottom w:val="none" w:sz="0" w:space="0" w:color="auto"/>
              <w:right w:val="none" w:sz="0" w:space="0" w:color="auto"/>
            </w:tcBorders>
            <w:shd w:val="clear" w:color="auto" w:fill="auto"/>
          </w:tcPr>
          <w:p w14:paraId="4E5A4A2B" w14:textId="77777777" w:rsidR="00B4303D" w:rsidRPr="004728A4" w:rsidRDefault="00B4303D" w:rsidP="008352FC">
            <w:pPr>
              <w:rPr>
                <w:b w:val="0"/>
                <w:sz w:val="22"/>
                <w:szCs w:val="22"/>
              </w:rPr>
            </w:pPr>
            <w:r w:rsidRPr="004728A4">
              <w:rPr>
                <w:b w:val="0"/>
                <w:sz w:val="22"/>
                <w:szCs w:val="22"/>
              </w:rPr>
              <w:t>Balistinis separatorius</w:t>
            </w:r>
          </w:p>
        </w:tc>
        <w:tc>
          <w:tcPr>
            <w:tcW w:w="1260" w:type="dxa"/>
            <w:tcBorders>
              <w:top w:val="none" w:sz="0" w:space="0" w:color="auto"/>
              <w:left w:val="none" w:sz="0" w:space="0" w:color="auto"/>
              <w:bottom w:val="none" w:sz="0" w:space="0" w:color="auto"/>
              <w:right w:val="none" w:sz="0" w:space="0" w:color="auto"/>
            </w:tcBorders>
            <w:shd w:val="clear" w:color="auto" w:fill="auto"/>
          </w:tcPr>
          <w:p w14:paraId="78DC3480" w14:textId="77777777" w:rsidR="00B4303D" w:rsidRPr="004728A4" w:rsidRDefault="00B4303D" w:rsidP="008352FC">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28A4">
              <w:rPr>
                <w:sz w:val="22"/>
                <w:szCs w:val="22"/>
              </w:rPr>
              <w:t>1 vnt.</w:t>
            </w:r>
          </w:p>
        </w:tc>
        <w:tc>
          <w:tcPr>
            <w:tcW w:w="1980" w:type="dxa"/>
            <w:tcBorders>
              <w:top w:val="none" w:sz="0" w:space="0" w:color="auto"/>
              <w:left w:val="none" w:sz="0" w:space="0" w:color="auto"/>
              <w:bottom w:val="none" w:sz="0" w:space="0" w:color="auto"/>
              <w:right w:val="none" w:sz="0" w:space="0" w:color="auto"/>
            </w:tcBorders>
            <w:shd w:val="clear" w:color="auto" w:fill="auto"/>
          </w:tcPr>
          <w:p w14:paraId="32D70D62" w14:textId="77777777" w:rsidR="00B4303D" w:rsidRPr="004728A4" w:rsidRDefault="00B4303D" w:rsidP="008352FC">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28A4">
              <w:rPr>
                <w:sz w:val="22"/>
                <w:szCs w:val="22"/>
              </w:rPr>
              <w:t>25 t/val.</w:t>
            </w:r>
          </w:p>
        </w:tc>
        <w:tc>
          <w:tcPr>
            <w:tcW w:w="7226" w:type="dxa"/>
            <w:tcBorders>
              <w:top w:val="none" w:sz="0" w:space="0" w:color="auto"/>
              <w:left w:val="none" w:sz="0" w:space="0" w:color="auto"/>
              <w:bottom w:val="none" w:sz="0" w:space="0" w:color="auto"/>
              <w:right w:val="none" w:sz="0" w:space="0" w:color="auto"/>
            </w:tcBorders>
            <w:shd w:val="clear" w:color="auto" w:fill="auto"/>
          </w:tcPr>
          <w:p w14:paraId="7F293E3E" w14:textId="77777777" w:rsidR="00B4303D" w:rsidRPr="004728A4" w:rsidRDefault="00B4303D" w:rsidP="008352FC">
            <w:pPr>
              <w:cnfStyle w:val="000000010000" w:firstRow="0" w:lastRow="0" w:firstColumn="0" w:lastColumn="0" w:oddVBand="0" w:evenVBand="0" w:oddHBand="0" w:evenHBand="1" w:firstRowFirstColumn="0" w:firstRowLastColumn="0" w:lastRowFirstColumn="0" w:lastRowLastColumn="0"/>
              <w:rPr>
                <w:sz w:val="22"/>
                <w:szCs w:val="22"/>
              </w:rPr>
            </w:pPr>
            <w:r w:rsidRPr="004728A4">
              <w:rPr>
                <w:sz w:val="22"/>
                <w:szCs w:val="22"/>
              </w:rPr>
              <w:t>Suskirsto stambiąją frakciją į plokščią/lengvą (2D) frakciją ir tūrinę/sunkią (3D) frakciją ir atskiria BSA frakciją. Reguliuojamas sieto skylučių dydis 60 – 80 mm</w:t>
            </w:r>
          </w:p>
        </w:tc>
      </w:tr>
      <w:tr w:rsidR="00B4303D" w:rsidRPr="004728A4" w14:paraId="518F4B92" w14:textId="77777777" w:rsidTr="00306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top w:val="none" w:sz="0" w:space="0" w:color="auto"/>
              <w:left w:val="none" w:sz="0" w:space="0" w:color="auto"/>
              <w:bottom w:val="none" w:sz="0" w:space="0" w:color="auto"/>
              <w:right w:val="none" w:sz="0" w:space="0" w:color="auto"/>
            </w:tcBorders>
            <w:shd w:val="clear" w:color="auto" w:fill="auto"/>
          </w:tcPr>
          <w:p w14:paraId="4B2EFADE" w14:textId="77777777" w:rsidR="00B4303D" w:rsidRPr="004728A4" w:rsidRDefault="00B4303D" w:rsidP="008352FC">
            <w:pPr>
              <w:rPr>
                <w:b w:val="0"/>
                <w:sz w:val="22"/>
                <w:szCs w:val="22"/>
              </w:rPr>
            </w:pPr>
            <w:r w:rsidRPr="004728A4">
              <w:rPr>
                <w:b w:val="0"/>
                <w:sz w:val="22"/>
                <w:szCs w:val="22"/>
              </w:rPr>
              <w:t xml:space="preserve">Pirminis magnetinis separatorius </w:t>
            </w:r>
          </w:p>
        </w:tc>
        <w:tc>
          <w:tcPr>
            <w:tcW w:w="1260" w:type="dxa"/>
            <w:tcBorders>
              <w:top w:val="none" w:sz="0" w:space="0" w:color="auto"/>
              <w:left w:val="none" w:sz="0" w:space="0" w:color="auto"/>
              <w:bottom w:val="none" w:sz="0" w:space="0" w:color="auto"/>
              <w:right w:val="none" w:sz="0" w:space="0" w:color="auto"/>
            </w:tcBorders>
            <w:shd w:val="clear" w:color="auto" w:fill="auto"/>
          </w:tcPr>
          <w:p w14:paraId="645B0444" w14:textId="77777777" w:rsidR="00B4303D" w:rsidRPr="004728A4" w:rsidRDefault="00B4303D" w:rsidP="008352FC">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1 vnt.</w:t>
            </w:r>
          </w:p>
        </w:tc>
        <w:tc>
          <w:tcPr>
            <w:tcW w:w="1980" w:type="dxa"/>
            <w:tcBorders>
              <w:top w:val="none" w:sz="0" w:space="0" w:color="auto"/>
              <w:left w:val="none" w:sz="0" w:space="0" w:color="auto"/>
              <w:bottom w:val="none" w:sz="0" w:space="0" w:color="auto"/>
              <w:right w:val="none" w:sz="0" w:space="0" w:color="auto"/>
            </w:tcBorders>
            <w:shd w:val="clear" w:color="auto" w:fill="auto"/>
          </w:tcPr>
          <w:p w14:paraId="12BF9AF1" w14:textId="77777777" w:rsidR="00B4303D" w:rsidRPr="004728A4" w:rsidRDefault="00B4303D" w:rsidP="008352FC">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7226" w:type="dxa"/>
            <w:tcBorders>
              <w:top w:val="none" w:sz="0" w:space="0" w:color="auto"/>
              <w:left w:val="none" w:sz="0" w:space="0" w:color="auto"/>
              <w:bottom w:val="none" w:sz="0" w:space="0" w:color="auto"/>
              <w:right w:val="none" w:sz="0" w:space="0" w:color="auto"/>
            </w:tcBorders>
            <w:shd w:val="clear" w:color="auto" w:fill="auto"/>
          </w:tcPr>
          <w:p w14:paraId="5BA7DB27" w14:textId="77777777" w:rsidR="00B4303D" w:rsidRPr="004728A4" w:rsidRDefault="00B4303D" w:rsidP="008352FC">
            <w:pP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Atskiria juoduosius metalus</w:t>
            </w:r>
          </w:p>
        </w:tc>
      </w:tr>
      <w:tr w:rsidR="00B4303D" w:rsidRPr="004728A4" w14:paraId="261F41E1" w14:textId="77777777" w:rsidTr="00306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top w:val="none" w:sz="0" w:space="0" w:color="auto"/>
              <w:left w:val="none" w:sz="0" w:space="0" w:color="auto"/>
              <w:bottom w:val="none" w:sz="0" w:space="0" w:color="auto"/>
              <w:right w:val="none" w:sz="0" w:space="0" w:color="auto"/>
            </w:tcBorders>
            <w:shd w:val="clear" w:color="auto" w:fill="auto"/>
          </w:tcPr>
          <w:p w14:paraId="0153092B" w14:textId="77777777" w:rsidR="00B4303D" w:rsidRPr="004728A4" w:rsidRDefault="00B4303D" w:rsidP="008352FC">
            <w:pPr>
              <w:rPr>
                <w:b w:val="0"/>
                <w:sz w:val="22"/>
                <w:szCs w:val="22"/>
              </w:rPr>
            </w:pPr>
            <w:r w:rsidRPr="004728A4">
              <w:rPr>
                <w:b w:val="0"/>
                <w:sz w:val="22"/>
                <w:szCs w:val="22"/>
              </w:rPr>
              <w:t>Juostiniai konvejeriai su vėlenėliais</w:t>
            </w:r>
          </w:p>
        </w:tc>
        <w:tc>
          <w:tcPr>
            <w:tcW w:w="1260" w:type="dxa"/>
            <w:tcBorders>
              <w:top w:val="none" w:sz="0" w:space="0" w:color="auto"/>
              <w:left w:val="none" w:sz="0" w:space="0" w:color="auto"/>
              <w:bottom w:val="none" w:sz="0" w:space="0" w:color="auto"/>
              <w:right w:val="none" w:sz="0" w:space="0" w:color="auto"/>
            </w:tcBorders>
            <w:shd w:val="clear" w:color="auto" w:fill="auto"/>
          </w:tcPr>
          <w:p w14:paraId="69936407" w14:textId="77777777" w:rsidR="00B4303D" w:rsidRPr="004728A4" w:rsidRDefault="00B4303D" w:rsidP="008352FC">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28A4">
              <w:rPr>
                <w:sz w:val="22"/>
                <w:szCs w:val="22"/>
              </w:rPr>
              <w:t xml:space="preserve">3 vnt. </w:t>
            </w:r>
          </w:p>
        </w:tc>
        <w:tc>
          <w:tcPr>
            <w:tcW w:w="1980" w:type="dxa"/>
            <w:tcBorders>
              <w:top w:val="none" w:sz="0" w:space="0" w:color="auto"/>
              <w:left w:val="none" w:sz="0" w:space="0" w:color="auto"/>
              <w:bottom w:val="none" w:sz="0" w:space="0" w:color="auto"/>
              <w:right w:val="none" w:sz="0" w:space="0" w:color="auto"/>
            </w:tcBorders>
            <w:shd w:val="clear" w:color="auto" w:fill="auto"/>
          </w:tcPr>
          <w:p w14:paraId="56713D3B" w14:textId="77777777" w:rsidR="00B4303D" w:rsidRPr="004728A4" w:rsidRDefault="00B4303D" w:rsidP="008352FC">
            <w:pPr>
              <w:jc w:val="center"/>
              <w:cnfStyle w:val="000000010000" w:firstRow="0" w:lastRow="0" w:firstColumn="0" w:lastColumn="0" w:oddVBand="0" w:evenVBand="0" w:oddHBand="0" w:evenHBand="1" w:firstRowFirstColumn="0" w:firstRowLastColumn="0" w:lastRowFirstColumn="0" w:lastRowLastColumn="0"/>
              <w:rPr>
                <w:sz w:val="22"/>
                <w:szCs w:val="22"/>
              </w:rPr>
            </w:pPr>
          </w:p>
        </w:tc>
        <w:tc>
          <w:tcPr>
            <w:tcW w:w="7226" w:type="dxa"/>
            <w:tcBorders>
              <w:top w:val="none" w:sz="0" w:space="0" w:color="auto"/>
              <w:left w:val="none" w:sz="0" w:space="0" w:color="auto"/>
              <w:bottom w:val="none" w:sz="0" w:space="0" w:color="auto"/>
              <w:right w:val="none" w:sz="0" w:space="0" w:color="auto"/>
            </w:tcBorders>
            <w:shd w:val="clear" w:color="auto" w:fill="auto"/>
          </w:tcPr>
          <w:p w14:paraId="5146D9D3" w14:textId="77777777" w:rsidR="00B4303D" w:rsidRPr="004728A4" w:rsidRDefault="00B4303D" w:rsidP="008352FC">
            <w:pPr>
              <w:cnfStyle w:val="000000010000" w:firstRow="0" w:lastRow="0" w:firstColumn="0" w:lastColumn="0" w:oddVBand="0" w:evenVBand="0" w:oddHBand="0" w:evenHBand="1" w:firstRowFirstColumn="0" w:firstRowLastColumn="0" w:lastRowFirstColumn="0" w:lastRowLastColumn="0"/>
              <w:rPr>
                <w:sz w:val="22"/>
                <w:szCs w:val="22"/>
              </w:rPr>
            </w:pPr>
            <w:r w:rsidRPr="004728A4">
              <w:rPr>
                <w:sz w:val="22"/>
                <w:szCs w:val="22"/>
              </w:rPr>
              <w:t>Transportuoja atliekas</w:t>
            </w:r>
          </w:p>
        </w:tc>
      </w:tr>
      <w:tr w:rsidR="00B4303D" w:rsidRPr="004728A4" w14:paraId="78F8B827" w14:textId="77777777" w:rsidTr="00306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top w:val="none" w:sz="0" w:space="0" w:color="auto"/>
              <w:left w:val="none" w:sz="0" w:space="0" w:color="auto"/>
              <w:bottom w:val="none" w:sz="0" w:space="0" w:color="auto"/>
              <w:right w:val="none" w:sz="0" w:space="0" w:color="auto"/>
            </w:tcBorders>
            <w:shd w:val="clear" w:color="auto" w:fill="auto"/>
          </w:tcPr>
          <w:p w14:paraId="182F207E" w14:textId="77777777" w:rsidR="00B4303D" w:rsidRPr="004728A4" w:rsidRDefault="00B4303D" w:rsidP="008352FC">
            <w:pPr>
              <w:rPr>
                <w:b w:val="0"/>
                <w:sz w:val="22"/>
                <w:szCs w:val="22"/>
              </w:rPr>
            </w:pPr>
            <w:r w:rsidRPr="004728A4">
              <w:rPr>
                <w:b w:val="0"/>
                <w:sz w:val="22"/>
                <w:szCs w:val="22"/>
              </w:rPr>
              <w:t>Lankstūs konvejeriai</w:t>
            </w:r>
          </w:p>
        </w:tc>
        <w:tc>
          <w:tcPr>
            <w:tcW w:w="1260" w:type="dxa"/>
            <w:tcBorders>
              <w:top w:val="none" w:sz="0" w:space="0" w:color="auto"/>
              <w:left w:val="none" w:sz="0" w:space="0" w:color="auto"/>
              <w:bottom w:val="none" w:sz="0" w:space="0" w:color="auto"/>
              <w:right w:val="none" w:sz="0" w:space="0" w:color="auto"/>
            </w:tcBorders>
            <w:shd w:val="clear" w:color="auto" w:fill="auto"/>
          </w:tcPr>
          <w:p w14:paraId="62FE4DC0" w14:textId="77777777" w:rsidR="00B4303D" w:rsidRPr="004728A4" w:rsidRDefault="00B4303D" w:rsidP="008352FC">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 xml:space="preserve">2 vnt. </w:t>
            </w:r>
          </w:p>
        </w:tc>
        <w:tc>
          <w:tcPr>
            <w:tcW w:w="1980" w:type="dxa"/>
            <w:tcBorders>
              <w:top w:val="none" w:sz="0" w:space="0" w:color="auto"/>
              <w:left w:val="none" w:sz="0" w:space="0" w:color="auto"/>
              <w:bottom w:val="none" w:sz="0" w:space="0" w:color="auto"/>
              <w:right w:val="none" w:sz="0" w:space="0" w:color="auto"/>
            </w:tcBorders>
            <w:shd w:val="clear" w:color="auto" w:fill="auto"/>
          </w:tcPr>
          <w:p w14:paraId="50F99FA2" w14:textId="77777777" w:rsidR="00B4303D" w:rsidRPr="004728A4" w:rsidRDefault="00B4303D" w:rsidP="008352FC">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7226" w:type="dxa"/>
            <w:tcBorders>
              <w:top w:val="none" w:sz="0" w:space="0" w:color="auto"/>
              <w:left w:val="none" w:sz="0" w:space="0" w:color="auto"/>
              <w:bottom w:val="none" w:sz="0" w:space="0" w:color="auto"/>
              <w:right w:val="none" w:sz="0" w:space="0" w:color="auto"/>
            </w:tcBorders>
            <w:shd w:val="clear" w:color="auto" w:fill="auto"/>
          </w:tcPr>
          <w:p w14:paraId="136DDE60" w14:textId="77777777" w:rsidR="00B4303D" w:rsidRPr="004728A4" w:rsidRDefault="00B4303D" w:rsidP="008352FC">
            <w:pP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Transportuoja atliekas</w:t>
            </w:r>
          </w:p>
        </w:tc>
      </w:tr>
      <w:tr w:rsidR="00B4303D" w:rsidRPr="004728A4" w14:paraId="03A0D3DD" w14:textId="77777777" w:rsidTr="00306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top w:val="none" w:sz="0" w:space="0" w:color="auto"/>
              <w:left w:val="none" w:sz="0" w:space="0" w:color="auto"/>
              <w:bottom w:val="none" w:sz="0" w:space="0" w:color="auto"/>
              <w:right w:val="none" w:sz="0" w:space="0" w:color="auto"/>
            </w:tcBorders>
            <w:shd w:val="clear" w:color="auto" w:fill="auto"/>
          </w:tcPr>
          <w:p w14:paraId="78BDA19B" w14:textId="77777777" w:rsidR="00B4303D" w:rsidRPr="004728A4" w:rsidRDefault="00B4303D" w:rsidP="008352FC">
            <w:pPr>
              <w:rPr>
                <w:b w:val="0"/>
                <w:sz w:val="22"/>
                <w:szCs w:val="22"/>
              </w:rPr>
            </w:pPr>
            <w:r w:rsidRPr="004728A4">
              <w:rPr>
                <w:b w:val="0"/>
                <w:sz w:val="22"/>
                <w:szCs w:val="22"/>
              </w:rPr>
              <w:t>Rankinio rūšiavimo platformos</w:t>
            </w:r>
          </w:p>
        </w:tc>
        <w:tc>
          <w:tcPr>
            <w:tcW w:w="1260" w:type="dxa"/>
            <w:tcBorders>
              <w:top w:val="none" w:sz="0" w:space="0" w:color="auto"/>
              <w:left w:val="none" w:sz="0" w:space="0" w:color="auto"/>
              <w:bottom w:val="none" w:sz="0" w:space="0" w:color="auto"/>
              <w:right w:val="none" w:sz="0" w:space="0" w:color="auto"/>
            </w:tcBorders>
            <w:shd w:val="clear" w:color="auto" w:fill="auto"/>
          </w:tcPr>
          <w:p w14:paraId="1DEDB7D0" w14:textId="77777777" w:rsidR="00B4303D" w:rsidRPr="004728A4" w:rsidRDefault="00B4303D" w:rsidP="008352FC">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28A4">
              <w:rPr>
                <w:sz w:val="22"/>
                <w:szCs w:val="22"/>
              </w:rPr>
              <w:t>2 vnt.</w:t>
            </w:r>
          </w:p>
        </w:tc>
        <w:tc>
          <w:tcPr>
            <w:tcW w:w="1980" w:type="dxa"/>
            <w:tcBorders>
              <w:top w:val="none" w:sz="0" w:space="0" w:color="auto"/>
              <w:left w:val="none" w:sz="0" w:space="0" w:color="auto"/>
              <w:bottom w:val="none" w:sz="0" w:space="0" w:color="auto"/>
              <w:right w:val="none" w:sz="0" w:space="0" w:color="auto"/>
            </w:tcBorders>
            <w:shd w:val="clear" w:color="auto" w:fill="auto"/>
          </w:tcPr>
          <w:p w14:paraId="43B16DD2" w14:textId="77777777" w:rsidR="00B4303D" w:rsidRPr="004728A4" w:rsidRDefault="00B4303D" w:rsidP="008352FC">
            <w:pPr>
              <w:jc w:val="center"/>
              <w:cnfStyle w:val="000000010000" w:firstRow="0" w:lastRow="0" w:firstColumn="0" w:lastColumn="0" w:oddVBand="0" w:evenVBand="0" w:oddHBand="0" w:evenHBand="1" w:firstRowFirstColumn="0" w:firstRowLastColumn="0" w:lastRowFirstColumn="0" w:lastRowLastColumn="0"/>
              <w:rPr>
                <w:sz w:val="22"/>
                <w:szCs w:val="22"/>
              </w:rPr>
            </w:pPr>
          </w:p>
        </w:tc>
        <w:tc>
          <w:tcPr>
            <w:tcW w:w="7226" w:type="dxa"/>
            <w:tcBorders>
              <w:top w:val="none" w:sz="0" w:space="0" w:color="auto"/>
              <w:left w:val="none" w:sz="0" w:space="0" w:color="auto"/>
              <w:bottom w:val="none" w:sz="0" w:space="0" w:color="auto"/>
              <w:right w:val="none" w:sz="0" w:space="0" w:color="auto"/>
            </w:tcBorders>
            <w:shd w:val="clear" w:color="auto" w:fill="auto"/>
          </w:tcPr>
          <w:p w14:paraId="08CEE12B" w14:textId="77777777" w:rsidR="00B4303D" w:rsidRPr="004728A4" w:rsidRDefault="00B4303D" w:rsidP="008352FC">
            <w:pPr>
              <w:cnfStyle w:val="000000010000" w:firstRow="0" w:lastRow="0" w:firstColumn="0" w:lastColumn="0" w:oddVBand="0" w:evenVBand="0" w:oddHBand="0" w:evenHBand="1" w:firstRowFirstColumn="0" w:firstRowLastColumn="0" w:lastRowFirstColumn="0" w:lastRowLastColumn="0"/>
              <w:rPr>
                <w:sz w:val="22"/>
                <w:szCs w:val="22"/>
              </w:rPr>
            </w:pPr>
            <w:r w:rsidRPr="004728A4">
              <w:rPr>
                <w:sz w:val="22"/>
                <w:szCs w:val="22"/>
              </w:rPr>
              <w:t>4 darbo vietos</w:t>
            </w:r>
          </w:p>
        </w:tc>
      </w:tr>
      <w:tr w:rsidR="00B4303D" w:rsidRPr="004728A4" w14:paraId="296FF9ED" w14:textId="77777777" w:rsidTr="00306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top w:val="none" w:sz="0" w:space="0" w:color="auto"/>
              <w:left w:val="none" w:sz="0" w:space="0" w:color="auto"/>
              <w:bottom w:val="none" w:sz="0" w:space="0" w:color="auto"/>
              <w:right w:val="none" w:sz="0" w:space="0" w:color="auto"/>
            </w:tcBorders>
            <w:shd w:val="clear" w:color="auto" w:fill="auto"/>
          </w:tcPr>
          <w:p w14:paraId="4BEC8353" w14:textId="77777777" w:rsidR="00B4303D" w:rsidRPr="004728A4" w:rsidRDefault="00B4303D" w:rsidP="008352FC">
            <w:pPr>
              <w:rPr>
                <w:b w:val="0"/>
                <w:sz w:val="22"/>
                <w:szCs w:val="22"/>
              </w:rPr>
            </w:pPr>
            <w:r w:rsidRPr="004728A4">
              <w:rPr>
                <w:b w:val="0"/>
                <w:sz w:val="22"/>
                <w:szCs w:val="22"/>
              </w:rPr>
              <w:t>Aerobiniai biotuneliai</w:t>
            </w:r>
          </w:p>
        </w:tc>
        <w:tc>
          <w:tcPr>
            <w:tcW w:w="1260" w:type="dxa"/>
            <w:tcBorders>
              <w:top w:val="none" w:sz="0" w:space="0" w:color="auto"/>
              <w:left w:val="none" w:sz="0" w:space="0" w:color="auto"/>
              <w:bottom w:val="none" w:sz="0" w:space="0" w:color="auto"/>
              <w:right w:val="none" w:sz="0" w:space="0" w:color="auto"/>
            </w:tcBorders>
            <w:shd w:val="clear" w:color="auto" w:fill="auto"/>
          </w:tcPr>
          <w:p w14:paraId="4B76F047" w14:textId="77777777" w:rsidR="00B4303D" w:rsidRPr="004728A4" w:rsidRDefault="00B4303D" w:rsidP="008352FC">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 xml:space="preserve">7 vnt. </w:t>
            </w:r>
          </w:p>
        </w:tc>
        <w:tc>
          <w:tcPr>
            <w:tcW w:w="1980" w:type="dxa"/>
            <w:tcBorders>
              <w:top w:val="none" w:sz="0" w:space="0" w:color="auto"/>
              <w:left w:val="none" w:sz="0" w:space="0" w:color="auto"/>
              <w:bottom w:val="none" w:sz="0" w:space="0" w:color="auto"/>
              <w:right w:val="none" w:sz="0" w:space="0" w:color="auto"/>
            </w:tcBorders>
            <w:shd w:val="clear" w:color="auto" w:fill="auto"/>
          </w:tcPr>
          <w:p w14:paraId="2CECA790" w14:textId="77777777" w:rsidR="00B4303D" w:rsidRPr="004728A4" w:rsidRDefault="00B4303D" w:rsidP="008352FC">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7226" w:type="dxa"/>
            <w:tcBorders>
              <w:top w:val="none" w:sz="0" w:space="0" w:color="auto"/>
              <w:left w:val="none" w:sz="0" w:space="0" w:color="auto"/>
              <w:bottom w:val="none" w:sz="0" w:space="0" w:color="auto"/>
              <w:right w:val="none" w:sz="0" w:space="0" w:color="auto"/>
            </w:tcBorders>
            <w:shd w:val="clear" w:color="auto" w:fill="auto"/>
          </w:tcPr>
          <w:p w14:paraId="0DE51C01" w14:textId="77777777" w:rsidR="00B4303D" w:rsidRPr="004728A4" w:rsidRDefault="00B4303D" w:rsidP="008352FC">
            <w:pP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Kiekvieno biotunelio ilgis 30 m, plotis 7 m, aukštis 5 m. Specialios durys su per aukšto ir per žemo slėgio slopintuvais, filtrato surinkimo grindyse sistema, drėkinimo filtratu betono lubose sistema, ventiliatoriais (10 000 m</w:t>
            </w:r>
            <w:r w:rsidRPr="004728A4">
              <w:rPr>
                <w:sz w:val="22"/>
                <w:szCs w:val="22"/>
                <w:vertAlign w:val="superscript"/>
              </w:rPr>
              <w:t>3</w:t>
            </w:r>
            <w:r w:rsidRPr="004728A4">
              <w:rPr>
                <w:sz w:val="22"/>
                <w:szCs w:val="22"/>
              </w:rPr>
              <w:t xml:space="preserve"> /val.)</w:t>
            </w:r>
          </w:p>
        </w:tc>
      </w:tr>
      <w:tr w:rsidR="00B4303D" w:rsidRPr="004728A4" w14:paraId="15F9B2EE" w14:textId="77777777" w:rsidTr="00306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top w:val="none" w:sz="0" w:space="0" w:color="auto"/>
              <w:left w:val="none" w:sz="0" w:space="0" w:color="auto"/>
              <w:bottom w:val="none" w:sz="0" w:space="0" w:color="auto"/>
              <w:right w:val="none" w:sz="0" w:space="0" w:color="auto"/>
            </w:tcBorders>
            <w:shd w:val="clear" w:color="auto" w:fill="auto"/>
          </w:tcPr>
          <w:p w14:paraId="47D3CF57" w14:textId="77777777" w:rsidR="00B4303D" w:rsidRPr="004728A4" w:rsidRDefault="00B4303D" w:rsidP="008352FC">
            <w:pPr>
              <w:rPr>
                <w:b w:val="0"/>
                <w:sz w:val="22"/>
                <w:szCs w:val="22"/>
              </w:rPr>
            </w:pPr>
            <w:r w:rsidRPr="004728A4">
              <w:rPr>
                <w:b w:val="0"/>
                <w:sz w:val="22"/>
                <w:szCs w:val="22"/>
              </w:rPr>
              <w:t>Biofiltro ventiliatorius</w:t>
            </w:r>
          </w:p>
        </w:tc>
        <w:tc>
          <w:tcPr>
            <w:tcW w:w="1260" w:type="dxa"/>
            <w:tcBorders>
              <w:top w:val="none" w:sz="0" w:space="0" w:color="auto"/>
              <w:left w:val="none" w:sz="0" w:space="0" w:color="auto"/>
              <w:bottom w:val="none" w:sz="0" w:space="0" w:color="auto"/>
              <w:right w:val="none" w:sz="0" w:space="0" w:color="auto"/>
            </w:tcBorders>
            <w:shd w:val="clear" w:color="auto" w:fill="auto"/>
          </w:tcPr>
          <w:p w14:paraId="23C61912" w14:textId="77777777" w:rsidR="00B4303D" w:rsidRPr="004728A4" w:rsidRDefault="00B4303D" w:rsidP="008352FC">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28A4">
              <w:rPr>
                <w:sz w:val="22"/>
                <w:szCs w:val="22"/>
              </w:rPr>
              <w:t xml:space="preserve">1 vnt. </w:t>
            </w:r>
          </w:p>
        </w:tc>
        <w:tc>
          <w:tcPr>
            <w:tcW w:w="1980" w:type="dxa"/>
            <w:tcBorders>
              <w:top w:val="none" w:sz="0" w:space="0" w:color="auto"/>
              <w:left w:val="none" w:sz="0" w:space="0" w:color="auto"/>
              <w:bottom w:val="none" w:sz="0" w:space="0" w:color="auto"/>
              <w:right w:val="none" w:sz="0" w:space="0" w:color="auto"/>
            </w:tcBorders>
            <w:shd w:val="clear" w:color="auto" w:fill="auto"/>
          </w:tcPr>
          <w:p w14:paraId="01BC8090" w14:textId="1137C752" w:rsidR="00B4303D" w:rsidRPr="004728A4" w:rsidRDefault="00B4303D" w:rsidP="008352FC">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28A4">
              <w:rPr>
                <w:sz w:val="22"/>
                <w:szCs w:val="22"/>
              </w:rPr>
              <w:t>52 500 m</w:t>
            </w:r>
            <w:r w:rsidRPr="004728A4">
              <w:rPr>
                <w:sz w:val="22"/>
                <w:szCs w:val="22"/>
                <w:vertAlign w:val="superscript"/>
              </w:rPr>
              <w:t>3</w:t>
            </w:r>
            <w:r w:rsidRPr="004728A4">
              <w:rPr>
                <w:sz w:val="22"/>
                <w:szCs w:val="22"/>
              </w:rPr>
              <w:t xml:space="preserve"> /val</w:t>
            </w:r>
            <w:r w:rsidR="007063DC">
              <w:rPr>
                <w:sz w:val="22"/>
                <w:szCs w:val="22"/>
              </w:rPr>
              <w:t>.</w:t>
            </w:r>
          </w:p>
        </w:tc>
        <w:tc>
          <w:tcPr>
            <w:tcW w:w="7226" w:type="dxa"/>
            <w:tcBorders>
              <w:top w:val="none" w:sz="0" w:space="0" w:color="auto"/>
              <w:left w:val="none" w:sz="0" w:space="0" w:color="auto"/>
              <w:bottom w:val="none" w:sz="0" w:space="0" w:color="auto"/>
              <w:right w:val="none" w:sz="0" w:space="0" w:color="auto"/>
            </w:tcBorders>
            <w:shd w:val="clear" w:color="auto" w:fill="auto"/>
          </w:tcPr>
          <w:p w14:paraId="379CD08E" w14:textId="77777777" w:rsidR="00B4303D" w:rsidRPr="004728A4" w:rsidRDefault="00B4303D" w:rsidP="008352FC">
            <w:pPr>
              <w:cnfStyle w:val="000000010000" w:firstRow="0" w:lastRow="0" w:firstColumn="0" w:lastColumn="0" w:oddVBand="0" w:evenVBand="0" w:oddHBand="0" w:evenHBand="1" w:firstRowFirstColumn="0" w:firstRowLastColumn="0" w:lastRowFirstColumn="0" w:lastRowLastColumn="0"/>
              <w:rPr>
                <w:sz w:val="22"/>
                <w:szCs w:val="22"/>
              </w:rPr>
            </w:pPr>
            <w:r w:rsidRPr="004728A4">
              <w:rPr>
                <w:sz w:val="22"/>
                <w:szCs w:val="22"/>
              </w:rPr>
              <w:t>Oro srauto galingumas 52 500 m</w:t>
            </w:r>
            <w:r w:rsidRPr="004728A4">
              <w:rPr>
                <w:sz w:val="22"/>
                <w:szCs w:val="22"/>
                <w:vertAlign w:val="superscript"/>
              </w:rPr>
              <w:t>3</w:t>
            </w:r>
            <w:r w:rsidRPr="004728A4">
              <w:rPr>
                <w:sz w:val="22"/>
                <w:szCs w:val="22"/>
              </w:rPr>
              <w:t xml:space="preserve"> /h</w:t>
            </w:r>
          </w:p>
        </w:tc>
      </w:tr>
      <w:tr w:rsidR="00B4303D" w:rsidRPr="004728A4" w14:paraId="73C6C353" w14:textId="77777777" w:rsidTr="00306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top w:val="none" w:sz="0" w:space="0" w:color="auto"/>
              <w:left w:val="none" w:sz="0" w:space="0" w:color="auto"/>
              <w:bottom w:val="none" w:sz="0" w:space="0" w:color="auto"/>
              <w:right w:val="none" w:sz="0" w:space="0" w:color="auto"/>
            </w:tcBorders>
            <w:shd w:val="clear" w:color="auto" w:fill="auto"/>
          </w:tcPr>
          <w:p w14:paraId="275208B0" w14:textId="77777777" w:rsidR="00B4303D" w:rsidRPr="004728A4" w:rsidRDefault="00B4303D" w:rsidP="008352FC">
            <w:pPr>
              <w:rPr>
                <w:b w:val="0"/>
                <w:sz w:val="22"/>
                <w:szCs w:val="22"/>
              </w:rPr>
            </w:pPr>
            <w:r w:rsidRPr="004728A4">
              <w:rPr>
                <w:b w:val="0"/>
                <w:sz w:val="22"/>
                <w:szCs w:val="22"/>
              </w:rPr>
              <w:t>Dulkių nusodinimo įrenginys</w:t>
            </w:r>
          </w:p>
        </w:tc>
        <w:tc>
          <w:tcPr>
            <w:tcW w:w="1260" w:type="dxa"/>
            <w:tcBorders>
              <w:top w:val="none" w:sz="0" w:space="0" w:color="auto"/>
              <w:left w:val="none" w:sz="0" w:space="0" w:color="auto"/>
              <w:bottom w:val="none" w:sz="0" w:space="0" w:color="auto"/>
              <w:right w:val="none" w:sz="0" w:space="0" w:color="auto"/>
            </w:tcBorders>
            <w:shd w:val="clear" w:color="auto" w:fill="auto"/>
          </w:tcPr>
          <w:p w14:paraId="11241292" w14:textId="77777777" w:rsidR="00B4303D" w:rsidRPr="004728A4" w:rsidRDefault="00B4303D" w:rsidP="008352FC">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 xml:space="preserve">1 vnt. </w:t>
            </w:r>
          </w:p>
        </w:tc>
        <w:tc>
          <w:tcPr>
            <w:tcW w:w="1980" w:type="dxa"/>
            <w:tcBorders>
              <w:top w:val="none" w:sz="0" w:space="0" w:color="auto"/>
              <w:left w:val="none" w:sz="0" w:space="0" w:color="auto"/>
              <w:bottom w:val="none" w:sz="0" w:space="0" w:color="auto"/>
              <w:right w:val="none" w:sz="0" w:space="0" w:color="auto"/>
            </w:tcBorders>
            <w:shd w:val="clear" w:color="auto" w:fill="auto"/>
          </w:tcPr>
          <w:p w14:paraId="2FE91B38" w14:textId="6AD2A2BA" w:rsidR="00B4303D" w:rsidRPr="004728A4" w:rsidRDefault="00B4303D" w:rsidP="008352FC">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10 000 m</w:t>
            </w:r>
            <w:r w:rsidRPr="004728A4">
              <w:rPr>
                <w:sz w:val="22"/>
                <w:szCs w:val="22"/>
                <w:vertAlign w:val="superscript"/>
              </w:rPr>
              <w:t>3</w:t>
            </w:r>
            <w:r w:rsidRPr="004728A4">
              <w:rPr>
                <w:sz w:val="22"/>
                <w:szCs w:val="22"/>
              </w:rPr>
              <w:t xml:space="preserve"> /val</w:t>
            </w:r>
            <w:r w:rsidR="007063DC">
              <w:rPr>
                <w:sz w:val="22"/>
                <w:szCs w:val="22"/>
              </w:rPr>
              <w:t>.</w:t>
            </w:r>
          </w:p>
        </w:tc>
        <w:tc>
          <w:tcPr>
            <w:tcW w:w="7226" w:type="dxa"/>
            <w:tcBorders>
              <w:top w:val="none" w:sz="0" w:space="0" w:color="auto"/>
              <w:left w:val="none" w:sz="0" w:space="0" w:color="auto"/>
              <w:bottom w:val="none" w:sz="0" w:space="0" w:color="auto"/>
              <w:right w:val="none" w:sz="0" w:space="0" w:color="auto"/>
            </w:tcBorders>
            <w:shd w:val="clear" w:color="auto" w:fill="auto"/>
          </w:tcPr>
          <w:p w14:paraId="1CC60551" w14:textId="77777777" w:rsidR="00B4303D" w:rsidRPr="004728A4" w:rsidRDefault="00B4303D" w:rsidP="008352FC">
            <w:pP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Oro srauto galingumas 10 000 m</w:t>
            </w:r>
            <w:r w:rsidRPr="004728A4">
              <w:rPr>
                <w:sz w:val="22"/>
                <w:szCs w:val="22"/>
                <w:vertAlign w:val="superscript"/>
              </w:rPr>
              <w:t>3</w:t>
            </w:r>
            <w:r w:rsidRPr="004728A4">
              <w:rPr>
                <w:sz w:val="22"/>
                <w:szCs w:val="22"/>
              </w:rPr>
              <w:t xml:space="preserve"> /val., rankovinis filtras su dulkių surinkimo bunkeriais. Įrengiamas rūšiavimo patalpose</w:t>
            </w:r>
          </w:p>
        </w:tc>
      </w:tr>
      <w:tr w:rsidR="00B4303D" w:rsidRPr="004728A4" w14:paraId="37C8B19E" w14:textId="77777777" w:rsidTr="00306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top w:val="none" w:sz="0" w:space="0" w:color="auto"/>
              <w:left w:val="none" w:sz="0" w:space="0" w:color="auto"/>
              <w:bottom w:val="none" w:sz="0" w:space="0" w:color="auto"/>
              <w:right w:val="none" w:sz="0" w:space="0" w:color="auto"/>
            </w:tcBorders>
            <w:shd w:val="clear" w:color="auto" w:fill="auto"/>
          </w:tcPr>
          <w:p w14:paraId="2B402B42" w14:textId="77777777" w:rsidR="00B4303D" w:rsidRPr="004728A4" w:rsidRDefault="00B4303D" w:rsidP="008352FC">
            <w:pPr>
              <w:rPr>
                <w:b w:val="0"/>
                <w:sz w:val="22"/>
                <w:szCs w:val="22"/>
              </w:rPr>
            </w:pPr>
            <w:r w:rsidRPr="004728A4">
              <w:rPr>
                <w:b w:val="0"/>
                <w:sz w:val="22"/>
                <w:szCs w:val="22"/>
              </w:rPr>
              <w:t>Biofiltras</w:t>
            </w:r>
          </w:p>
        </w:tc>
        <w:tc>
          <w:tcPr>
            <w:tcW w:w="1260" w:type="dxa"/>
            <w:tcBorders>
              <w:top w:val="none" w:sz="0" w:space="0" w:color="auto"/>
              <w:left w:val="none" w:sz="0" w:space="0" w:color="auto"/>
              <w:bottom w:val="none" w:sz="0" w:space="0" w:color="auto"/>
              <w:right w:val="none" w:sz="0" w:space="0" w:color="auto"/>
            </w:tcBorders>
            <w:shd w:val="clear" w:color="auto" w:fill="auto"/>
          </w:tcPr>
          <w:p w14:paraId="57C8503A" w14:textId="77777777" w:rsidR="00B4303D" w:rsidRPr="004728A4" w:rsidRDefault="00B4303D" w:rsidP="008352FC">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28A4">
              <w:rPr>
                <w:sz w:val="22"/>
                <w:szCs w:val="22"/>
              </w:rPr>
              <w:t xml:space="preserve">1 vnt. </w:t>
            </w:r>
          </w:p>
        </w:tc>
        <w:tc>
          <w:tcPr>
            <w:tcW w:w="1980" w:type="dxa"/>
            <w:tcBorders>
              <w:top w:val="none" w:sz="0" w:space="0" w:color="auto"/>
              <w:left w:val="none" w:sz="0" w:space="0" w:color="auto"/>
              <w:bottom w:val="none" w:sz="0" w:space="0" w:color="auto"/>
              <w:right w:val="none" w:sz="0" w:space="0" w:color="auto"/>
            </w:tcBorders>
            <w:shd w:val="clear" w:color="auto" w:fill="auto"/>
          </w:tcPr>
          <w:p w14:paraId="3ABAA553" w14:textId="77777777" w:rsidR="00B4303D" w:rsidRPr="004728A4" w:rsidRDefault="00B4303D" w:rsidP="008352FC">
            <w:pPr>
              <w:jc w:val="center"/>
              <w:cnfStyle w:val="000000010000" w:firstRow="0" w:lastRow="0" w:firstColumn="0" w:lastColumn="0" w:oddVBand="0" w:evenVBand="0" w:oddHBand="0" w:evenHBand="1" w:firstRowFirstColumn="0" w:firstRowLastColumn="0" w:lastRowFirstColumn="0" w:lastRowLastColumn="0"/>
              <w:rPr>
                <w:sz w:val="22"/>
                <w:szCs w:val="22"/>
              </w:rPr>
            </w:pPr>
          </w:p>
        </w:tc>
        <w:tc>
          <w:tcPr>
            <w:tcW w:w="7226" w:type="dxa"/>
            <w:tcBorders>
              <w:top w:val="none" w:sz="0" w:space="0" w:color="auto"/>
              <w:left w:val="none" w:sz="0" w:space="0" w:color="auto"/>
              <w:bottom w:val="none" w:sz="0" w:space="0" w:color="auto"/>
              <w:right w:val="none" w:sz="0" w:space="0" w:color="auto"/>
            </w:tcBorders>
            <w:shd w:val="clear" w:color="auto" w:fill="auto"/>
          </w:tcPr>
          <w:p w14:paraId="25653C58" w14:textId="77777777" w:rsidR="00B4303D" w:rsidRPr="004728A4" w:rsidRDefault="00B4303D" w:rsidP="008352FC">
            <w:pPr>
              <w:cnfStyle w:val="000000010000" w:firstRow="0" w:lastRow="0" w:firstColumn="0" w:lastColumn="0" w:oddVBand="0" w:evenVBand="0" w:oddHBand="0" w:evenHBand="1" w:firstRowFirstColumn="0" w:firstRowLastColumn="0" w:lastRowFirstColumn="0" w:lastRowLastColumn="0"/>
              <w:rPr>
                <w:sz w:val="22"/>
                <w:szCs w:val="22"/>
              </w:rPr>
            </w:pPr>
            <w:r w:rsidRPr="004728A4">
              <w:rPr>
                <w:sz w:val="22"/>
                <w:szCs w:val="22"/>
              </w:rPr>
              <w:t>Su tiekiamo oro drėkinimo sistema, biofiltro drenažo surinkimo sistema grindyse ir biofiltro drenažo rezervuaru su panardinamu siurbliu ir stambaus valymo filtru. Biofiltro medžiagos tūris apie 1200 m</w:t>
            </w:r>
            <w:r w:rsidRPr="004728A4">
              <w:rPr>
                <w:sz w:val="22"/>
                <w:szCs w:val="22"/>
                <w:vertAlign w:val="superscript"/>
              </w:rPr>
              <w:t>3</w:t>
            </w:r>
            <w:r w:rsidRPr="004728A4">
              <w:rPr>
                <w:sz w:val="22"/>
                <w:szCs w:val="22"/>
              </w:rPr>
              <w:t>, biofiltro paviršiaus plotas apie 544 m</w:t>
            </w:r>
            <w:r w:rsidRPr="004728A4">
              <w:rPr>
                <w:sz w:val="22"/>
                <w:szCs w:val="22"/>
                <w:vertAlign w:val="superscript"/>
              </w:rPr>
              <w:t>2</w:t>
            </w:r>
            <w:r w:rsidRPr="004728A4">
              <w:rPr>
                <w:sz w:val="22"/>
                <w:szCs w:val="22"/>
              </w:rPr>
              <w:t xml:space="preserve"> .</w:t>
            </w:r>
          </w:p>
        </w:tc>
      </w:tr>
      <w:tr w:rsidR="00B4303D" w:rsidRPr="004728A4" w14:paraId="480FADD5" w14:textId="77777777" w:rsidTr="00306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top w:val="none" w:sz="0" w:space="0" w:color="auto"/>
              <w:left w:val="none" w:sz="0" w:space="0" w:color="auto"/>
              <w:bottom w:val="none" w:sz="0" w:space="0" w:color="auto"/>
              <w:right w:val="none" w:sz="0" w:space="0" w:color="auto"/>
            </w:tcBorders>
            <w:shd w:val="clear" w:color="auto" w:fill="auto"/>
          </w:tcPr>
          <w:p w14:paraId="2952D656" w14:textId="77777777" w:rsidR="00B4303D" w:rsidRPr="004728A4" w:rsidRDefault="00B4303D" w:rsidP="008352FC">
            <w:pPr>
              <w:rPr>
                <w:b w:val="0"/>
                <w:sz w:val="22"/>
                <w:szCs w:val="22"/>
              </w:rPr>
            </w:pPr>
            <w:r w:rsidRPr="004728A4">
              <w:rPr>
                <w:b w:val="0"/>
                <w:sz w:val="22"/>
                <w:szCs w:val="22"/>
              </w:rPr>
              <w:t>Apytakinė gamybinių nuotekų (filtrato) surinkimo ir filtravimo sistema</w:t>
            </w:r>
          </w:p>
        </w:tc>
        <w:tc>
          <w:tcPr>
            <w:tcW w:w="1260" w:type="dxa"/>
            <w:tcBorders>
              <w:top w:val="none" w:sz="0" w:space="0" w:color="auto"/>
              <w:left w:val="none" w:sz="0" w:space="0" w:color="auto"/>
              <w:bottom w:val="none" w:sz="0" w:space="0" w:color="auto"/>
              <w:right w:val="none" w:sz="0" w:space="0" w:color="auto"/>
            </w:tcBorders>
            <w:shd w:val="clear" w:color="auto" w:fill="auto"/>
          </w:tcPr>
          <w:p w14:paraId="69F57635" w14:textId="77777777" w:rsidR="00B4303D" w:rsidRPr="004728A4" w:rsidRDefault="00B4303D" w:rsidP="008352FC">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1 vnt.</w:t>
            </w:r>
          </w:p>
        </w:tc>
        <w:tc>
          <w:tcPr>
            <w:tcW w:w="1980" w:type="dxa"/>
            <w:tcBorders>
              <w:top w:val="none" w:sz="0" w:space="0" w:color="auto"/>
              <w:left w:val="none" w:sz="0" w:space="0" w:color="auto"/>
              <w:bottom w:val="none" w:sz="0" w:space="0" w:color="auto"/>
              <w:right w:val="none" w:sz="0" w:space="0" w:color="auto"/>
            </w:tcBorders>
            <w:shd w:val="clear" w:color="auto" w:fill="auto"/>
          </w:tcPr>
          <w:p w14:paraId="08C4CEB6" w14:textId="77777777" w:rsidR="00B4303D" w:rsidRPr="004728A4" w:rsidRDefault="00B4303D" w:rsidP="008352FC">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50 l/s</w:t>
            </w:r>
          </w:p>
        </w:tc>
        <w:tc>
          <w:tcPr>
            <w:tcW w:w="7226" w:type="dxa"/>
            <w:tcBorders>
              <w:top w:val="none" w:sz="0" w:space="0" w:color="auto"/>
              <w:left w:val="none" w:sz="0" w:space="0" w:color="auto"/>
              <w:bottom w:val="none" w:sz="0" w:space="0" w:color="auto"/>
              <w:right w:val="none" w:sz="0" w:space="0" w:color="auto"/>
            </w:tcBorders>
            <w:shd w:val="clear" w:color="auto" w:fill="auto"/>
          </w:tcPr>
          <w:p w14:paraId="013ACE79" w14:textId="77777777" w:rsidR="00B4303D" w:rsidRPr="004728A4" w:rsidRDefault="00B4303D" w:rsidP="008352FC">
            <w:pP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Sistemą sudaro du rezervuarai: a) filtrato rezervuaras 50 l/s našumo su panardinamu siurbliu ir stambaus valymo filtrais; b) filtruoto vandens rezervuaras 50 l/s našumo su panardinamu siurbliu ir stambaus valymo filtru</w:t>
            </w:r>
          </w:p>
        </w:tc>
      </w:tr>
    </w:tbl>
    <w:p w14:paraId="7A89CD4C" w14:textId="77777777" w:rsidR="00F111C3" w:rsidRPr="004728A4" w:rsidRDefault="00F111C3" w:rsidP="008E5D82">
      <w:pPr>
        <w:contextualSpacing/>
        <w:jc w:val="both"/>
        <w:rPr>
          <w:sz w:val="22"/>
          <w:szCs w:val="22"/>
        </w:rPr>
      </w:pPr>
    </w:p>
    <w:p w14:paraId="68291F78" w14:textId="7AA7E69C" w:rsidR="00B4303D" w:rsidRPr="004728A4" w:rsidRDefault="00B4303D" w:rsidP="008E5D82">
      <w:pPr>
        <w:ind w:firstLine="567"/>
        <w:contextualSpacing/>
        <w:jc w:val="both"/>
        <w:rPr>
          <w:sz w:val="22"/>
          <w:szCs w:val="22"/>
        </w:rPr>
      </w:pPr>
      <w:r w:rsidRPr="004728A4">
        <w:rPr>
          <w:sz w:val="22"/>
          <w:szCs w:val="22"/>
        </w:rPr>
        <w:t>Šiaulių M</w:t>
      </w:r>
      <w:r w:rsidR="0090180E" w:rsidRPr="004728A4">
        <w:rPr>
          <w:sz w:val="22"/>
          <w:szCs w:val="22"/>
        </w:rPr>
        <w:t>VA įrenginių technologinė įranga</w:t>
      </w:r>
      <w:r w:rsidRPr="004728A4">
        <w:rPr>
          <w:sz w:val="22"/>
          <w:szCs w:val="22"/>
        </w:rPr>
        <w:t xml:space="preserve"> (organinės pulpos gamybos ceche)</w:t>
      </w:r>
      <w:r w:rsidR="008E5D82" w:rsidRPr="004728A4">
        <w:rPr>
          <w:sz w:val="22"/>
          <w:szCs w:val="22"/>
        </w:rPr>
        <w:t>:</w:t>
      </w:r>
    </w:p>
    <w:p w14:paraId="0CA92267" w14:textId="77777777" w:rsidR="00B4303D" w:rsidRPr="004728A4" w:rsidRDefault="00B4303D" w:rsidP="008E5D82">
      <w:pPr>
        <w:ind w:firstLine="360"/>
        <w:contextualSpacing/>
        <w:jc w:val="both"/>
        <w:rPr>
          <w:sz w:val="22"/>
          <w:szCs w:val="22"/>
        </w:rPr>
      </w:pPr>
    </w:p>
    <w:tbl>
      <w:tblPr>
        <w:tblStyle w:val="LightGrid-Accent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792"/>
        <w:gridCol w:w="1243"/>
        <w:gridCol w:w="1943"/>
        <w:gridCol w:w="7005"/>
      </w:tblGrid>
      <w:tr w:rsidR="00B4303D" w:rsidRPr="004728A4" w14:paraId="2B6BDA53" w14:textId="77777777" w:rsidTr="00306A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88" w:type="dxa"/>
            <w:tcBorders>
              <w:top w:val="none" w:sz="0" w:space="0" w:color="auto"/>
              <w:left w:val="none" w:sz="0" w:space="0" w:color="auto"/>
              <w:bottom w:val="none" w:sz="0" w:space="0" w:color="auto"/>
              <w:right w:val="none" w:sz="0" w:space="0" w:color="auto"/>
            </w:tcBorders>
            <w:shd w:val="clear" w:color="auto" w:fill="auto"/>
          </w:tcPr>
          <w:p w14:paraId="4F997ACC" w14:textId="77777777" w:rsidR="00B4303D" w:rsidRPr="004728A4" w:rsidRDefault="00B4303D" w:rsidP="008352FC">
            <w:pPr>
              <w:jc w:val="center"/>
              <w:rPr>
                <w:b w:val="0"/>
                <w:sz w:val="22"/>
                <w:szCs w:val="22"/>
              </w:rPr>
            </w:pPr>
            <w:r w:rsidRPr="004728A4">
              <w:rPr>
                <w:sz w:val="22"/>
                <w:szCs w:val="22"/>
              </w:rPr>
              <w:t>Įrangos pavadinimas</w:t>
            </w:r>
          </w:p>
        </w:tc>
        <w:tc>
          <w:tcPr>
            <w:tcW w:w="1260" w:type="dxa"/>
            <w:tcBorders>
              <w:top w:val="none" w:sz="0" w:space="0" w:color="auto"/>
              <w:left w:val="none" w:sz="0" w:space="0" w:color="auto"/>
              <w:bottom w:val="none" w:sz="0" w:space="0" w:color="auto"/>
              <w:right w:val="none" w:sz="0" w:space="0" w:color="auto"/>
            </w:tcBorders>
            <w:shd w:val="clear" w:color="auto" w:fill="auto"/>
          </w:tcPr>
          <w:p w14:paraId="4E08B27C" w14:textId="77777777" w:rsidR="00B4303D" w:rsidRPr="004728A4" w:rsidRDefault="00B4303D" w:rsidP="008352FC">
            <w:pP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4728A4">
              <w:rPr>
                <w:sz w:val="22"/>
                <w:szCs w:val="22"/>
              </w:rPr>
              <w:t>Kiekis</w:t>
            </w:r>
          </w:p>
        </w:tc>
        <w:tc>
          <w:tcPr>
            <w:tcW w:w="1980" w:type="dxa"/>
            <w:tcBorders>
              <w:top w:val="none" w:sz="0" w:space="0" w:color="auto"/>
              <w:left w:val="none" w:sz="0" w:space="0" w:color="auto"/>
              <w:bottom w:val="none" w:sz="0" w:space="0" w:color="auto"/>
              <w:right w:val="none" w:sz="0" w:space="0" w:color="auto"/>
            </w:tcBorders>
            <w:shd w:val="clear" w:color="auto" w:fill="auto"/>
          </w:tcPr>
          <w:p w14:paraId="3EB418BD" w14:textId="77777777" w:rsidR="00B4303D" w:rsidRPr="004728A4" w:rsidRDefault="00B4303D" w:rsidP="008352FC">
            <w:pP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4728A4">
              <w:rPr>
                <w:sz w:val="22"/>
                <w:szCs w:val="22"/>
              </w:rPr>
              <w:t>Įrangos našumas</w:t>
            </w:r>
          </w:p>
        </w:tc>
        <w:tc>
          <w:tcPr>
            <w:tcW w:w="7226" w:type="dxa"/>
            <w:tcBorders>
              <w:top w:val="none" w:sz="0" w:space="0" w:color="auto"/>
              <w:left w:val="none" w:sz="0" w:space="0" w:color="auto"/>
              <w:bottom w:val="none" w:sz="0" w:space="0" w:color="auto"/>
              <w:right w:val="none" w:sz="0" w:space="0" w:color="auto"/>
            </w:tcBorders>
            <w:shd w:val="clear" w:color="auto" w:fill="auto"/>
          </w:tcPr>
          <w:p w14:paraId="1E25CE66" w14:textId="77777777" w:rsidR="00B4303D" w:rsidRPr="004728A4" w:rsidRDefault="00B4303D" w:rsidP="008352FC">
            <w:pP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4728A4">
              <w:rPr>
                <w:sz w:val="22"/>
                <w:szCs w:val="22"/>
              </w:rPr>
              <w:t>Pastabos</w:t>
            </w:r>
          </w:p>
        </w:tc>
      </w:tr>
      <w:tr w:rsidR="00B4303D" w:rsidRPr="004728A4" w14:paraId="48C4EB2E" w14:textId="77777777" w:rsidTr="00306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top w:val="none" w:sz="0" w:space="0" w:color="auto"/>
              <w:left w:val="none" w:sz="0" w:space="0" w:color="auto"/>
              <w:bottom w:val="none" w:sz="0" w:space="0" w:color="auto"/>
              <w:right w:val="none" w:sz="0" w:space="0" w:color="auto"/>
            </w:tcBorders>
            <w:shd w:val="clear" w:color="auto" w:fill="auto"/>
          </w:tcPr>
          <w:p w14:paraId="63A36FA0" w14:textId="77777777" w:rsidR="00B4303D" w:rsidRPr="004728A4" w:rsidRDefault="00B4303D" w:rsidP="008352FC">
            <w:pPr>
              <w:rPr>
                <w:b w:val="0"/>
                <w:sz w:val="22"/>
                <w:szCs w:val="22"/>
              </w:rPr>
            </w:pPr>
            <w:r w:rsidRPr="004728A4">
              <w:rPr>
                <w:b w:val="0"/>
                <w:color w:val="000000"/>
                <w:sz w:val="22"/>
                <w:szCs w:val="22"/>
              </w:rPr>
              <w:t>MVA sukaupimo bunkeris</w:t>
            </w:r>
          </w:p>
        </w:tc>
        <w:tc>
          <w:tcPr>
            <w:tcW w:w="1260" w:type="dxa"/>
            <w:tcBorders>
              <w:top w:val="none" w:sz="0" w:space="0" w:color="auto"/>
              <w:left w:val="none" w:sz="0" w:space="0" w:color="auto"/>
              <w:bottom w:val="none" w:sz="0" w:space="0" w:color="auto"/>
              <w:right w:val="none" w:sz="0" w:space="0" w:color="auto"/>
            </w:tcBorders>
            <w:shd w:val="clear" w:color="auto" w:fill="auto"/>
          </w:tcPr>
          <w:p w14:paraId="0FFE464A" w14:textId="77777777" w:rsidR="00B4303D" w:rsidRPr="004728A4" w:rsidRDefault="00B4303D" w:rsidP="008352FC">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1 vnt.</w:t>
            </w:r>
          </w:p>
        </w:tc>
        <w:tc>
          <w:tcPr>
            <w:tcW w:w="1980" w:type="dxa"/>
            <w:tcBorders>
              <w:top w:val="none" w:sz="0" w:space="0" w:color="auto"/>
              <w:left w:val="none" w:sz="0" w:space="0" w:color="auto"/>
              <w:bottom w:val="none" w:sz="0" w:space="0" w:color="auto"/>
              <w:right w:val="none" w:sz="0" w:space="0" w:color="auto"/>
            </w:tcBorders>
            <w:shd w:val="clear" w:color="auto" w:fill="auto"/>
          </w:tcPr>
          <w:p w14:paraId="28DB2D59" w14:textId="77777777" w:rsidR="00B4303D" w:rsidRPr="004728A4" w:rsidRDefault="00B4303D" w:rsidP="008352FC">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7226" w:type="dxa"/>
            <w:tcBorders>
              <w:top w:val="none" w:sz="0" w:space="0" w:color="auto"/>
              <w:left w:val="none" w:sz="0" w:space="0" w:color="auto"/>
              <w:bottom w:val="none" w:sz="0" w:space="0" w:color="auto"/>
              <w:right w:val="none" w:sz="0" w:space="0" w:color="auto"/>
            </w:tcBorders>
            <w:shd w:val="clear" w:color="auto" w:fill="auto"/>
          </w:tcPr>
          <w:p w14:paraId="7B67661A" w14:textId="77777777" w:rsidR="00B4303D" w:rsidRPr="004728A4" w:rsidRDefault="00B4303D" w:rsidP="008352FC">
            <w:pPr>
              <w:cnfStyle w:val="000000100000" w:firstRow="0" w:lastRow="0" w:firstColumn="0" w:lastColumn="0" w:oddVBand="0" w:evenVBand="0" w:oddHBand="1" w:evenHBand="0" w:firstRowFirstColumn="0" w:firstRowLastColumn="0" w:lastRowFirstColumn="0" w:lastRowLastColumn="0"/>
              <w:rPr>
                <w:sz w:val="22"/>
                <w:szCs w:val="22"/>
              </w:rPr>
            </w:pPr>
            <w:r w:rsidRPr="004728A4">
              <w:rPr>
                <w:color w:val="000000"/>
                <w:sz w:val="22"/>
                <w:szCs w:val="22"/>
              </w:rPr>
              <w:t>Uždaras iki 100 m</w:t>
            </w:r>
            <w:r w:rsidRPr="004728A4">
              <w:rPr>
                <w:color w:val="000000"/>
                <w:sz w:val="22"/>
                <w:szCs w:val="22"/>
                <w:vertAlign w:val="superscript"/>
              </w:rPr>
              <w:t xml:space="preserve">3 </w:t>
            </w:r>
            <w:r w:rsidRPr="004728A4">
              <w:rPr>
                <w:color w:val="000000"/>
                <w:sz w:val="22"/>
                <w:szCs w:val="22"/>
              </w:rPr>
              <w:t>talpos</w:t>
            </w:r>
            <w:r w:rsidRPr="004728A4">
              <w:rPr>
                <w:color w:val="000000"/>
                <w:sz w:val="22"/>
                <w:szCs w:val="22"/>
                <w:vertAlign w:val="superscript"/>
              </w:rPr>
              <w:t xml:space="preserve"> </w:t>
            </w:r>
            <w:r w:rsidRPr="004728A4">
              <w:rPr>
                <w:color w:val="000000"/>
                <w:sz w:val="22"/>
                <w:szCs w:val="22"/>
              </w:rPr>
              <w:t xml:space="preserve">MVA priėmimo bunkeris su hidrauliniais dangčiais ir hidrauliniu pakėlėju bei sraigtiniu konvejeriu. Vienas bunkerio </w:t>
            </w:r>
            <w:r w:rsidRPr="004728A4">
              <w:rPr>
                <w:color w:val="000000"/>
                <w:sz w:val="22"/>
                <w:szCs w:val="22"/>
              </w:rPr>
              <w:lastRenderedPageBreak/>
              <w:t>hidraulinis dangtis bus pritaikytas iškrauti sunkiasvorėmis transporto priemonėmis atvežtas atliekas, o kitas pritaikytas iškrauti MVA iš konteinerių, kartu su sraigtiniu konvejeriu</w:t>
            </w:r>
          </w:p>
        </w:tc>
      </w:tr>
      <w:tr w:rsidR="00B4303D" w:rsidRPr="004728A4" w14:paraId="379193FF" w14:textId="77777777" w:rsidTr="00306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top w:val="none" w:sz="0" w:space="0" w:color="auto"/>
              <w:left w:val="none" w:sz="0" w:space="0" w:color="auto"/>
              <w:bottom w:val="none" w:sz="0" w:space="0" w:color="auto"/>
              <w:right w:val="none" w:sz="0" w:space="0" w:color="auto"/>
            </w:tcBorders>
            <w:shd w:val="clear" w:color="auto" w:fill="auto"/>
          </w:tcPr>
          <w:p w14:paraId="457F27BD" w14:textId="77777777" w:rsidR="00B4303D" w:rsidRPr="004728A4" w:rsidRDefault="00B4303D" w:rsidP="008352FC">
            <w:pPr>
              <w:rPr>
                <w:b w:val="0"/>
                <w:sz w:val="22"/>
                <w:szCs w:val="22"/>
              </w:rPr>
            </w:pPr>
            <w:r w:rsidRPr="004728A4">
              <w:rPr>
                <w:b w:val="0"/>
                <w:color w:val="000000"/>
                <w:sz w:val="22"/>
                <w:szCs w:val="22"/>
              </w:rPr>
              <w:lastRenderedPageBreak/>
              <w:t>Automatinis konteinerių iškrovimo įrenginys</w:t>
            </w:r>
          </w:p>
        </w:tc>
        <w:tc>
          <w:tcPr>
            <w:tcW w:w="1260" w:type="dxa"/>
            <w:tcBorders>
              <w:top w:val="none" w:sz="0" w:space="0" w:color="auto"/>
              <w:left w:val="none" w:sz="0" w:space="0" w:color="auto"/>
              <w:bottom w:val="none" w:sz="0" w:space="0" w:color="auto"/>
              <w:right w:val="none" w:sz="0" w:space="0" w:color="auto"/>
            </w:tcBorders>
            <w:shd w:val="clear" w:color="auto" w:fill="auto"/>
          </w:tcPr>
          <w:p w14:paraId="3A246A4F" w14:textId="77777777" w:rsidR="00B4303D" w:rsidRPr="004728A4" w:rsidRDefault="00B4303D" w:rsidP="008352FC">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28A4">
              <w:rPr>
                <w:sz w:val="22"/>
                <w:szCs w:val="22"/>
              </w:rPr>
              <w:t>1 vnt.</w:t>
            </w:r>
          </w:p>
        </w:tc>
        <w:tc>
          <w:tcPr>
            <w:tcW w:w="1980" w:type="dxa"/>
            <w:tcBorders>
              <w:top w:val="none" w:sz="0" w:space="0" w:color="auto"/>
              <w:left w:val="none" w:sz="0" w:space="0" w:color="auto"/>
              <w:bottom w:val="none" w:sz="0" w:space="0" w:color="auto"/>
              <w:right w:val="none" w:sz="0" w:space="0" w:color="auto"/>
            </w:tcBorders>
            <w:shd w:val="clear" w:color="auto" w:fill="auto"/>
          </w:tcPr>
          <w:p w14:paraId="220F1AB7" w14:textId="77777777" w:rsidR="00B4303D" w:rsidRPr="004728A4" w:rsidRDefault="00B4303D" w:rsidP="008352FC">
            <w:pPr>
              <w:jc w:val="center"/>
              <w:cnfStyle w:val="000000010000" w:firstRow="0" w:lastRow="0" w:firstColumn="0" w:lastColumn="0" w:oddVBand="0" w:evenVBand="0" w:oddHBand="0" w:evenHBand="1" w:firstRowFirstColumn="0" w:firstRowLastColumn="0" w:lastRowFirstColumn="0" w:lastRowLastColumn="0"/>
              <w:rPr>
                <w:sz w:val="22"/>
                <w:szCs w:val="22"/>
              </w:rPr>
            </w:pPr>
          </w:p>
        </w:tc>
        <w:tc>
          <w:tcPr>
            <w:tcW w:w="7226" w:type="dxa"/>
            <w:tcBorders>
              <w:top w:val="none" w:sz="0" w:space="0" w:color="auto"/>
              <w:left w:val="none" w:sz="0" w:space="0" w:color="auto"/>
              <w:bottom w:val="none" w:sz="0" w:space="0" w:color="auto"/>
              <w:right w:val="none" w:sz="0" w:space="0" w:color="auto"/>
            </w:tcBorders>
            <w:shd w:val="clear" w:color="auto" w:fill="auto"/>
          </w:tcPr>
          <w:p w14:paraId="388092EE" w14:textId="77777777" w:rsidR="00B4303D" w:rsidRPr="004728A4" w:rsidRDefault="00B4303D" w:rsidP="008352FC">
            <w:pPr>
              <w:cnfStyle w:val="000000010000" w:firstRow="0" w:lastRow="0" w:firstColumn="0" w:lastColumn="0" w:oddVBand="0" w:evenVBand="0" w:oddHBand="0" w:evenHBand="1" w:firstRowFirstColumn="0" w:firstRowLastColumn="0" w:lastRowFirstColumn="0" w:lastRowLastColumn="0"/>
              <w:rPr>
                <w:sz w:val="22"/>
                <w:szCs w:val="22"/>
              </w:rPr>
            </w:pPr>
            <w:r w:rsidRPr="004728A4">
              <w:rPr>
                <w:sz w:val="22"/>
                <w:szCs w:val="22"/>
              </w:rPr>
              <w:t>Atliekos iš konteinerių iškraunamos į atskirai surinktų atliekų priėmimo-sukaupimo bunkerį</w:t>
            </w:r>
          </w:p>
        </w:tc>
      </w:tr>
      <w:tr w:rsidR="00B4303D" w:rsidRPr="004728A4" w14:paraId="30D2A082" w14:textId="77777777" w:rsidTr="00306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top w:val="none" w:sz="0" w:space="0" w:color="auto"/>
              <w:left w:val="none" w:sz="0" w:space="0" w:color="auto"/>
              <w:bottom w:val="none" w:sz="0" w:space="0" w:color="auto"/>
              <w:right w:val="none" w:sz="0" w:space="0" w:color="auto"/>
            </w:tcBorders>
            <w:shd w:val="clear" w:color="auto" w:fill="auto"/>
          </w:tcPr>
          <w:p w14:paraId="66E767D0" w14:textId="77777777" w:rsidR="00B4303D" w:rsidRPr="004728A4" w:rsidRDefault="00B4303D" w:rsidP="008352FC">
            <w:pPr>
              <w:rPr>
                <w:b w:val="0"/>
                <w:sz w:val="22"/>
                <w:szCs w:val="22"/>
              </w:rPr>
            </w:pPr>
            <w:r w:rsidRPr="004728A4">
              <w:rPr>
                <w:b w:val="0"/>
                <w:color w:val="000000"/>
                <w:sz w:val="22"/>
                <w:szCs w:val="22"/>
              </w:rPr>
              <w:t>Uždaro tipo (šnekinis) atliekų transporteris</w:t>
            </w:r>
          </w:p>
        </w:tc>
        <w:tc>
          <w:tcPr>
            <w:tcW w:w="1260" w:type="dxa"/>
            <w:tcBorders>
              <w:top w:val="none" w:sz="0" w:space="0" w:color="auto"/>
              <w:left w:val="none" w:sz="0" w:space="0" w:color="auto"/>
              <w:bottom w:val="none" w:sz="0" w:space="0" w:color="auto"/>
              <w:right w:val="none" w:sz="0" w:space="0" w:color="auto"/>
            </w:tcBorders>
            <w:shd w:val="clear" w:color="auto" w:fill="auto"/>
          </w:tcPr>
          <w:p w14:paraId="56869005" w14:textId="77777777" w:rsidR="00B4303D" w:rsidRPr="004728A4" w:rsidRDefault="00B4303D" w:rsidP="008352FC">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1 vnt.</w:t>
            </w:r>
          </w:p>
        </w:tc>
        <w:tc>
          <w:tcPr>
            <w:tcW w:w="1980" w:type="dxa"/>
            <w:tcBorders>
              <w:top w:val="none" w:sz="0" w:space="0" w:color="auto"/>
              <w:left w:val="none" w:sz="0" w:space="0" w:color="auto"/>
              <w:bottom w:val="none" w:sz="0" w:space="0" w:color="auto"/>
              <w:right w:val="none" w:sz="0" w:space="0" w:color="auto"/>
            </w:tcBorders>
            <w:shd w:val="clear" w:color="auto" w:fill="auto"/>
          </w:tcPr>
          <w:p w14:paraId="034FFA85" w14:textId="77777777" w:rsidR="00B4303D" w:rsidRPr="004728A4" w:rsidRDefault="00B4303D" w:rsidP="008352FC">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7226" w:type="dxa"/>
            <w:tcBorders>
              <w:top w:val="none" w:sz="0" w:space="0" w:color="auto"/>
              <w:left w:val="none" w:sz="0" w:space="0" w:color="auto"/>
              <w:bottom w:val="none" w:sz="0" w:space="0" w:color="auto"/>
              <w:right w:val="none" w:sz="0" w:space="0" w:color="auto"/>
            </w:tcBorders>
            <w:shd w:val="clear" w:color="auto" w:fill="auto"/>
          </w:tcPr>
          <w:p w14:paraId="2E4A669B" w14:textId="77777777" w:rsidR="00B4303D" w:rsidRPr="004728A4" w:rsidRDefault="00B4303D" w:rsidP="008352FC">
            <w:pP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 xml:space="preserve">Transportuoja atliekas iš bunkerio į atliekų  rankinio rūšiavimo kabiną </w:t>
            </w:r>
          </w:p>
          <w:p w14:paraId="774F1B2E" w14:textId="77777777" w:rsidR="00B4303D" w:rsidRPr="004728A4" w:rsidRDefault="00B4303D" w:rsidP="008352FC">
            <w:pPr>
              <w:cnfStyle w:val="000000100000" w:firstRow="0" w:lastRow="0" w:firstColumn="0" w:lastColumn="0" w:oddVBand="0" w:evenVBand="0" w:oddHBand="1" w:evenHBand="0" w:firstRowFirstColumn="0" w:firstRowLastColumn="0" w:lastRowFirstColumn="0" w:lastRowLastColumn="0"/>
              <w:rPr>
                <w:sz w:val="22"/>
                <w:szCs w:val="22"/>
              </w:rPr>
            </w:pPr>
          </w:p>
        </w:tc>
      </w:tr>
      <w:tr w:rsidR="00B4303D" w:rsidRPr="004728A4" w14:paraId="40258BBE" w14:textId="77777777" w:rsidTr="00306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top w:val="none" w:sz="0" w:space="0" w:color="auto"/>
              <w:left w:val="none" w:sz="0" w:space="0" w:color="auto"/>
              <w:bottom w:val="none" w:sz="0" w:space="0" w:color="auto"/>
              <w:right w:val="none" w:sz="0" w:space="0" w:color="auto"/>
            </w:tcBorders>
            <w:shd w:val="clear" w:color="auto" w:fill="auto"/>
          </w:tcPr>
          <w:p w14:paraId="1B646B2D" w14:textId="77777777" w:rsidR="00B4303D" w:rsidRPr="004728A4" w:rsidRDefault="00B4303D" w:rsidP="008352FC">
            <w:pPr>
              <w:rPr>
                <w:b w:val="0"/>
                <w:sz w:val="22"/>
                <w:szCs w:val="22"/>
              </w:rPr>
            </w:pPr>
            <w:r w:rsidRPr="004728A4">
              <w:rPr>
                <w:b w:val="0"/>
                <w:color w:val="000000"/>
                <w:sz w:val="22"/>
                <w:szCs w:val="22"/>
              </w:rPr>
              <w:t>Rankinio rūšiavimo kabina</w:t>
            </w:r>
          </w:p>
        </w:tc>
        <w:tc>
          <w:tcPr>
            <w:tcW w:w="1260" w:type="dxa"/>
            <w:tcBorders>
              <w:top w:val="none" w:sz="0" w:space="0" w:color="auto"/>
              <w:left w:val="none" w:sz="0" w:space="0" w:color="auto"/>
              <w:bottom w:val="none" w:sz="0" w:space="0" w:color="auto"/>
              <w:right w:val="none" w:sz="0" w:space="0" w:color="auto"/>
            </w:tcBorders>
            <w:shd w:val="clear" w:color="auto" w:fill="auto"/>
          </w:tcPr>
          <w:p w14:paraId="76706FEA" w14:textId="77777777" w:rsidR="00B4303D" w:rsidRPr="004728A4" w:rsidRDefault="00B4303D" w:rsidP="008352FC">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28A4">
              <w:rPr>
                <w:sz w:val="22"/>
                <w:szCs w:val="22"/>
              </w:rPr>
              <w:t xml:space="preserve">1 vnt. </w:t>
            </w:r>
          </w:p>
        </w:tc>
        <w:tc>
          <w:tcPr>
            <w:tcW w:w="1980" w:type="dxa"/>
            <w:tcBorders>
              <w:top w:val="none" w:sz="0" w:space="0" w:color="auto"/>
              <w:left w:val="none" w:sz="0" w:space="0" w:color="auto"/>
              <w:bottom w:val="none" w:sz="0" w:space="0" w:color="auto"/>
              <w:right w:val="none" w:sz="0" w:space="0" w:color="auto"/>
            </w:tcBorders>
            <w:shd w:val="clear" w:color="auto" w:fill="auto"/>
          </w:tcPr>
          <w:p w14:paraId="52826AA7" w14:textId="77777777" w:rsidR="00B4303D" w:rsidRPr="004728A4" w:rsidRDefault="00B4303D" w:rsidP="008352FC">
            <w:pPr>
              <w:jc w:val="center"/>
              <w:cnfStyle w:val="000000010000" w:firstRow="0" w:lastRow="0" w:firstColumn="0" w:lastColumn="0" w:oddVBand="0" w:evenVBand="0" w:oddHBand="0" w:evenHBand="1" w:firstRowFirstColumn="0" w:firstRowLastColumn="0" w:lastRowFirstColumn="0" w:lastRowLastColumn="0"/>
              <w:rPr>
                <w:sz w:val="22"/>
                <w:szCs w:val="22"/>
              </w:rPr>
            </w:pPr>
          </w:p>
        </w:tc>
        <w:tc>
          <w:tcPr>
            <w:tcW w:w="7226" w:type="dxa"/>
            <w:tcBorders>
              <w:top w:val="none" w:sz="0" w:space="0" w:color="auto"/>
              <w:left w:val="none" w:sz="0" w:space="0" w:color="auto"/>
              <w:bottom w:val="none" w:sz="0" w:space="0" w:color="auto"/>
              <w:right w:val="none" w:sz="0" w:space="0" w:color="auto"/>
            </w:tcBorders>
            <w:shd w:val="clear" w:color="auto" w:fill="auto"/>
          </w:tcPr>
          <w:p w14:paraId="7042723D" w14:textId="77777777" w:rsidR="00B4303D" w:rsidRPr="004728A4" w:rsidRDefault="00B4303D" w:rsidP="008352FC">
            <w:pPr>
              <w:cnfStyle w:val="000000010000" w:firstRow="0" w:lastRow="0" w:firstColumn="0" w:lastColumn="0" w:oddVBand="0" w:evenVBand="0" w:oddHBand="0" w:evenHBand="1" w:firstRowFirstColumn="0" w:firstRowLastColumn="0" w:lastRowFirstColumn="0" w:lastRowLastColumn="0"/>
              <w:rPr>
                <w:sz w:val="22"/>
                <w:szCs w:val="22"/>
              </w:rPr>
            </w:pPr>
            <w:r w:rsidRPr="004728A4">
              <w:rPr>
                <w:color w:val="000000"/>
                <w:sz w:val="22"/>
                <w:szCs w:val="22"/>
              </w:rPr>
              <w:t xml:space="preserve">Rankinio rūšiavimo linija su 2 – 4 darbo vietomis. Rankinio priemaišų atrinkimo kabinoje iš atliekų srauto numatyta šalinti stambaus gabarito, sunkias priemaišas; stiklinius indus; tekstilės gaminius.  </w:t>
            </w:r>
          </w:p>
        </w:tc>
      </w:tr>
      <w:tr w:rsidR="00B4303D" w:rsidRPr="004728A4" w14:paraId="2B74BB29" w14:textId="77777777" w:rsidTr="00306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top w:val="none" w:sz="0" w:space="0" w:color="auto"/>
              <w:left w:val="none" w:sz="0" w:space="0" w:color="auto"/>
              <w:bottom w:val="none" w:sz="0" w:space="0" w:color="auto"/>
              <w:right w:val="none" w:sz="0" w:space="0" w:color="auto"/>
            </w:tcBorders>
            <w:shd w:val="clear" w:color="auto" w:fill="auto"/>
          </w:tcPr>
          <w:p w14:paraId="7B6EBBFB" w14:textId="77777777" w:rsidR="00B4303D" w:rsidRPr="004728A4" w:rsidRDefault="00B4303D" w:rsidP="008352FC">
            <w:pPr>
              <w:rPr>
                <w:b w:val="0"/>
                <w:sz w:val="22"/>
                <w:szCs w:val="22"/>
              </w:rPr>
            </w:pPr>
            <w:r w:rsidRPr="004728A4">
              <w:rPr>
                <w:b w:val="0"/>
                <w:color w:val="000000"/>
                <w:sz w:val="22"/>
                <w:szCs w:val="22"/>
              </w:rPr>
              <w:t>Uždaro tipo (šnekinis) atliekų transporteris į organinės pulpos ir pakuotės atskyrimo įrenginį</w:t>
            </w:r>
          </w:p>
        </w:tc>
        <w:tc>
          <w:tcPr>
            <w:tcW w:w="1260" w:type="dxa"/>
            <w:tcBorders>
              <w:top w:val="none" w:sz="0" w:space="0" w:color="auto"/>
              <w:left w:val="none" w:sz="0" w:space="0" w:color="auto"/>
              <w:bottom w:val="none" w:sz="0" w:space="0" w:color="auto"/>
              <w:right w:val="none" w:sz="0" w:space="0" w:color="auto"/>
            </w:tcBorders>
            <w:shd w:val="clear" w:color="auto" w:fill="auto"/>
          </w:tcPr>
          <w:p w14:paraId="622E82B8" w14:textId="77777777" w:rsidR="00B4303D" w:rsidRPr="004728A4" w:rsidRDefault="00B4303D" w:rsidP="008352FC">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 xml:space="preserve">1 vnt. </w:t>
            </w:r>
          </w:p>
        </w:tc>
        <w:tc>
          <w:tcPr>
            <w:tcW w:w="1980" w:type="dxa"/>
            <w:tcBorders>
              <w:top w:val="none" w:sz="0" w:space="0" w:color="auto"/>
              <w:left w:val="none" w:sz="0" w:space="0" w:color="auto"/>
              <w:bottom w:val="none" w:sz="0" w:space="0" w:color="auto"/>
              <w:right w:val="none" w:sz="0" w:space="0" w:color="auto"/>
            </w:tcBorders>
            <w:shd w:val="clear" w:color="auto" w:fill="auto"/>
          </w:tcPr>
          <w:p w14:paraId="2D59B479" w14:textId="77777777" w:rsidR="00B4303D" w:rsidRPr="004728A4" w:rsidRDefault="00B4303D" w:rsidP="008352FC">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7226" w:type="dxa"/>
            <w:tcBorders>
              <w:top w:val="none" w:sz="0" w:space="0" w:color="auto"/>
              <w:left w:val="none" w:sz="0" w:space="0" w:color="auto"/>
              <w:bottom w:val="none" w:sz="0" w:space="0" w:color="auto"/>
              <w:right w:val="none" w:sz="0" w:space="0" w:color="auto"/>
            </w:tcBorders>
            <w:shd w:val="clear" w:color="auto" w:fill="auto"/>
          </w:tcPr>
          <w:p w14:paraId="656D4173" w14:textId="77777777" w:rsidR="00B4303D" w:rsidRPr="004728A4" w:rsidRDefault="00B4303D" w:rsidP="008352FC">
            <w:pP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Transportuoja atliekas</w:t>
            </w:r>
          </w:p>
        </w:tc>
      </w:tr>
      <w:tr w:rsidR="00B4303D" w:rsidRPr="004728A4" w14:paraId="0E7F24B1" w14:textId="77777777" w:rsidTr="00306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top w:val="none" w:sz="0" w:space="0" w:color="auto"/>
              <w:left w:val="none" w:sz="0" w:space="0" w:color="auto"/>
              <w:bottom w:val="none" w:sz="0" w:space="0" w:color="auto"/>
              <w:right w:val="none" w:sz="0" w:space="0" w:color="auto"/>
            </w:tcBorders>
            <w:shd w:val="clear" w:color="auto" w:fill="auto"/>
          </w:tcPr>
          <w:p w14:paraId="383CDA54" w14:textId="77777777" w:rsidR="00B4303D" w:rsidRPr="004728A4" w:rsidRDefault="00B4303D" w:rsidP="008352FC">
            <w:pPr>
              <w:rPr>
                <w:b w:val="0"/>
                <w:sz w:val="22"/>
                <w:szCs w:val="22"/>
              </w:rPr>
            </w:pPr>
            <w:r w:rsidRPr="004728A4">
              <w:rPr>
                <w:b w:val="0"/>
                <w:color w:val="000000"/>
                <w:sz w:val="22"/>
                <w:szCs w:val="22"/>
              </w:rPr>
              <w:t>Organinės pulpos gamybos ir pakuotės atskyrimo įrenginys</w:t>
            </w:r>
          </w:p>
        </w:tc>
        <w:tc>
          <w:tcPr>
            <w:tcW w:w="1260" w:type="dxa"/>
            <w:tcBorders>
              <w:top w:val="none" w:sz="0" w:space="0" w:color="auto"/>
              <w:left w:val="none" w:sz="0" w:space="0" w:color="auto"/>
              <w:bottom w:val="none" w:sz="0" w:space="0" w:color="auto"/>
              <w:right w:val="none" w:sz="0" w:space="0" w:color="auto"/>
            </w:tcBorders>
            <w:shd w:val="clear" w:color="auto" w:fill="auto"/>
          </w:tcPr>
          <w:p w14:paraId="11909878" w14:textId="77777777" w:rsidR="00B4303D" w:rsidRPr="004728A4" w:rsidRDefault="00B4303D" w:rsidP="008352FC">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28A4">
              <w:rPr>
                <w:sz w:val="22"/>
                <w:szCs w:val="22"/>
              </w:rPr>
              <w:t>1 vnt.</w:t>
            </w:r>
          </w:p>
        </w:tc>
        <w:tc>
          <w:tcPr>
            <w:tcW w:w="1980" w:type="dxa"/>
            <w:tcBorders>
              <w:top w:val="none" w:sz="0" w:space="0" w:color="auto"/>
              <w:left w:val="none" w:sz="0" w:space="0" w:color="auto"/>
              <w:bottom w:val="none" w:sz="0" w:space="0" w:color="auto"/>
              <w:right w:val="none" w:sz="0" w:space="0" w:color="auto"/>
            </w:tcBorders>
            <w:shd w:val="clear" w:color="auto" w:fill="auto"/>
          </w:tcPr>
          <w:p w14:paraId="7335DFCC" w14:textId="3F908276" w:rsidR="00B4303D" w:rsidRPr="004728A4" w:rsidRDefault="00B4303D" w:rsidP="008352FC">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28A4">
              <w:rPr>
                <w:sz w:val="22"/>
                <w:szCs w:val="22"/>
              </w:rPr>
              <w:t>iki 18 t/val</w:t>
            </w:r>
            <w:r w:rsidR="009003A6">
              <w:rPr>
                <w:sz w:val="22"/>
                <w:szCs w:val="22"/>
              </w:rPr>
              <w:t>.</w:t>
            </w:r>
          </w:p>
        </w:tc>
        <w:tc>
          <w:tcPr>
            <w:tcW w:w="7226" w:type="dxa"/>
            <w:tcBorders>
              <w:top w:val="none" w:sz="0" w:space="0" w:color="auto"/>
              <w:left w:val="none" w:sz="0" w:space="0" w:color="auto"/>
              <w:bottom w:val="none" w:sz="0" w:space="0" w:color="auto"/>
              <w:right w:val="none" w:sz="0" w:space="0" w:color="auto"/>
            </w:tcBorders>
            <w:shd w:val="clear" w:color="auto" w:fill="auto"/>
          </w:tcPr>
          <w:p w14:paraId="74D79BC1" w14:textId="77777777" w:rsidR="00B4303D" w:rsidRPr="004728A4" w:rsidRDefault="00B4303D" w:rsidP="008352FC">
            <w:pPr>
              <w:cnfStyle w:val="000000010000" w:firstRow="0" w:lastRow="0" w:firstColumn="0" w:lastColumn="0" w:oddVBand="0" w:evenVBand="0" w:oddHBand="0" w:evenHBand="1" w:firstRowFirstColumn="0" w:firstRowLastColumn="0" w:lastRowFirstColumn="0" w:lastRowLastColumn="0"/>
              <w:rPr>
                <w:sz w:val="22"/>
                <w:szCs w:val="22"/>
              </w:rPr>
            </w:pPr>
            <w:r w:rsidRPr="004728A4">
              <w:rPr>
                <w:sz w:val="22"/>
                <w:szCs w:val="22"/>
              </w:rPr>
              <w:t>Iš atliekų mišinio atskiriama organinė pulpa (20 % sausa masė, 95-99 % išeiga) ir priemaišos (t.y. pakuotė ir kitos priemaišos su 99,5 % išeiga)</w:t>
            </w:r>
          </w:p>
        </w:tc>
      </w:tr>
      <w:tr w:rsidR="00B4303D" w:rsidRPr="004728A4" w14:paraId="38C1449E" w14:textId="77777777" w:rsidTr="00306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top w:val="none" w:sz="0" w:space="0" w:color="auto"/>
              <w:left w:val="none" w:sz="0" w:space="0" w:color="auto"/>
              <w:bottom w:val="none" w:sz="0" w:space="0" w:color="auto"/>
              <w:right w:val="none" w:sz="0" w:space="0" w:color="auto"/>
            </w:tcBorders>
            <w:shd w:val="clear" w:color="auto" w:fill="auto"/>
          </w:tcPr>
          <w:p w14:paraId="3EAF4B3B" w14:textId="77777777" w:rsidR="00B4303D" w:rsidRPr="004728A4" w:rsidRDefault="00B4303D" w:rsidP="008352FC">
            <w:pPr>
              <w:rPr>
                <w:b w:val="0"/>
                <w:sz w:val="22"/>
                <w:szCs w:val="22"/>
              </w:rPr>
            </w:pPr>
            <w:bookmarkStart w:id="2" w:name="_Hlk121764188"/>
            <w:r w:rsidRPr="004728A4">
              <w:rPr>
                <w:b w:val="0"/>
                <w:color w:val="000000"/>
                <w:sz w:val="22"/>
                <w:szCs w:val="22"/>
              </w:rPr>
              <w:t>Pakuotės ir priemaišų plovimo – nusausinimo įrenginys</w:t>
            </w:r>
            <w:bookmarkEnd w:id="2"/>
          </w:p>
        </w:tc>
        <w:tc>
          <w:tcPr>
            <w:tcW w:w="1260" w:type="dxa"/>
            <w:tcBorders>
              <w:top w:val="none" w:sz="0" w:space="0" w:color="auto"/>
              <w:left w:val="none" w:sz="0" w:space="0" w:color="auto"/>
              <w:bottom w:val="none" w:sz="0" w:space="0" w:color="auto"/>
              <w:right w:val="none" w:sz="0" w:space="0" w:color="auto"/>
            </w:tcBorders>
            <w:shd w:val="clear" w:color="auto" w:fill="auto"/>
          </w:tcPr>
          <w:p w14:paraId="65E5E15C" w14:textId="77777777" w:rsidR="00B4303D" w:rsidRPr="004728A4" w:rsidRDefault="00B4303D" w:rsidP="008352FC">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 xml:space="preserve">1 vnt. </w:t>
            </w:r>
          </w:p>
        </w:tc>
        <w:tc>
          <w:tcPr>
            <w:tcW w:w="1980" w:type="dxa"/>
            <w:tcBorders>
              <w:top w:val="none" w:sz="0" w:space="0" w:color="auto"/>
              <w:left w:val="none" w:sz="0" w:space="0" w:color="auto"/>
              <w:bottom w:val="none" w:sz="0" w:space="0" w:color="auto"/>
              <w:right w:val="none" w:sz="0" w:space="0" w:color="auto"/>
            </w:tcBorders>
            <w:shd w:val="clear" w:color="auto" w:fill="auto"/>
          </w:tcPr>
          <w:p w14:paraId="3F0378D6" w14:textId="6916235E" w:rsidR="00B4303D" w:rsidRPr="004728A4" w:rsidRDefault="00B4303D" w:rsidP="008352FC">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iki 18 t/val</w:t>
            </w:r>
            <w:r w:rsidR="009003A6">
              <w:rPr>
                <w:sz w:val="22"/>
                <w:szCs w:val="22"/>
              </w:rPr>
              <w:t>.</w:t>
            </w:r>
          </w:p>
        </w:tc>
        <w:tc>
          <w:tcPr>
            <w:tcW w:w="7226" w:type="dxa"/>
            <w:tcBorders>
              <w:top w:val="none" w:sz="0" w:space="0" w:color="auto"/>
              <w:left w:val="none" w:sz="0" w:space="0" w:color="auto"/>
              <w:bottom w:val="none" w:sz="0" w:space="0" w:color="auto"/>
              <w:right w:val="none" w:sz="0" w:space="0" w:color="auto"/>
            </w:tcBorders>
            <w:shd w:val="clear" w:color="auto" w:fill="auto"/>
          </w:tcPr>
          <w:p w14:paraId="033F9199" w14:textId="77777777" w:rsidR="00B4303D" w:rsidRPr="004728A4" w:rsidRDefault="00B4303D" w:rsidP="008352FC">
            <w:pPr>
              <w:cnfStyle w:val="000000100000" w:firstRow="0" w:lastRow="0" w:firstColumn="0" w:lastColumn="0" w:oddVBand="0" w:evenVBand="0" w:oddHBand="1" w:evenHBand="0" w:firstRowFirstColumn="0" w:firstRowLastColumn="0" w:lastRowFirstColumn="0" w:lastRowLastColumn="0"/>
              <w:rPr>
                <w:sz w:val="22"/>
                <w:szCs w:val="22"/>
              </w:rPr>
            </w:pPr>
          </w:p>
        </w:tc>
      </w:tr>
      <w:tr w:rsidR="00B4303D" w:rsidRPr="004728A4" w14:paraId="0D057CEF" w14:textId="77777777" w:rsidTr="00306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top w:val="none" w:sz="0" w:space="0" w:color="auto"/>
              <w:left w:val="none" w:sz="0" w:space="0" w:color="auto"/>
              <w:bottom w:val="none" w:sz="0" w:space="0" w:color="auto"/>
              <w:right w:val="none" w:sz="0" w:space="0" w:color="auto"/>
            </w:tcBorders>
            <w:shd w:val="clear" w:color="auto" w:fill="auto"/>
          </w:tcPr>
          <w:p w14:paraId="6972376B" w14:textId="77777777" w:rsidR="00B4303D" w:rsidRPr="004728A4" w:rsidRDefault="00B4303D" w:rsidP="008352FC">
            <w:pPr>
              <w:rPr>
                <w:b w:val="0"/>
                <w:color w:val="000000"/>
                <w:sz w:val="22"/>
                <w:szCs w:val="22"/>
              </w:rPr>
            </w:pPr>
            <w:r w:rsidRPr="004728A4">
              <w:rPr>
                <w:b w:val="0"/>
                <w:color w:val="000000"/>
                <w:sz w:val="22"/>
                <w:szCs w:val="22"/>
              </w:rPr>
              <w:t>Organinės pulpos sukaupimo talpykla prieš pasterizavimą ir po pasterizavimo</w:t>
            </w:r>
          </w:p>
        </w:tc>
        <w:tc>
          <w:tcPr>
            <w:tcW w:w="1260" w:type="dxa"/>
            <w:tcBorders>
              <w:top w:val="none" w:sz="0" w:space="0" w:color="auto"/>
              <w:left w:val="none" w:sz="0" w:space="0" w:color="auto"/>
              <w:bottom w:val="none" w:sz="0" w:space="0" w:color="auto"/>
              <w:right w:val="none" w:sz="0" w:space="0" w:color="auto"/>
            </w:tcBorders>
            <w:shd w:val="clear" w:color="auto" w:fill="auto"/>
          </w:tcPr>
          <w:p w14:paraId="5DC4E26E" w14:textId="77777777" w:rsidR="00B4303D" w:rsidRPr="004728A4" w:rsidRDefault="00B4303D" w:rsidP="008352FC">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28A4">
              <w:rPr>
                <w:sz w:val="22"/>
                <w:szCs w:val="22"/>
              </w:rPr>
              <w:t xml:space="preserve">2 vnt. </w:t>
            </w:r>
          </w:p>
        </w:tc>
        <w:tc>
          <w:tcPr>
            <w:tcW w:w="1980" w:type="dxa"/>
            <w:tcBorders>
              <w:top w:val="none" w:sz="0" w:space="0" w:color="auto"/>
              <w:left w:val="none" w:sz="0" w:space="0" w:color="auto"/>
              <w:bottom w:val="none" w:sz="0" w:space="0" w:color="auto"/>
              <w:right w:val="none" w:sz="0" w:space="0" w:color="auto"/>
            </w:tcBorders>
            <w:shd w:val="clear" w:color="auto" w:fill="auto"/>
          </w:tcPr>
          <w:p w14:paraId="652F78A4" w14:textId="77777777" w:rsidR="00B4303D" w:rsidRPr="004728A4" w:rsidRDefault="00B4303D" w:rsidP="008352FC">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28A4">
              <w:rPr>
                <w:sz w:val="22"/>
                <w:szCs w:val="22"/>
              </w:rPr>
              <w:t>150 m</w:t>
            </w:r>
            <w:r w:rsidRPr="004728A4">
              <w:rPr>
                <w:sz w:val="22"/>
                <w:szCs w:val="22"/>
                <w:vertAlign w:val="superscript"/>
              </w:rPr>
              <w:t>3</w:t>
            </w:r>
          </w:p>
        </w:tc>
        <w:tc>
          <w:tcPr>
            <w:tcW w:w="7226" w:type="dxa"/>
            <w:tcBorders>
              <w:top w:val="none" w:sz="0" w:space="0" w:color="auto"/>
              <w:left w:val="none" w:sz="0" w:space="0" w:color="auto"/>
              <w:bottom w:val="none" w:sz="0" w:space="0" w:color="auto"/>
              <w:right w:val="none" w:sz="0" w:space="0" w:color="auto"/>
            </w:tcBorders>
            <w:shd w:val="clear" w:color="auto" w:fill="auto"/>
          </w:tcPr>
          <w:p w14:paraId="69340DE2" w14:textId="77777777" w:rsidR="00B4303D" w:rsidRPr="004728A4" w:rsidRDefault="00B4303D" w:rsidP="008352FC">
            <w:pPr>
              <w:cnfStyle w:val="000000010000" w:firstRow="0" w:lastRow="0" w:firstColumn="0" w:lastColumn="0" w:oddVBand="0" w:evenVBand="0" w:oddHBand="0" w:evenHBand="1" w:firstRowFirstColumn="0" w:firstRowLastColumn="0" w:lastRowFirstColumn="0" w:lastRowLastColumn="0"/>
              <w:rPr>
                <w:sz w:val="22"/>
                <w:szCs w:val="22"/>
              </w:rPr>
            </w:pPr>
            <w:r w:rsidRPr="004728A4">
              <w:rPr>
                <w:color w:val="000000"/>
                <w:sz w:val="22"/>
                <w:szCs w:val="22"/>
              </w:rPr>
              <w:t>Dvi požeminės po 150 m</w:t>
            </w:r>
            <w:r w:rsidRPr="004728A4">
              <w:rPr>
                <w:color w:val="000000"/>
                <w:sz w:val="22"/>
                <w:szCs w:val="22"/>
                <w:vertAlign w:val="superscript"/>
              </w:rPr>
              <w:t>3</w:t>
            </w:r>
            <w:r w:rsidRPr="004728A4">
              <w:rPr>
                <w:color w:val="000000"/>
                <w:sz w:val="22"/>
                <w:szCs w:val="22"/>
              </w:rPr>
              <w:t xml:space="preserve"> organinės pulpos sukaupimo talpyklos su maišyklėmis prieš pasterizavimą ir po pasterizavimo</w:t>
            </w:r>
          </w:p>
        </w:tc>
      </w:tr>
      <w:tr w:rsidR="00B4303D" w:rsidRPr="004728A4" w14:paraId="1F0E5127" w14:textId="77777777" w:rsidTr="00306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top w:val="none" w:sz="0" w:space="0" w:color="auto"/>
              <w:left w:val="none" w:sz="0" w:space="0" w:color="auto"/>
              <w:bottom w:val="none" w:sz="0" w:space="0" w:color="auto"/>
              <w:right w:val="none" w:sz="0" w:space="0" w:color="auto"/>
            </w:tcBorders>
            <w:shd w:val="clear" w:color="auto" w:fill="auto"/>
          </w:tcPr>
          <w:p w14:paraId="26968A88" w14:textId="77777777" w:rsidR="00B4303D" w:rsidRPr="004728A4" w:rsidRDefault="00B4303D" w:rsidP="008352FC">
            <w:pPr>
              <w:rPr>
                <w:b w:val="0"/>
                <w:color w:val="000000"/>
                <w:sz w:val="22"/>
                <w:szCs w:val="22"/>
              </w:rPr>
            </w:pPr>
            <w:r w:rsidRPr="004728A4">
              <w:rPr>
                <w:b w:val="0"/>
                <w:color w:val="000000"/>
                <w:sz w:val="22"/>
                <w:szCs w:val="22"/>
              </w:rPr>
              <w:t>Organinės pulpos maišyklės</w:t>
            </w:r>
          </w:p>
        </w:tc>
        <w:tc>
          <w:tcPr>
            <w:tcW w:w="1260" w:type="dxa"/>
            <w:tcBorders>
              <w:top w:val="none" w:sz="0" w:space="0" w:color="auto"/>
              <w:left w:val="none" w:sz="0" w:space="0" w:color="auto"/>
              <w:bottom w:val="none" w:sz="0" w:space="0" w:color="auto"/>
              <w:right w:val="none" w:sz="0" w:space="0" w:color="auto"/>
            </w:tcBorders>
            <w:shd w:val="clear" w:color="auto" w:fill="auto"/>
          </w:tcPr>
          <w:p w14:paraId="784D5599" w14:textId="77777777" w:rsidR="00B4303D" w:rsidRPr="004728A4" w:rsidRDefault="00B4303D" w:rsidP="008352FC">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2 vnt.</w:t>
            </w:r>
          </w:p>
        </w:tc>
        <w:tc>
          <w:tcPr>
            <w:tcW w:w="1980" w:type="dxa"/>
            <w:tcBorders>
              <w:top w:val="none" w:sz="0" w:space="0" w:color="auto"/>
              <w:left w:val="none" w:sz="0" w:space="0" w:color="auto"/>
              <w:bottom w:val="none" w:sz="0" w:space="0" w:color="auto"/>
              <w:right w:val="none" w:sz="0" w:space="0" w:color="auto"/>
            </w:tcBorders>
            <w:shd w:val="clear" w:color="auto" w:fill="auto"/>
          </w:tcPr>
          <w:p w14:paraId="49D9D8C0" w14:textId="77777777" w:rsidR="00B4303D" w:rsidRPr="004728A4" w:rsidRDefault="00B4303D" w:rsidP="008352FC">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7226" w:type="dxa"/>
            <w:tcBorders>
              <w:top w:val="none" w:sz="0" w:space="0" w:color="auto"/>
              <w:left w:val="none" w:sz="0" w:space="0" w:color="auto"/>
              <w:bottom w:val="none" w:sz="0" w:space="0" w:color="auto"/>
              <w:right w:val="none" w:sz="0" w:space="0" w:color="auto"/>
            </w:tcBorders>
            <w:shd w:val="clear" w:color="auto" w:fill="auto"/>
          </w:tcPr>
          <w:p w14:paraId="455D157E" w14:textId="77777777" w:rsidR="00B4303D" w:rsidRPr="004728A4" w:rsidRDefault="00B4303D" w:rsidP="008352FC">
            <w:pPr>
              <w:cnfStyle w:val="000000100000" w:firstRow="0" w:lastRow="0" w:firstColumn="0" w:lastColumn="0" w:oddVBand="0" w:evenVBand="0" w:oddHBand="1" w:evenHBand="0" w:firstRowFirstColumn="0" w:firstRowLastColumn="0" w:lastRowFirstColumn="0" w:lastRowLastColumn="0"/>
              <w:rPr>
                <w:sz w:val="22"/>
                <w:szCs w:val="22"/>
              </w:rPr>
            </w:pPr>
          </w:p>
        </w:tc>
      </w:tr>
      <w:tr w:rsidR="00B4303D" w:rsidRPr="004728A4" w14:paraId="4814C861" w14:textId="77777777" w:rsidTr="00306AE0">
        <w:trPr>
          <w:cnfStyle w:val="000000010000" w:firstRow="0" w:lastRow="0" w:firstColumn="0" w:lastColumn="0" w:oddVBand="0" w:evenVBand="0" w:oddHBand="0" w:evenHBand="1"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3888" w:type="dxa"/>
            <w:tcBorders>
              <w:top w:val="none" w:sz="0" w:space="0" w:color="auto"/>
              <w:left w:val="none" w:sz="0" w:space="0" w:color="auto"/>
              <w:bottom w:val="none" w:sz="0" w:space="0" w:color="auto"/>
              <w:right w:val="none" w:sz="0" w:space="0" w:color="auto"/>
            </w:tcBorders>
            <w:shd w:val="clear" w:color="auto" w:fill="auto"/>
          </w:tcPr>
          <w:p w14:paraId="034BF87F" w14:textId="77777777" w:rsidR="00B4303D" w:rsidRPr="004728A4" w:rsidRDefault="00B4303D" w:rsidP="008352FC">
            <w:pPr>
              <w:rPr>
                <w:b w:val="0"/>
                <w:color w:val="000000"/>
                <w:sz w:val="22"/>
                <w:szCs w:val="22"/>
              </w:rPr>
            </w:pPr>
            <w:r w:rsidRPr="004728A4">
              <w:rPr>
                <w:b w:val="0"/>
                <w:color w:val="000000"/>
                <w:sz w:val="22"/>
                <w:szCs w:val="22"/>
              </w:rPr>
              <w:t>Organinės pulpos pasterizavimo sistema</w:t>
            </w:r>
          </w:p>
          <w:p w14:paraId="1488E3E0" w14:textId="77777777" w:rsidR="00B4303D" w:rsidRPr="004728A4" w:rsidRDefault="00B4303D" w:rsidP="008352FC">
            <w:pPr>
              <w:rPr>
                <w:b w:val="0"/>
                <w:color w:val="000000"/>
                <w:sz w:val="22"/>
                <w:szCs w:val="22"/>
              </w:rPr>
            </w:pPr>
            <w:r w:rsidRPr="004728A4">
              <w:rPr>
                <w:b w:val="0"/>
                <w:color w:val="000000"/>
                <w:sz w:val="22"/>
                <w:szCs w:val="22"/>
              </w:rPr>
              <w:t>(planuojama įrengti radus papildomą finansavimą)</w:t>
            </w:r>
          </w:p>
        </w:tc>
        <w:tc>
          <w:tcPr>
            <w:tcW w:w="1260" w:type="dxa"/>
            <w:tcBorders>
              <w:top w:val="none" w:sz="0" w:space="0" w:color="auto"/>
              <w:left w:val="none" w:sz="0" w:space="0" w:color="auto"/>
              <w:bottom w:val="none" w:sz="0" w:space="0" w:color="auto"/>
              <w:right w:val="none" w:sz="0" w:space="0" w:color="auto"/>
            </w:tcBorders>
            <w:shd w:val="clear" w:color="auto" w:fill="auto"/>
          </w:tcPr>
          <w:p w14:paraId="629AC3A5" w14:textId="77777777" w:rsidR="00B4303D" w:rsidRPr="004728A4" w:rsidRDefault="00B4303D" w:rsidP="008352FC">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28A4">
              <w:rPr>
                <w:sz w:val="22"/>
                <w:szCs w:val="22"/>
              </w:rPr>
              <w:t>1 vnt.</w:t>
            </w:r>
          </w:p>
        </w:tc>
        <w:tc>
          <w:tcPr>
            <w:tcW w:w="1980" w:type="dxa"/>
            <w:tcBorders>
              <w:top w:val="none" w:sz="0" w:space="0" w:color="auto"/>
              <w:left w:val="none" w:sz="0" w:space="0" w:color="auto"/>
              <w:bottom w:val="none" w:sz="0" w:space="0" w:color="auto"/>
              <w:right w:val="none" w:sz="0" w:space="0" w:color="auto"/>
            </w:tcBorders>
            <w:shd w:val="clear" w:color="auto" w:fill="auto"/>
          </w:tcPr>
          <w:p w14:paraId="6650756B" w14:textId="77777777" w:rsidR="00B4303D" w:rsidRPr="004728A4" w:rsidRDefault="00B4303D"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2*15 m³</w:t>
            </w:r>
          </w:p>
        </w:tc>
        <w:tc>
          <w:tcPr>
            <w:tcW w:w="7226" w:type="dxa"/>
            <w:tcBorders>
              <w:top w:val="none" w:sz="0" w:space="0" w:color="auto"/>
              <w:left w:val="none" w:sz="0" w:space="0" w:color="auto"/>
              <w:bottom w:val="none" w:sz="0" w:space="0" w:color="auto"/>
              <w:right w:val="none" w:sz="0" w:space="0" w:color="auto"/>
            </w:tcBorders>
            <w:shd w:val="clear" w:color="auto" w:fill="auto"/>
          </w:tcPr>
          <w:p w14:paraId="37B579F7" w14:textId="77777777" w:rsidR="00B4303D" w:rsidRPr="004728A4" w:rsidRDefault="00B4303D" w:rsidP="008352FC">
            <w:pPr>
              <w:spacing w:after="160" w:line="259" w:lineRule="auto"/>
              <w:contextualSpacing/>
              <w:jc w:val="both"/>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 xml:space="preserve">2 vnt. MVA skystos frakcijos pasterizavimo bakų, kur kiekviename iš jų organinė pulpa pašildoma iki   </w:t>
            </w:r>
            <w:r w:rsidRPr="004728A4">
              <w:rPr>
                <w:rFonts w:eastAsia="Calibri"/>
                <w:color w:val="000000" w:themeColor="text1"/>
                <w:sz w:val="22"/>
                <w:szCs w:val="22"/>
              </w:rPr>
              <w:t>± 72°C. Maišomai maišytuvu org. pulpai pasiekus  mažiausiai 70°C temperatūrą, prasidės pasterizavimo procesas, truksiantis 1 val.</w:t>
            </w:r>
            <w:r w:rsidRPr="004728A4">
              <w:rPr>
                <w:color w:val="000000" w:themeColor="text1"/>
                <w:sz w:val="22"/>
                <w:szCs w:val="22"/>
              </w:rPr>
              <w:t xml:space="preserve"> 2 vnt.</w:t>
            </w:r>
          </w:p>
        </w:tc>
      </w:tr>
      <w:tr w:rsidR="00B4303D" w:rsidRPr="004728A4" w14:paraId="1E2E92E5" w14:textId="77777777" w:rsidTr="00306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top w:val="none" w:sz="0" w:space="0" w:color="auto"/>
              <w:left w:val="none" w:sz="0" w:space="0" w:color="auto"/>
              <w:bottom w:val="none" w:sz="0" w:space="0" w:color="auto"/>
              <w:right w:val="none" w:sz="0" w:space="0" w:color="auto"/>
            </w:tcBorders>
            <w:shd w:val="clear" w:color="auto" w:fill="auto"/>
          </w:tcPr>
          <w:p w14:paraId="60580E4C" w14:textId="77777777" w:rsidR="00B4303D" w:rsidRPr="004728A4" w:rsidRDefault="00B4303D" w:rsidP="008352FC">
            <w:pPr>
              <w:rPr>
                <w:b w:val="0"/>
                <w:color w:val="000000"/>
                <w:sz w:val="22"/>
                <w:szCs w:val="22"/>
              </w:rPr>
            </w:pPr>
            <w:r w:rsidRPr="004728A4">
              <w:rPr>
                <w:b w:val="0"/>
                <w:color w:val="000000"/>
                <w:sz w:val="22"/>
                <w:szCs w:val="22"/>
              </w:rPr>
              <w:t>Automatinė konteinerių plovimo linija</w:t>
            </w:r>
          </w:p>
        </w:tc>
        <w:tc>
          <w:tcPr>
            <w:tcW w:w="1260" w:type="dxa"/>
            <w:tcBorders>
              <w:top w:val="none" w:sz="0" w:space="0" w:color="auto"/>
              <w:left w:val="none" w:sz="0" w:space="0" w:color="auto"/>
              <w:bottom w:val="none" w:sz="0" w:space="0" w:color="auto"/>
              <w:right w:val="none" w:sz="0" w:space="0" w:color="auto"/>
            </w:tcBorders>
            <w:shd w:val="clear" w:color="auto" w:fill="auto"/>
          </w:tcPr>
          <w:p w14:paraId="2D296A61" w14:textId="77777777" w:rsidR="00B4303D" w:rsidRPr="004728A4" w:rsidRDefault="00B4303D" w:rsidP="008352FC">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 xml:space="preserve">1 vnt. </w:t>
            </w:r>
          </w:p>
        </w:tc>
        <w:tc>
          <w:tcPr>
            <w:tcW w:w="1980" w:type="dxa"/>
            <w:tcBorders>
              <w:top w:val="none" w:sz="0" w:space="0" w:color="auto"/>
              <w:left w:val="none" w:sz="0" w:space="0" w:color="auto"/>
              <w:bottom w:val="none" w:sz="0" w:space="0" w:color="auto"/>
              <w:right w:val="none" w:sz="0" w:space="0" w:color="auto"/>
            </w:tcBorders>
            <w:shd w:val="clear" w:color="auto" w:fill="auto"/>
          </w:tcPr>
          <w:p w14:paraId="28E2CCE1" w14:textId="77777777" w:rsidR="00B4303D" w:rsidRPr="004728A4" w:rsidRDefault="00B4303D" w:rsidP="008352FC">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7226" w:type="dxa"/>
            <w:tcBorders>
              <w:top w:val="none" w:sz="0" w:space="0" w:color="auto"/>
              <w:left w:val="none" w:sz="0" w:space="0" w:color="auto"/>
              <w:bottom w:val="none" w:sz="0" w:space="0" w:color="auto"/>
              <w:right w:val="none" w:sz="0" w:space="0" w:color="auto"/>
            </w:tcBorders>
            <w:shd w:val="clear" w:color="auto" w:fill="auto"/>
          </w:tcPr>
          <w:p w14:paraId="1FDA8BB6" w14:textId="77777777" w:rsidR="00B4303D" w:rsidRPr="004728A4" w:rsidRDefault="00B4303D" w:rsidP="008352FC">
            <w:pP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Automatinėje konteinerių plovimo mašinoje plaunami iškrauti konteineriai</w:t>
            </w:r>
          </w:p>
        </w:tc>
      </w:tr>
      <w:tr w:rsidR="00B4303D" w:rsidRPr="004728A4" w14:paraId="4279D5C1" w14:textId="77777777" w:rsidTr="00306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top w:val="none" w:sz="0" w:space="0" w:color="auto"/>
              <w:left w:val="none" w:sz="0" w:space="0" w:color="auto"/>
              <w:bottom w:val="none" w:sz="0" w:space="0" w:color="auto"/>
              <w:right w:val="none" w:sz="0" w:space="0" w:color="auto"/>
            </w:tcBorders>
            <w:shd w:val="clear" w:color="auto" w:fill="auto"/>
          </w:tcPr>
          <w:p w14:paraId="7BC6237E" w14:textId="77777777" w:rsidR="00B4303D" w:rsidRPr="004728A4" w:rsidRDefault="00B4303D" w:rsidP="008352FC">
            <w:pPr>
              <w:rPr>
                <w:b w:val="0"/>
                <w:color w:val="000000"/>
                <w:sz w:val="22"/>
                <w:szCs w:val="22"/>
              </w:rPr>
            </w:pPr>
            <w:r w:rsidRPr="004728A4">
              <w:rPr>
                <w:b w:val="0"/>
                <w:color w:val="000000"/>
                <w:sz w:val="22"/>
                <w:szCs w:val="22"/>
              </w:rPr>
              <w:t>Proceso vizualizavimo bei elektroninės kontrolės sistema (SCADA)</w:t>
            </w:r>
          </w:p>
        </w:tc>
        <w:tc>
          <w:tcPr>
            <w:tcW w:w="1260" w:type="dxa"/>
            <w:tcBorders>
              <w:top w:val="none" w:sz="0" w:space="0" w:color="auto"/>
              <w:left w:val="none" w:sz="0" w:space="0" w:color="auto"/>
              <w:bottom w:val="none" w:sz="0" w:space="0" w:color="auto"/>
              <w:right w:val="none" w:sz="0" w:space="0" w:color="auto"/>
            </w:tcBorders>
            <w:shd w:val="clear" w:color="auto" w:fill="auto"/>
          </w:tcPr>
          <w:p w14:paraId="7B4CA3D6" w14:textId="77777777" w:rsidR="00B4303D" w:rsidRPr="004728A4" w:rsidRDefault="00B4303D" w:rsidP="008352FC">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28A4">
              <w:rPr>
                <w:sz w:val="22"/>
                <w:szCs w:val="22"/>
              </w:rPr>
              <w:t>1 vnt.</w:t>
            </w:r>
          </w:p>
        </w:tc>
        <w:tc>
          <w:tcPr>
            <w:tcW w:w="1980" w:type="dxa"/>
            <w:tcBorders>
              <w:top w:val="none" w:sz="0" w:space="0" w:color="auto"/>
              <w:left w:val="none" w:sz="0" w:space="0" w:color="auto"/>
              <w:bottom w:val="none" w:sz="0" w:space="0" w:color="auto"/>
              <w:right w:val="none" w:sz="0" w:space="0" w:color="auto"/>
            </w:tcBorders>
            <w:shd w:val="clear" w:color="auto" w:fill="auto"/>
          </w:tcPr>
          <w:p w14:paraId="46364DBD" w14:textId="77777777" w:rsidR="00B4303D" w:rsidRPr="004728A4" w:rsidRDefault="00B4303D" w:rsidP="008352FC">
            <w:pPr>
              <w:jc w:val="center"/>
              <w:cnfStyle w:val="000000010000" w:firstRow="0" w:lastRow="0" w:firstColumn="0" w:lastColumn="0" w:oddVBand="0" w:evenVBand="0" w:oddHBand="0" w:evenHBand="1" w:firstRowFirstColumn="0" w:firstRowLastColumn="0" w:lastRowFirstColumn="0" w:lastRowLastColumn="0"/>
              <w:rPr>
                <w:sz w:val="22"/>
                <w:szCs w:val="22"/>
              </w:rPr>
            </w:pPr>
          </w:p>
        </w:tc>
        <w:tc>
          <w:tcPr>
            <w:tcW w:w="7226" w:type="dxa"/>
            <w:tcBorders>
              <w:top w:val="none" w:sz="0" w:space="0" w:color="auto"/>
              <w:left w:val="none" w:sz="0" w:space="0" w:color="auto"/>
              <w:bottom w:val="none" w:sz="0" w:space="0" w:color="auto"/>
              <w:right w:val="none" w:sz="0" w:space="0" w:color="auto"/>
            </w:tcBorders>
            <w:shd w:val="clear" w:color="auto" w:fill="auto"/>
          </w:tcPr>
          <w:p w14:paraId="2C513563" w14:textId="77777777" w:rsidR="00B4303D" w:rsidRPr="004728A4" w:rsidRDefault="00B4303D" w:rsidP="008352FC">
            <w:pPr>
              <w:cnfStyle w:val="000000010000" w:firstRow="0" w:lastRow="0" w:firstColumn="0" w:lastColumn="0" w:oddVBand="0" w:evenVBand="0" w:oddHBand="0" w:evenHBand="1" w:firstRowFirstColumn="0" w:firstRowLastColumn="0" w:lastRowFirstColumn="0" w:lastRowLastColumn="0"/>
              <w:rPr>
                <w:sz w:val="22"/>
                <w:szCs w:val="22"/>
              </w:rPr>
            </w:pPr>
          </w:p>
        </w:tc>
      </w:tr>
      <w:tr w:rsidR="00B4303D" w:rsidRPr="004728A4" w14:paraId="56E6D27D" w14:textId="77777777" w:rsidTr="00306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top w:val="none" w:sz="0" w:space="0" w:color="auto"/>
              <w:left w:val="none" w:sz="0" w:space="0" w:color="auto"/>
              <w:bottom w:val="none" w:sz="0" w:space="0" w:color="auto"/>
              <w:right w:val="none" w:sz="0" w:space="0" w:color="auto"/>
            </w:tcBorders>
            <w:shd w:val="clear" w:color="auto" w:fill="auto"/>
          </w:tcPr>
          <w:p w14:paraId="570A2F31" w14:textId="77777777" w:rsidR="00B4303D" w:rsidRPr="004728A4" w:rsidRDefault="00B4303D" w:rsidP="008352FC">
            <w:pPr>
              <w:rPr>
                <w:b w:val="0"/>
                <w:color w:val="000000"/>
                <w:sz w:val="22"/>
                <w:szCs w:val="22"/>
              </w:rPr>
            </w:pPr>
            <w:r w:rsidRPr="004728A4">
              <w:rPr>
                <w:b w:val="0"/>
                <w:color w:val="000000"/>
                <w:sz w:val="22"/>
                <w:szCs w:val="22"/>
              </w:rPr>
              <w:t>Pakuotės preso-konteineris</w:t>
            </w:r>
          </w:p>
        </w:tc>
        <w:tc>
          <w:tcPr>
            <w:tcW w:w="1260" w:type="dxa"/>
            <w:tcBorders>
              <w:top w:val="none" w:sz="0" w:space="0" w:color="auto"/>
              <w:left w:val="none" w:sz="0" w:space="0" w:color="auto"/>
              <w:bottom w:val="none" w:sz="0" w:space="0" w:color="auto"/>
              <w:right w:val="none" w:sz="0" w:space="0" w:color="auto"/>
            </w:tcBorders>
            <w:shd w:val="clear" w:color="auto" w:fill="auto"/>
          </w:tcPr>
          <w:p w14:paraId="3CC16216" w14:textId="77777777" w:rsidR="00B4303D" w:rsidRPr="004728A4" w:rsidRDefault="00B4303D" w:rsidP="008352FC">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1 vnt.</w:t>
            </w:r>
          </w:p>
        </w:tc>
        <w:tc>
          <w:tcPr>
            <w:tcW w:w="1980" w:type="dxa"/>
            <w:tcBorders>
              <w:top w:val="none" w:sz="0" w:space="0" w:color="auto"/>
              <w:left w:val="none" w:sz="0" w:space="0" w:color="auto"/>
              <w:bottom w:val="none" w:sz="0" w:space="0" w:color="auto"/>
              <w:right w:val="none" w:sz="0" w:space="0" w:color="auto"/>
            </w:tcBorders>
            <w:shd w:val="clear" w:color="auto" w:fill="auto"/>
          </w:tcPr>
          <w:p w14:paraId="61DCC66C" w14:textId="77777777" w:rsidR="00B4303D" w:rsidRPr="004728A4" w:rsidRDefault="00B4303D" w:rsidP="008352FC">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7226" w:type="dxa"/>
            <w:tcBorders>
              <w:top w:val="none" w:sz="0" w:space="0" w:color="auto"/>
              <w:left w:val="none" w:sz="0" w:space="0" w:color="auto"/>
              <w:bottom w:val="none" w:sz="0" w:space="0" w:color="auto"/>
              <w:right w:val="none" w:sz="0" w:space="0" w:color="auto"/>
            </w:tcBorders>
            <w:shd w:val="clear" w:color="auto" w:fill="auto"/>
          </w:tcPr>
          <w:p w14:paraId="6DB514AB" w14:textId="77777777" w:rsidR="00B4303D" w:rsidRPr="004728A4" w:rsidRDefault="00B4303D" w:rsidP="008352FC">
            <w:pPr>
              <w:cnfStyle w:val="000000100000" w:firstRow="0" w:lastRow="0" w:firstColumn="0" w:lastColumn="0" w:oddVBand="0" w:evenVBand="0" w:oddHBand="1" w:evenHBand="0" w:firstRowFirstColumn="0" w:firstRowLastColumn="0" w:lastRowFirstColumn="0" w:lastRowLastColumn="0"/>
              <w:rPr>
                <w:sz w:val="22"/>
                <w:szCs w:val="22"/>
              </w:rPr>
            </w:pPr>
          </w:p>
        </w:tc>
      </w:tr>
      <w:tr w:rsidR="00B4303D" w:rsidRPr="004728A4" w14:paraId="5BC5CD5A" w14:textId="77777777" w:rsidTr="00306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top w:val="none" w:sz="0" w:space="0" w:color="auto"/>
              <w:left w:val="none" w:sz="0" w:space="0" w:color="auto"/>
              <w:bottom w:val="none" w:sz="0" w:space="0" w:color="auto"/>
              <w:right w:val="none" w:sz="0" w:space="0" w:color="auto"/>
            </w:tcBorders>
            <w:shd w:val="clear" w:color="auto" w:fill="auto"/>
          </w:tcPr>
          <w:p w14:paraId="7025F4AD" w14:textId="77777777" w:rsidR="00B4303D" w:rsidRPr="004728A4" w:rsidRDefault="00B4303D" w:rsidP="008352FC">
            <w:pPr>
              <w:rPr>
                <w:b w:val="0"/>
                <w:color w:val="000000"/>
                <w:sz w:val="22"/>
                <w:szCs w:val="22"/>
              </w:rPr>
            </w:pPr>
            <w:r w:rsidRPr="004728A4">
              <w:rPr>
                <w:b w:val="0"/>
                <w:color w:val="000000"/>
                <w:sz w:val="22"/>
                <w:szCs w:val="22"/>
              </w:rPr>
              <w:t>Biofiltras</w:t>
            </w:r>
          </w:p>
        </w:tc>
        <w:tc>
          <w:tcPr>
            <w:tcW w:w="1260" w:type="dxa"/>
            <w:tcBorders>
              <w:top w:val="none" w:sz="0" w:space="0" w:color="auto"/>
              <w:left w:val="none" w:sz="0" w:space="0" w:color="auto"/>
              <w:bottom w:val="none" w:sz="0" w:space="0" w:color="auto"/>
              <w:right w:val="none" w:sz="0" w:space="0" w:color="auto"/>
            </w:tcBorders>
            <w:shd w:val="clear" w:color="auto" w:fill="auto"/>
          </w:tcPr>
          <w:p w14:paraId="7B2886EE" w14:textId="77777777" w:rsidR="00B4303D" w:rsidRPr="004728A4" w:rsidRDefault="00B4303D" w:rsidP="008352FC">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28A4">
              <w:rPr>
                <w:sz w:val="22"/>
                <w:szCs w:val="22"/>
              </w:rPr>
              <w:t xml:space="preserve">1 vnt. </w:t>
            </w:r>
          </w:p>
        </w:tc>
        <w:tc>
          <w:tcPr>
            <w:tcW w:w="1980" w:type="dxa"/>
            <w:tcBorders>
              <w:top w:val="none" w:sz="0" w:space="0" w:color="auto"/>
              <w:left w:val="none" w:sz="0" w:space="0" w:color="auto"/>
              <w:bottom w:val="none" w:sz="0" w:space="0" w:color="auto"/>
              <w:right w:val="none" w:sz="0" w:space="0" w:color="auto"/>
            </w:tcBorders>
            <w:shd w:val="clear" w:color="auto" w:fill="auto"/>
          </w:tcPr>
          <w:p w14:paraId="5CCD62DA" w14:textId="3CD338B7" w:rsidR="00B4303D" w:rsidRPr="004728A4" w:rsidRDefault="00B4303D" w:rsidP="008352FC">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28A4">
              <w:rPr>
                <w:sz w:val="22"/>
                <w:szCs w:val="22"/>
              </w:rPr>
              <w:t>7500 m</w:t>
            </w:r>
            <w:r w:rsidRPr="004728A4">
              <w:rPr>
                <w:sz w:val="22"/>
                <w:szCs w:val="22"/>
                <w:vertAlign w:val="superscript"/>
              </w:rPr>
              <w:t>3</w:t>
            </w:r>
            <w:r w:rsidRPr="004728A4">
              <w:rPr>
                <w:sz w:val="22"/>
                <w:szCs w:val="22"/>
              </w:rPr>
              <w:t>/val</w:t>
            </w:r>
            <w:r w:rsidR="009003A6">
              <w:rPr>
                <w:sz w:val="22"/>
                <w:szCs w:val="22"/>
              </w:rPr>
              <w:t>.</w:t>
            </w:r>
          </w:p>
        </w:tc>
        <w:tc>
          <w:tcPr>
            <w:tcW w:w="7226" w:type="dxa"/>
            <w:tcBorders>
              <w:top w:val="none" w:sz="0" w:space="0" w:color="auto"/>
              <w:left w:val="none" w:sz="0" w:space="0" w:color="auto"/>
              <w:bottom w:val="none" w:sz="0" w:space="0" w:color="auto"/>
              <w:right w:val="none" w:sz="0" w:space="0" w:color="auto"/>
            </w:tcBorders>
            <w:shd w:val="clear" w:color="auto" w:fill="auto"/>
          </w:tcPr>
          <w:p w14:paraId="4E5631EA" w14:textId="77777777" w:rsidR="00B4303D" w:rsidRPr="004728A4" w:rsidRDefault="00B4303D" w:rsidP="008352FC">
            <w:pPr>
              <w:cnfStyle w:val="000000010000" w:firstRow="0" w:lastRow="0" w:firstColumn="0" w:lastColumn="0" w:oddVBand="0" w:evenVBand="0" w:oddHBand="0" w:evenHBand="1" w:firstRowFirstColumn="0" w:firstRowLastColumn="0" w:lastRowFirstColumn="0" w:lastRowLastColumn="0"/>
              <w:rPr>
                <w:sz w:val="22"/>
                <w:szCs w:val="22"/>
              </w:rPr>
            </w:pPr>
          </w:p>
        </w:tc>
      </w:tr>
    </w:tbl>
    <w:p w14:paraId="4E63CC63" w14:textId="77777777" w:rsidR="00B4303D" w:rsidRPr="004728A4" w:rsidRDefault="00B4303D" w:rsidP="00B4303D">
      <w:pPr>
        <w:spacing w:line="360" w:lineRule="auto"/>
        <w:ind w:firstLine="360"/>
        <w:jc w:val="both"/>
        <w:rPr>
          <w:sz w:val="22"/>
          <w:szCs w:val="22"/>
        </w:rPr>
      </w:pPr>
    </w:p>
    <w:p w14:paraId="65A4D1DF" w14:textId="77777777" w:rsidR="00B4303D" w:rsidRPr="004728A4" w:rsidRDefault="00B4303D" w:rsidP="008E5D82">
      <w:pPr>
        <w:ind w:firstLine="567"/>
        <w:contextualSpacing/>
        <w:jc w:val="both"/>
        <w:rPr>
          <w:sz w:val="22"/>
          <w:szCs w:val="22"/>
        </w:rPr>
      </w:pPr>
      <w:r w:rsidRPr="004728A4">
        <w:rPr>
          <w:sz w:val="22"/>
          <w:szCs w:val="22"/>
        </w:rPr>
        <w:t>MIŠRIŲ KOMUNALINIŲ ATLIEKŲ MECHANINIO BIOLOGINIO APDOROJIMO TECHNOLOGINIO PROCESO APRAŠYMAS:</w:t>
      </w:r>
    </w:p>
    <w:p w14:paraId="7F144507" w14:textId="77777777" w:rsidR="00B4303D" w:rsidRPr="004728A4" w:rsidRDefault="00B4303D" w:rsidP="008E5D82">
      <w:pPr>
        <w:ind w:firstLine="567"/>
        <w:contextualSpacing/>
        <w:jc w:val="both"/>
        <w:rPr>
          <w:b/>
          <w:sz w:val="22"/>
          <w:szCs w:val="22"/>
          <w:u w:val="single"/>
        </w:rPr>
      </w:pPr>
      <w:r w:rsidRPr="004728A4">
        <w:rPr>
          <w:b/>
          <w:sz w:val="22"/>
          <w:szCs w:val="22"/>
          <w:u w:val="single"/>
        </w:rPr>
        <w:t>Atliekų priėmimas:</w:t>
      </w:r>
    </w:p>
    <w:p w14:paraId="47A928C2" w14:textId="77777777" w:rsidR="00B4303D" w:rsidRPr="004728A4" w:rsidRDefault="00B4303D" w:rsidP="008E5D82">
      <w:pPr>
        <w:ind w:firstLine="567"/>
        <w:contextualSpacing/>
        <w:jc w:val="both"/>
        <w:rPr>
          <w:sz w:val="22"/>
          <w:szCs w:val="22"/>
        </w:rPr>
      </w:pPr>
      <w:r w:rsidRPr="004728A4">
        <w:rPr>
          <w:sz w:val="22"/>
          <w:szCs w:val="22"/>
        </w:rPr>
        <w:lastRenderedPageBreak/>
        <w:t>Mišrios komunalinės atliekos ir kitos atliekos pirmiausia nukreipiamos į Šiaulių MBA įrenginių teritoriją. Atliekas apdorojimui į Šiaulių MBA įrenginius gali pristatyti tik sutartis su Šiaulių RATC turintys vežėjai ir /ar atliekų turėtojai. Atliekos pristatomos atliekų vežėjų ir / ar atliekų turėtojų transportu. Prieš patenkant į Šiaulių MBA įrenginius atliekos pasveriamos automobilinėmis svarstyklėmis (prieš ir po atliekų iškrovimo).</w:t>
      </w:r>
    </w:p>
    <w:p w14:paraId="3F8D8733" w14:textId="7AB28BA4" w:rsidR="00B4303D" w:rsidRPr="004728A4" w:rsidRDefault="00B4303D" w:rsidP="008E5D82">
      <w:pPr>
        <w:suppressAutoHyphens/>
        <w:ind w:firstLine="567"/>
        <w:contextualSpacing/>
        <w:jc w:val="both"/>
        <w:rPr>
          <w:color w:val="000000" w:themeColor="text1"/>
          <w:sz w:val="22"/>
          <w:szCs w:val="22"/>
          <w:lang w:eastAsia="zh-CN"/>
        </w:rPr>
      </w:pPr>
      <w:r w:rsidRPr="004728A4">
        <w:rPr>
          <w:color w:val="000000" w:themeColor="text1"/>
          <w:sz w:val="22"/>
          <w:szCs w:val="22"/>
          <w:lang w:eastAsia="zh-CN"/>
        </w:rPr>
        <w:t>Transporto priemonės, atvežusios mišrias komunalines atliekas, po svėrimo nukreipiamos į Šiaulių MBA atliekų priėmimo pastatą, o  transporto priemonės, atvežu</w:t>
      </w:r>
      <w:r w:rsidR="0051014A" w:rsidRPr="004728A4">
        <w:rPr>
          <w:color w:val="000000" w:themeColor="text1"/>
          <w:sz w:val="22"/>
          <w:szCs w:val="22"/>
          <w:lang w:eastAsia="zh-CN"/>
        </w:rPr>
        <w:t>s</w:t>
      </w:r>
      <w:r w:rsidRPr="004728A4">
        <w:rPr>
          <w:color w:val="000000" w:themeColor="text1"/>
          <w:sz w:val="22"/>
          <w:szCs w:val="22"/>
          <w:lang w:eastAsia="zh-CN"/>
        </w:rPr>
        <w:t>ios rūšiuojamuoju būdu surinktas MVA, nukreipiamos į organinės pulpos gamybos cechą (naują pastatą). MVA atliekos būtų  nukreipiamos į MBA atliekų priėmimo pastatą jas apdoroti biologiškai tuo atveju, jei organinės pulpos gamybos įrenginys</w:t>
      </w:r>
      <w:r w:rsidR="0051014A" w:rsidRPr="004728A4">
        <w:rPr>
          <w:color w:val="000000" w:themeColor="text1"/>
          <w:sz w:val="22"/>
          <w:szCs w:val="22"/>
          <w:lang w:eastAsia="zh-CN"/>
        </w:rPr>
        <w:t xml:space="preserve"> sugestų</w:t>
      </w:r>
      <w:r w:rsidRPr="004728A4">
        <w:rPr>
          <w:color w:val="000000" w:themeColor="text1"/>
          <w:sz w:val="22"/>
          <w:szCs w:val="22"/>
          <w:lang w:eastAsia="zh-CN"/>
        </w:rPr>
        <w:t xml:space="preserve">, ar esant kitai priežasčiai, dėl kurios įrenginys nefunkcionuotų ir MVA atliekos negalėtų būti panaudotos organinės pulpos gamybai. </w:t>
      </w:r>
    </w:p>
    <w:p w14:paraId="33887882" w14:textId="77777777" w:rsidR="00B4303D" w:rsidRPr="004728A4" w:rsidRDefault="00B4303D" w:rsidP="008E5D82">
      <w:pPr>
        <w:suppressAutoHyphens/>
        <w:ind w:firstLine="567"/>
        <w:contextualSpacing/>
        <w:jc w:val="both"/>
        <w:rPr>
          <w:color w:val="FF0000"/>
          <w:sz w:val="22"/>
          <w:szCs w:val="22"/>
        </w:rPr>
      </w:pPr>
      <w:r w:rsidRPr="004728A4">
        <w:rPr>
          <w:color w:val="000000" w:themeColor="text1"/>
          <w:sz w:val="22"/>
          <w:szCs w:val="22"/>
          <w:lang w:eastAsia="zh-CN"/>
        </w:rPr>
        <w:t xml:space="preserve"> Priėmimo pastate mišrios komunalinės atliekos iš transporto priemonių iškraunamos ant užpylimui skirtų grindų. Atliekų priėmimo pastato sienos pagamintos iš armuoto betono. Pastato grindys tose vietose, kur jos dėvisi dėl ratinių krautuvų kaušų ir kranų griebtuvų, pagamintos iš trinčiai atsparaus betono. </w:t>
      </w:r>
    </w:p>
    <w:p w14:paraId="1583E9EC" w14:textId="77777777"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 xml:space="preserve">Atliekų priėmimo zonoje atliekama pirminė atvežamų atliekų vizualinė kontrolė siekiant, kad į mechaninio rūšiavimo įrenginius nepakliūtų pavojingos ar netinkamos apdorojimui bei stambiagabaritės atliekos. Nustačius tokių atliekų atvežimą, neleidžiama tokias atliekas išpilti arba tokias atliekas radus jau išpiltose atliekose – atliekos atskiriamos į atskirus konteinerius ir perduodamos atliekų tvarkytojams. Kontrolę atlieka priėmimo zonoje dirbantys krovimo technikos operatoriai-vairuotojai bei pagalbiniai darbuotojai. </w:t>
      </w:r>
    </w:p>
    <w:p w14:paraId="00B1BC49" w14:textId="77777777" w:rsidR="00B4303D" w:rsidRPr="004728A4" w:rsidRDefault="00B4303D" w:rsidP="008E5D82">
      <w:pPr>
        <w:suppressAutoHyphens/>
        <w:ind w:firstLine="567"/>
        <w:contextualSpacing/>
        <w:jc w:val="both"/>
        <w:rPr>
          <w:color w:val="000000" w:themeColor="text1"/>
          <w:sz w:val="22"/>
          <w:szCs w:val="22"/>
          <w:lang w:eastAsia="zh-CN"/>
        </w:rPr>
      </w:pPr>
      <w:r w:rsidRPr="004728A4">
        <w:rPr>
          <w:color w:val="000000" w:themeColor="text1"/>
          <w:sz w:val="22"/>
          <w:szCs w:val="22"/>
          <w:lang w:eastAsia="zh-CN"/>
        </w:rPr>
        <w:t xml:space="preserve">Atskirai surinktos atliekos (antrinės žaliavos, pakuotės ir pan.), kurios bus rūšiuojamos tik rankiniu būdu, po priėmimo gabenamos į komposto brandinimo aikštelę su  stogine, kur vykdomas minėtų atliekų rankinis perrūšiavimas ir laikymas. </w:t>
      </w:r>
    </w:p>
    <w:p w14:paraId="7973FC6A" w14:textId="05612526"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 xml:space="preserve">Išpylus atliekas vienas ratinis krautuvas krauna atliekas į tiekiamų maišų atidarymo įrenginį, kuriame yra bunkeris su slankiosiomis grindimis ir pakankamai vietos atliekoms sandėliuoti. Maišų atidarymo įrenginys atidaro maišus pernelyg nesuspausdamas atliekų, taip nenukenčia tolesnio antrinių žaliavų išrūšiavimo proceso efektyvumas. </w:t>
      </w:r>
      <w:bookmarkStart w:id="3" w:name="_Hlk167865049"/>
      <w:r w:rsidRPr="004728A4">
        <w:rPr>
          <w:sz w:val="22"/>
          <w:szCs w:val="22"/>
          <w:lang w:eastAsia="zh-CN"/>
        </w:rPr>
        <w:t>Atliekant aukščiau nurodytas operacijas, vizualiai tikrinama, ar atliekose nėra neapdorojamų atliekų, kurios dėl savo pobūdžio ar stambumo gali užkimšti arba pažeisti rūšiavimo įrangą (pvz. stambiagabaritės atliekos, stambūs namų apyvokos prietaisai, elektronika, baldai, stambios statybinės atliekos: langų rėmai ir pan.). Atskirtos neapdorojamos, stambiagabaritės arba atskirai surinktos atliekos sandėliuojamos atviruose konteineriuose ir/arba ant grindų ir vėliau atiduodami atliekų tvarkytojams. Priimtos ir užregistruotos tinkamos apdorojimui atliekos įtraukiamos į atliekų tvarkymo apskaitos žurnalą.</w:t>
      </w:r>
      <w:bookmarkEnd w:id="3"/>
    </w:p>
    <w:p w14:paraId="71A7668A" w14:textId="77777777" w:rsidR="00B4303D" w:rsidRPr="004728A4" w:rsidRDefault="00B4303D" w:rsidP="008E5D82">
      <w:pPr>
        <w:ind w:firstLine="567"/>
        <w:contextualSpacing/>
        <w:jc w:val="both"/>
        <w:rPr>
          <w:sz w:val="22"/>
          <w:szCs w:val="22"/>
        </w:rPr>
      </w:pPr>
      <w:r w:rsidRPr="004728A4">
        <w:rPr>
          <w:b/>
          <w:bCs/>
          <w:sz w:val="22"/>
          <w:szCs w:val="22"/>
          <w:u w:val="single"/>
        </w:rPr>
        <w:t>Atliekų mechaninis apdorojimas:</w:t>
      </w:r>
    </w:p>
    <w:p w14:paraId="3E15BC09" w14:textId="77777777"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 xml:space="preserve">Rūšiuojamos atliekos, apdorotos maišų atidarymo įrenginiu, konvejeriu transportuojamos į balistinį separatorių. Atliekos rūšiuojamos balistiniu separatoriumi, kuris atliekas atskiria pagal jų dalelių dydį ir fizinę formą (dvimatės atliekos atskiriamos nuo trimačių). Balistinis separatorius atliekas atskiria į tris frakcijas: trimates (3D sunkias), dvimates (2D lengvas) ir bioskaidžią (smulkias daleles 0-80 mm). </w:t>
      </w:r>
    </w:p>
    <w:p w14:paraId="62DB8181" w14:textId="77777777"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 xml:space="preserve">Trimatės frakcijos (pvz., plastikas, stiklas, kombinuotos pakuotės), kurias surenka konvejeris, prie konvejerio padaryta platforma nuo kurios gali būti rankiniu būdu rūšiuojamos LDPE, PET, PP, popierius ir kartonas, o po rankinio rūšiavimo atskiriamos 19 12 12 </w:t>
      </w:r>
      <w:bookmarkStart w:id="4" w:name="_Hlk94137859"/>
      <w:r w:rsidRPr="004728A4">
        <w:rPr>
          <w:sz w:val="22"/>
          <w:szCs w:val="22"/>
          <w:lang w:eastAsia="zh-CN"/>
        </w:rPr>
        <w:t>kitos mechaninio atliekų apdorojimo atliekos, nenurodytos 19 12 11</w:t>
      </w:r>
      <w:bookmarkEnd w:id="4"/>
      <w:r w:rsidRPr="004728A4">
        <w:rPr>
          <w:sz w:val="22"/>
          <w:szCs w:val="22"/>
          <w:lang w:eastAsia="zh-CN"/>
        </w:rPr>
        <w:t xml:space="preserve"> </w:t>
      </w:r>
      <w:bookmarkStart w:id="5" w:name="_Hlk94137885"/>
      <w:r w:rsidRPr="004728A4">
        <w:rPr>
          <w:sz w:val="22"/>
          <w:szCs w:val="22"/>
          <w:lang w:eastAsia="zh-CN"/>
        </w:rPr>
        <w:t>(t. y. mišiniai iš antrinių žaliavų tinkamų perdirbimui ir antrinių žaliavų netinkamų perdirbimui, tačiau turinčių energetinę vertę, mišiniai (mediena, įskaitant pakuotę, tekstilė, plastikas, įskaitant pakuotę, kombinuotos pakuotės, mišrios pakuotės, stiklas, įskaitant pakuotę, juodieji ir spalvotieji metalai ir kt. nepavojingos atliekos))</w:t>
      </w:r>
      <w:bookmarkEnd w:id="5"/>
      <w:r w:rsidRPr="004728A4">
        <w:rPr>
          <w:sz w:val="22"/>
          <w:szCs w:val="22"/>
          <w:lang w:eastAsia="zh-CN"/>
        </w:rPr>
        <w:t xml:space="preserve"> yra transportuojamos į lankstų konvejerį ir iškraunamos į konteinerius atviru viršumi. Pripildyti konteineriai laikomi gamybinėse patalpose (atliekų priėmimo patalpose ir manevravimo zonoje prieš biotunelius. Juodiesiems metalams nuo sunkių trimačių frakcijų atskirti naudojamas magnetinis separatorius. Atskirtas juodasis metalas kraunamas į 1 m</w:t>
      </w:r>
      <w:r w:rsidRPr="004728A4">
        <w:rPr>
          <w:sz w:val="22"/>
          <w:szCs w:val="22"/>
          <w:vertAlign w:val="superscript"/>
          <w:lang w:eastAsia="zh-CN"/>
        </w:rPr>
        <w:t>3</w:t>
      </w:r>
      <w:r w:rsidRPr="004728A4">
        <w:rPr>
          <w:sz w:val="22"/>
          <w:szCs w:val="22"/>
          <w:lang w:eastAsia="zh-CN"/>
        </w:rPr>
        <w:t xml:space="preserve"> talpos konteinerį ir šiam prisipildžius išgabenamas į stoginę, o metalo atliekos iš jo perpilamos laikymui ant grindinio ir / ar konteineryje brandinimo stoginėje. </w:t>
      </w:r>
    </w:p>
    <w:p w14:paraId="1A0422B5" w14:textId="77777777"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Dvimatės frakcijos gali būti apdorojamos dviem būdais:</w:t>
      </w:r>
    </w:p>
    <w:p w14:paraId="2BB4425C" w14:textId="77777777" w:rsidR="00B4303D" w:rsidRPr="004728A4" w:rsidRDefault="00B4303D" w:rsidP="0042660E">
      <w:pPr>
        <w:numPr>
          <w:ilvl w:val="0"/>
          <w:numId w:val="9"/>
        </w:numPr>
        <w:suppressAutoHyphens/>
        <w:ind w:left="0" w:firstLine="567"/>
        <w:contextualSpacing/>
        <w:jc w:val="both"/>
        <w:rPr>
          <w:sz w:val="22"/>
          <w:szCs w:val="22"/>
          <w:lang w:eastAsia="zh-CN"/>
        </w:rPr>
      </w:pPr>
      <w:r w:rsidRPr="004728A4">
        <w:rPr>
          <w:sz w:val="22"/>
          <w:szCs w:val="22"/>
          <w:lang w:eastAsia="zh-CN"/>
        </w:rPr>
        <w:lastRenderedPageBreak/>
        <w:t xml:space="preserve">Kai dvimatės frakcijos (pvz. popierius, plastiko maišeliai) tiesiog surenkamos konvejeriu yra </w:t>
      </w:r>
      <w:bookmarkStart w:id="6" w:name="_Hlk94138149"/>
      <w:r w:rsidRPr="004728A4">
        <w:rPr>
          <w:sz w:val="22"/>
          <w:szCs w:val="22"/>
          <w:lang w:eastAsia="zh-CN"/>
        </w:rPr>
        <w:t xml:space="preserve">transportuojamos į lankstų konvejerį, o paskui iškraunamos į konteinerius atviru viršumi. </w:t>
      </w:r>
      <w:bookmarkEnd w:id="6"/>
      <w:r w:rsidRPr="004728A4">
        <w:rPr>
          <w:sz w:val="22"/>
          <w:szCs w:val="22"/>
          <w:lang w:eastAsia="zh-CN"/>
        </w:rPr>
        <w:t>Atskiriamos 19 12 12 kitos mechaninio atliekų apdorojimo atliekos, nenurodytos 19 12 11 (t. y. mišiniai iš antrinių žaliavų tinkamų perdirbimui ir antrinių žaliavų netinkamų perdirbimui, tačiau turinčių energetinę vertę, mišiniai (popierius ir kartonas, įskaitant pakuotę, plastikas, įskaitant pakuotę)).</w:t>
      </w:r>
    </w:p>
    <w:p w14:paraId="3D629DA3" w14:textId="77777777" w:rsidR="00B4303D" w:rsidRPr="004728A4" w:rsidRDefault="00B4303D" w:rsidP="0042660E">
      <w:pPr>
        <w:numPr>
          <w:ilvl w:val="0"/>
          <w:numId w:val="9"/>
        </w:numPr>
        <w:suppressAutoHyphens/>
        <w:ind w:left="0" w:firstLine="567"/>
        <w:contextualSpacing/>
        <w:jc w:val="both"/>
        <w:rPr>
          <w:sz w:val="22"/>
          <w:szCs w:val="22"/>
          <w:lang w:eastAsia="zh-CN"/>
        </w:rPr>
      </w:pPr>
      <w:r w:rsidRPr="004728A4">
        <w:rPr>
          <w:sz w:val="22"/>
          <w:szCs w:val="22"/>
          <w:lang w:eastAsia="zh-CN"/>
        </w:rPr>
        <w:t>Kai nuo prie dvimatės frakcijos surinkimo konvejerio padarytos platformos PET, HDPE, aliuminio pakuotės, Tetra Pak, PP, PVC atliekos, kurios gali būti atrūšiuojamos rankiniu būdu ir jau po rankinio rūšiavimo likusios atliekos yra transportuojamos į lankstų konvejerį, o paskui iškraunamos į konteinerius atviru viršumi. Atskiriamos 19 12 10 degiosios atliekos (iš atliekų gautas kuras).</w:t>
      </w:r>
    </w:p>
    <w:p w14:paraId="21B98EEF" w14:textId="50C3248E"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Rankiniu būdu atrinktas PVC (ir kitas chloro turintis plastikas) yra nepageidautinas patekti į degiųjų atliekų srautą. Toks nepageidaujamų medžiagų šalinimas užtikrina geresnę degiųjų atliekų kokybę. Degiųjų atliekų kokybė priklauso nuo dvimatės frakcijos sudėties ir rūšiuotojų gebėjimo atskirti nepageidaujamas atliekas iš srauto.</w:t>
      </w:r>
    </w:p>
    <w:p w14:paraId="66AD36EC" w14:textId="2ADD5EBF" w:rsidR="00B4303D" w:rsidRPr="004728A4" w:rsidRDefault="00B4303D" w:rsidP="008E5D82">
      <w:pPr>
        <w:ind w:firstLine="567"/>
        <w:contextualSpacing/>
        <w:jc w:val="both"/>
        <w:rPr>
          <w:b/>
          <w:sz w:val="22"/>
          <w:szCs w:val="22"/>
          <w:u w:val="single"/>
        </w:rPr>
      </w:pPr>
      <w:r w:rsidRPr="004728A4">
        <w:rPr>
          <w:b/>
          <w:sz w:val="22"/>
          <w:szCs w:val="22"/>
          <w:u w:val="single"/>
        </w:rPr>
        <w:t>Rūšiuojamuoju būdu surinktų maisto ir virtuvės atliekų mechaninis apdorojimas</w:t>
      </w:r>
      <w:r w:rsidR="00AC1001" w:rsidRPr="004728A4">
        <w:rPr>
          <w:b/>
          <w:sz w:val="22"/>
          <w:szCs w:val="22"/>
          <w:u w:val="single"/>
        </w:rPr>
        <w:t>:</w:t>
      </w:r>
    </w:p>
    <w:p w14:paraId="1E20DC3F" w14:textId="77777777" w:rsidR="00B4303D" w:rsidRPr="004728A4" w:rsidRDefault="00B4303D" w:rsidP="008E5D82">
      <w:pPr>
        <w:ind w:firstLine="567"/>
        <w:contextualSpacing/>
        <w:jc w:val="both"/>
        <w:rPr>
          <w:rFonts w:eastAsia="Calibri"/>
          <w:sz w:val="22"/>
          <w:szCs w:val="22"/>
        </w:rPr>
      </w:pPr>
      <w:r w:rsidRPr="004728A4">
        <w:rPr>
          <w:rFonts w:eastAsia="Calibri"/>
          <w:sz w:val="22"/>
          <w:szCs w:val="22"/>
        </w:rPr>
        <w:t xml:space="preserve">MVA į organinės pulpos gamybos cechą bus pristatomos tiek sunkvežimiais, tiek ir 120/240 litrų konteineriais. Atgabenus atliekas sunkvežimiu, jis į cechą įvažiuos per tam skirtus vartus. Sunkvežimiui įvažiavus į cechą, bus atidaromas atliekų išvertimo zonos dangtis. Atliekas atgabenus konteineriais, į cechą bus įvažiuojama per kitus vartus. Toje zonoje, automatinio konteinerių iškrovimo įrenginio pagalba atliekos iš konteinerių bus iškraunamos į atskirai surinktų atliekų priėmimo-sukaupimo bunkerį. Iškrauti konteineriai išplaunami </w:t>
      </w:r>
      <w:bookmarkStart w:id="7" w:name="_Hlk121746407"/>
      <w:r w:rsidRPr="004728A4">
        <w:rPr>
          <w:rFonts w:eastAsia="Calibri"/>
          <w:sz w:val="22"/>
          <w:szCs w:val="22"/>
        </w:rPr>
        <w:t>automatinėje konteinerių plovimo mašinoje</w:t>
      </w:r>
      <w:bookmarkEnd w:id="7"/>
      <w:r w:rsidRPr="004728A4">
        <w:rPr>
          <w:rFonts w:eastAsia="Calibri"/>
          <w:sz w:val="22"/>
          <w:szCs w:val="22"/>
        </w:rPr>
        <w:t>, o išplauti konteineriai sandėliuojami tam numatytoje pastato zonoje. Kadangi atliekų surinkimui bus naudojamos nuomotos ir / atliekų vežėjų transporto priemonės, tai už transporto priemonių ir jų priekabų plovimą bus atsakinga šias paslaugas teikianti įmonė ir / arba atliekų vežėjai, t.y. atskirai surinktas maisto ir virtuvės atliekas atvežantis autotransportas ūkinės veiklos objekto teritorijoje nebus plaunamas.</w:t>
      </w:r>
    </w:p>
    <w:p w14:paraId="6DAE0E90" w14:textId="77777777" w:rsidR="00B4303D" w:rsidRPr="004728A4" w:rsidRDefault="00B4303D" w:rsidP="008E5D82">
      <w:pPr>
        <w:ind w:firstLine="567"/>
        <w:contextualSpacing/>
        <w:jc w:val="both"/>
        <w:rPr>
          <w:rFonts w:eastAsia="Calibri"/>
          <w:sz w:val="22"/>
          <w:szCs w:val="22"/>
        </w:rPr>
      </w:pPr>
      <w:r w:rsidRPr="004728A4">
        <w:rPr>
          <w:rFonts w:eastAsia="Calibri"/>
          <w:sz w:val="22"/>
          <w:szCs w:val="22"/>
        </w:rPr>
        <w:t>Atliekų priėmimo bunkeryje priklausomai nuo to, kurią dieną bus atvežamos atliekos (penktadienį, ar kurią kitą darbo dieną), MVA bus sutvarkomos iš karto, arba iki sutvarkymo bus laikomos ne ilgiau kaip tris dienas.</w:t>
      </w:r>
    </w:p>
    <w:p w14:paraId="255D21AB" w14:textId="695E37F8" w:rsidR="00B4303D" w:rsidRPr="004728A4" w:rsidRDefault="00B4303D" w:rsidP="008E5D82">
      <w:pPr>
        <w:ind w:firstLine="567"/>
        <w:contextualSpacing/>
        <w:jc w:val="both"/>
        <w:rPr>
          <w:rFonts w:eastAsia="Calibri"/>
          <w:sz w:val="22"/>
          <w:szCs w:val="22"/>
        </w:rPr>
      </w:pPr>
      <w:r w:rsidRPr="004728A4">
        <w:rPr>
          <w:rFonts w:eastAsia="Calibri"/>
          <w:sz w:val="22"/>
          <w:szCs w:val="22"/>
        </w:rPr>
        <w:t xml:space="preserve">Maisto ir virtuvės atliekų sukaupimo bunkeryje sukauptos atliekos, uždaro tipo (sraigtinio) atliekų transporterio pagalba, bus paduodamos į rūšiavimo/rankinio atskyrimo kabiną. Rankinio atskyrimo kabinoje numatytos 4 darbo vietos. Personalo skaičius kabinoje priklausys nuo apdorojamų atliekų taršos. Rankinio priemaišų atrinkimo kabinoje iš atliekų srauto yra numatyta pašalinti: </w:t>
      </w:r>
    </w:p>
    <w:p w14:paraId="00E1704C" w14:textId="77777777" w:rsidR="00B4303D" w:rsidRPr="004728A4" w:rsidRDefault="00B4303D" w:rsidP="008E5D82">
      <w:pPr>
        <w:ind w:firstLine="567"/>
        <w:contextualSpacing/>
        <w:jc w:val="both"/>
        <w:rPr>
          <w:rFonts w:eastAsia="Calibri"/>
          <w:sz w:val="22"/>
          <w:szCs w:val="22"/>
        </w:rPr>
      </w:pPr>
      <w:r w:rsidRPr="004728A4">
        <w:rPr>
          <w:rFonts w:eastAsia="Calibri"/>
          <w:sz w:val="22"/>
          <w:szCs w:val="22"/>
        </w:rPr>
        <w:t>1. stambaus gabarito, sunkias priemaišas, kurios neturėtų patekti į organinės pulpos ir priemaišų atskyrimo įrenginį – t.y. akmenis, plytas, stambius metalinius objektus ir panašiai;</w:t>
      </w:r>
    </w:p>
    <w:p w14:paraId="639DB88C" w14:textId="77777777" w:rsidR="00B4303D" w:rsidRPr="004728A4" w:rsidRDefault="00B4303D" w:rsidP="008E5D82">
      <w:pPr>
        <w:ind w:firstLine="567"/>
        <w:contextualSpacing/>
        <w:jc w:val="both"/>
        <w:rPr>
          <w:rFonts w:eastAsia="Calibri"/>
          <w:sz w:val="22"/>
          <w:szCs w:val="22"/>
        </w:rPr>
      </w:pPr>
      <w:r w:rsidRPr="004728A4">
        <w:rPr>
          <w:rFonts w:eastAsia="Calibri"/>
          <w:sz w:val="22"/>
          <w:szCs w:val="22"/>
        </w:rPr>
        <w:t xml:space="preserve">2. stiklinius indus, kad smulkios stiklo dalelės nepatektų į organinę pulpą; </w:t>
      </w:r>
    </w:p>
    <w:p w14:paraId="6EBEE7D2" w14:textId="0988938A" w:rsidR="00B4303D" w:rsidRPr="004728A4" w:rsidRDefault="00B4303D" w:rsidP="008E5D82">
      <w:pPr>
        <w:ind w:firstLine="567"/>
        <w:contextualSpacing/>
        <w:jc w:val="both"/>
        <w:rPr>
          <w:rFonts w:eastAsia="Calibri"/>
          <w:sz w:val="22"/>
          <w:szCs w:val="22"/>
        </w:rPr>
      </w:pPr>
      <w:r w:rsidRPr="004728A4">
        <w:rPr>
          <w:rFonts w:eastAsia="Calibri"/>
          <w:sz w:val="22"/>
          <w:szCs w:val="22"/>
        </w:rPr>
        <w:t>3. tekstilės gaminius (drabužiai), kurie patekę į pulpos ir priemaišų atskyrimo įrenginį, pastarąjį stabdo.</w:t>
      </w:r>
    </w:p>
    <w:p w14:paraId="2CD053E8" w14:textId="77777777" w:rsidR="00B4303D" w:rsidRPr="004728A4" w:rsidRDefault="00B4303D" w:rsidP="008E5D82">
      <w:pPr>
        <w:ind w:firstLine="567"/>
        <w:contextualSpacing/>
        <w:jc w:val="both"/>
        <w:rPr>
          <w:rFonts w:eastAsia="Calibri"/>
          <w:sz w:val="22"/>
          <w:szCs w:val="22"/>
        </w:rPr>
      </w:pPr>
      <w:r w:rsidRPr="004728A4">
        <w:rPr>
          <w:rFonts w:eastAsia="Calibri"/>
          <w:sz w:val="22"/>
          <w:szCs w:val="22"/>
        </w:rPr>
        <w:t>Po rankinio rūšiavimo kabina bus pastatyti du 15–30 m</w:t>
      </w:r>
      <w:r w:rsidRPr="004728A4">
        <w:rPr>
          <w:rFonts w:eastAsia="Calibri"/>
          <w:sz w:val="22"/>
          <w:szCs w:val="22"/>
          <w:vertAlign w:val="superscript"/>
        </w:rPr>
        <w:t>3</w:t>
      </w:r>
      <w:r w:rsidRPr="004728A4">
        <w:rPr>
          <w:rFonts w:eastAsia="Calibri"/>
          <w:sz w:val="22"/>
          <w:szCs w:val="22"/>
        </w:rPr>
        <w:t xml:space="preserve"> konteineriai atskirtoms priemaišoms sukaupti. Po pradinio atliekų rankinio rūšiavimo, atskyrimo, atliekos uždaro tipo sraigtinio atliekų transporterio pagalba bus paduodamos į iki 18 t/val. našumo organinės pulpos ir pakuotės atskyrimo įrenginį. Pastarajame įrenginyje iš atliekų mišinio bus atskiriama organinė pulpa (20 % sausa masė, 95-99 % išeiga) ir priemaišos (t.y. pakuotė ir kitos priemaišos su 99,5 % išeiga). </w:t>
      </w:r>
    </w:p>
    <w:p w14:paraId="4F2FC56B" w14:textId="77777777" w:rsidR="00B4303D" w:rsidRPr="004728A4" w:rsidRDefault="00B4303D" w:rsidP="008E5D82">
      <w:pPr>
        <w:ind w:firstLine="567"/>
        <w:contextualSpacing/>
        <w:jc w:val="both"/>
        <w:rPr>
          <w:rFonts w:eastAsia="Calibri"/>
          <w:sz w:val="22"/>
          <w:szCs w:val="22"/>
        </w:rPr>
      </w:pPr>
      <w:r w:rsidRPr="004728A4">
        <w:rPr>
          <w:rFonts w:eastAsia="Calibri"/>
          <w:sz w:val="22"/>
          <w:szCs w:val="22"/>
        </w:rPr>
        <w:t>Kadangi planuojama pagamintą organinę pulpą parduoti biodujų gamintojams, o po to iš jos pagamintas kompostas bus naudojamas žemės ūkyje kaip dirvos kokybės gerinimo komponentas, todėl organinei pulpai keliami aukšti kokybės reikalavimai dėl taršos plastiko ir metalo priemaišomis (ne daugiau kaip 0,5 proc. plastiko, metalo priemaišų). Atsižvelgiant į šiuos reikalavimus pakuočių ir plastiko atskyrimo įrenginys dirbs tik daužymo/smūgiavimo principu, panaudodamas išskirtinai tik kinetinę energiją.</w:t>
      </w:r>
    </w:p>
    <w:p w14:paraId="76B5876A" w14:textId="77777777" w:rsidR="00B4303D" w:rsidRPr="004728A4" w:rsidRDefault="00B4303D" w:rsidP="008E5D82">
      <w:pPr>
        <w:ind w:firstLine="567"/>
        <w:contextualSpacing/>
        <w:jc w:val="both"/>
        <w:rPr>
          <w:rFonts w:eastAsia="Calibri"/>
          <w:sz w:val="22"/>
          <w:szCs w:val="22"/>
        </w:rPr>
      </w:pPr>
      <w:r w:rsidRPr="004728A4">
        <w:rPr>
          <w:rFonts w:eastAsia="Calibri"/>
          <w:sz w:val="22"/>
          <w:szCs w:val="22"/>
        </w:rPr>
        <w:t xml:space="preserve">Atskirta pakuotė iš pulpos ir priemaišų atskyrimo įrenginio pateks į pakuotės ir priemaišų plovimo ir nusausinimo įrenginį, kurio našumas iki 18 t/val. Išspaustas vanduo su išplauta organine medžiaga, siurblio pagalba bus gražinamas atgal į technologinį procesą ir pateks į organinės pulpos srautą, o nusausinta </w:t>
      </w:r>
      <w:r w:rsidRPr="004728A4">
        <w:rPr>
          <w:rFonts w:eastAsia="Calibri"/>
          <w:sz w:val="22"/>
          <w:szCs w:val="22"/>
        </w:rPr>
        <w:lastRenderedPageBreak/>
        <w:t>ir išplauta pakuotė, sraigtinio transporterio pagalba pateks į pakuotės pres-konteinerį. Atskirtose pakuotėse organinių medžiagų likutis bus ne daugiau kaip 3-5 proc. Atskirta švari organinė pulpa stūmoklinio siurblio pagalba bus išpumpuojama į požeminę sukaupimo talpyklą. Homogeninė organinės pulpos masė bus palaikoma maišyklės pagalba. Iš pirminės sukaupimo talpyklos, siurblių pagalba organinė pulpa per sklendžių ir vamzdynų sistemą pateks į pasterizavimo sistemą. Pulpa papildomai praeis per pjaustytuvą ir filtrą, kurių didžiausias angų diametras 12 mm.</w:t>
      </w:r>
    </w:p>
    <w:p w14:paraId="2D18DCC7" w14:textId="77777777" w:rsidR="00B4303D" w:rsidRPr="004728A4" w:rsidRDefault="00B4303D" w:rsidP="008E5D82">
      <w:pPr>
        <w:ind w:firstLine="567"/>
        <w:contextualSpacing/>
        <w:jc w:val="both"/>
        <w:rPr>
          <w:rFonts w:eastAsia="Calibri"/>
          <w:sz w:val="22"/>
          <w:szCs w:val="22"/>
        </w:rPr>
      </w:pPr>
      <w:r w:rsidRPr="004728A4">
        <w:rPr>
          <w:rFonts w:eastAsia="Calibri"/>
          <w:sz w:val="22"/>
          <w:szCs w:val="22"/>
        </w:rPr>
        <w:t>Kiekvieno pasterizavimo bako tūris - 15 m³ (numatyti du bakai). Produkto lygis rezervuare bus kontroliuojamas matuojant svorį. Kai tik pasterizavimo bakas bus užpildomas organine pulpa, ši bus pašildoma iki ± 72°C. Pasterizavimo bake įtaisytu maišytuvu organinė pulpa bus maišoma. Kai tik organinė pulpa pasiekia pageidaujamą mažiausiai 70°C temperatūrą, prasidės pasterizavimo procesas. Po vienos valandos trunkančio terminio apdorojimo proceso, atskiru siurbliu pasterizuota organinė pulpa išpumpuojama iš rezervuaro į galutinę saugojimo talpyklą aušinimui su maišykle. Visas procesas registruojamas ir valdomas automatikos sistemoje (laikas, temperatūra, svoris). Paruoštos, pasterizuotos organinės pulpos sukaupimo talpykla dar atlieka ir aušinimo funkciją prieš parduodant pirkėjams. Organinė pulpa siurblio pagalba išpumpuojama į autocisterną per tam tikslui skirtą vamzdynų, sklendžių ir kiekio matavimo prietaisų sistemą. Paruošta pulpa per dvi dienas po jos paruošimo bus perduodama jos naudotojams.</w:t>
      </w:r>
    </w:p>
    <w:p w14:paraId="2DDA8E18" w14:textId="77777777" w:rsidR="00B4303D" w:rsidRPr="004728A4" w:rsidRDefault="00B4303D" w:rsidP="008E5D82">
      <w:pPr>
        <w:ind w:firstLine="567"/>
        <w:contextualSpacing/>
        <w:jc w:val="both"/>
        <w:rPr>
          <w:rFonts w:eastAsia="Calibri"/>
          <w:sz w:val="22"/>
          <w:szCs w:val="22"/>
        </w:rPr>
      </w:pPr>
      <w:r w:rsidRPr="004728A4">
        <w:rPr>
          <w:rFonts w:eastAsia="Calibri"/>
          <w:sz w:val="22"/>
          <w:szCs w:val="22"/>
        </w:rPr>
        <w:t>Kadangi pulpos pervežimui bus naudojamos nuomotos asenizacinės mašinos, tai už šių transporto priemonių ir jų talpyklų plovimą bus atsakinga šias paslaugas teikianti įmonė, t.y. pulpos pervežimui naudojamos asenizacinės mašinos ūkinės veiklos objekto teritorijoje nebus plaunamos.</w:t>
      </w:r>
    </w:p>
    <w:p w14:paraId="3489F35B" w14:textId="77777777" w:rsidR="00B4303D" w:rsidRPr="004728A4" w:rsidRDefault="00B4303D" w:rsidP="008E5D82">
      <w:pPr>
        <w:ind w:firstLine="567"/>
        <w:contextualSpacing/>
        <w:jc w:val="both"/>
        <w:rPr>
          <w:rFonts w:eastAsia="Calibri"/>
          <w:sz w:val="22"/>
          <w:szCs w:val="22"/>
        </w:rPr>
      </w:pPr>
      <w:r w:rsidRPr="004728A4">
        <w:rPr>
          <w:rFonts w:eastAsia="Calibri"/>
          <w:sz w:val="22"/>
          <w:szCs w:val="22"/>
        </w:rPr>
        <w:t>Visi technologiniai procesai bus vykdomi pilnai automatiniu režimu, taip pat gali būti valdomi ir reguliuojami iš operatoriaus patalpoje esančio technologinių procesų valdiklio (SCADA). Visi technologiniai procesai bei detalūs duomenys atvaizduojami ir vizualizavimo ekrane.</w:t>
      </w:r>
    </w:p>
    <w:p w14:paraId="4460C918" w14:textId="5E9623DF" w:rsidR="00B4303D" w:rsidRPr="004728A4" w:rsidRDefault="00B4303D" w:rsidP="008E5D82">
      <w:pPr>
        <w:ind w:firstLine="567"/>
        <w:contextualSpacing/>
        <w:jc w:val="both"/>
        <w:rPr>
          <w:rFonts w:eastAsia="Calibri"/>
          <w:color w:val="000000" w:themeColor="text1"/>
          <w:sz w:val="22"/>
          <w:szCs w:val="22"/>
        </w:rPr>
      </w:pPr>
      <w:r w:rsidRPr="004728A4">
        <w:rPr>
          <w:rFonts w:eastAsia="Calibri"/>
          <w:color w:val="000000" w:themeColor="text1"/>
          <w:sz w:val="22"/>
          <w:szCs w:val="22"/>
        </w:rPr>
        <w:t xml:space="preserve">Pasterizavimo procesui ir patalpų šildymui reikalingą šilumą numatoma gaminti konteinerinio tipo katilinėje (katilo nominali galia – 720 kW), numatoma naudoti kuro rūšis – biokuras (smulkinta mediena).  </w:t>
      </w:r>
    </w:p>
    <w:p w14:paraId="7C08BF04" w14:textId="1324FF88" w:rsidR="00B4303D" w:rsidRPr="00306AE0" w:rsidRDefault="00B4303D" w:rsidP="00306AE0">
      <w:pPr>
        <w:ind w:firstLine="567"/>
        <w:contextualSpacing/>
        <w:jc w:val="both"/>
        <w:rPr>
          <w:rFonts w:eastAsia="Calibri"/>
          <w:bCs/>
          <w:sz w:val="22"/>
          <w:szCs w:val="22"/>
        </w:rPr>
      </w:pPr>
      <w:r w:rsidRPr="004728A4">
        <w:rPr>
          <w:rFonts w:eastAsia="Calibri"/>
          <w:bCs/>
          <w:sz w:val="22"/>
          <w:szCs w:val="22"/>
        </w:rPr>
        <w:t>Pabrėžtina, kad pradžioje, pradėjus vykdyti  naują MVA apdorojimo veiklą (organinės pulpos gamybą), pats MVA apdorojimo procesas vyks be organinės pulpos pasterizacijos. Toks MVA ap</w:t>
      </w:r>
      <w:r w:rsidR="00E67DFC">
        <w:rPr>
          <w:rFonts w:eastAsia="Calibri"/>
          <w:bCs/>
          <w:sz w:val="22"/>
          <w:szCs w:val="22"/>
        </w:rPr>
        <w:t>d</w:t>
      </w:r>
      <w:r w:rsidRPr="004728A4">
        <w:rPr>
          <w:rFonts w:eastAsia="Calibri"/>
          <w:bCs/>
          <w:sz w:val="22"/>
          <w:szCs w:val="22"/>
        </w:rPr>
        <w:t xml:space="preserve">orojimas vyks iki tol, kol veiklos vykdytojas įsigis ir įsidiegs pasterizavimo įrangą ir įsirengs katilinę, kuri gamins šilumą, reikalingą pasterizavimo procesui. Iki tol pagaminta be pasterizacijos organinės pulpa bus realizuojama pasterizavimo sistemas turintiems ir/arba tokias paslaugas teikiantiems tiekėjams. Dėl šios priežasties nei veiklos pobūdis, nei mastas nesikeis.     </w:t>
      </w:r>
    </w:p>
    <w:p w14:paraId="7694EEDE" w14:textId="77777777" w:rsidR="00B4303D" w:rsidRPr="004728A4" w:rsidRDefault="00B4303D" w:rsidP="008E5D82">
      <w:pPr>
        <w:suppressAutoHyphens/>
        <w:ind w:firstLine="567"/>
        <w:contextualSpacing/>
        <w:jc w:val="both"/>
        <w:rPr>
          <w:b/>
          <w:bCs/>
          <w:sz w:val="22"/>
          <w:szCs w:val="22"/>
          <w:u w:val="single"/>
          <w:lang w:eastAsia="zh-CN"/>
        </w:rPr>
      </w:pPr>
      <w:r w:rsidRPr="004728A4">
        <w:rPr>
          <w:b/>
          <w:bCs/>
          <w:sz w:val="22"/>
          <w:szCs w:val="22"/>
          <w:u w:val="single"/>
          <w:lang w:eastAsia="zh-CN"/>
        </w:rPr>
        <w:t>Biologiškai skaidžių atliekų biologinis apdorojimas:</w:t>
      </w:r>
    </w:p>
    <w:p w14:paraId="7615B8D7" w14:textId="0826BF04" w:rsidR="00B4303D" w:rsidRPr="004728A4" w:rsidRDefault="00B4303D" w:rsidP="008E5D82">
      <w:pPr>
        <w:ind w:firstLine="567"/>
        <w:contextualSpacing/>
        <w:jc w:val="both"/>
        <w:rPr>
          <w:sz w:val="22"/>
          <w:szCs w:val="22"/>
          <w:lang w:eastAsia="zh-CN"/>
        </w:rPr>
      </w:pPr>
      <w:r w:rsidRPr="004728A4">
        <w:rPr>
          <w:color w:val="000000" w:themeColor="text1"/>
          <w:sz w:val="22"/>
          <w:szCs w:val="22"/>
          <w:lang w:eastAsia="zh-CN"/>
        </w:rPr>
        <w:t xml:space="preserve"> </w:t>
      </w:r>
      <w:r w:rsidRPr="004728A4">
        <w:rPr>
          <w:sz w:val="22"/>
          <w:szCs w:val="22"/>
          <w:lang w:eastAsia="zh-CN"/>
        </w:rPr>
        <w:t xml:space="preserve">Po mechaninio rūšiavimo atskirta BSA frakcija arba priimtos MVA (arba jos nefunkcionavimo atveju), priklausomai nuo poreikio apdorojama vienu iš šių biologinio apdorojimo būdų: </w:t>
      </w:r>
    </w:p>
    <w:p w14:paraId="3A610F56" w14:textId="77777777" w:rsidR="00B4303D" w:rsidRPr="004728A4" w:rsidRDefault="00B4303D" w:rsidP="0042660E">
      <w:pPr>
        <w:pStyle w:val="ListParagraph"/>
        <w:numPr>
          <w:ilvl w:val="0"/>
          <w:numId w:val="10"/>
        </w:numPr>
        <w:ind w:left="0" w:firstLine="567"/>
        <w:jc w:val="both"/>
        <w:rPr>
          <w:sz w:val="22"/>
          <w:szCs w:val="22"/>
          <w:lang w:eastAsia="zh-CN"/>
        </w:rPr>
      </w:pPr>
      <w:r w:rsidRPr="004728A4">
        <w:rPr>
          <w:sz w:val="22"/>
          <w:szCs w:val="22"/>
          <w:lang w:eastAsia="zh-CN"/>
        </w:rPr>
        <w:t xml:space="preserve">aerobinio apdorojimo (kompostavimo), </w:t>
      </w:r>
    </w:p>
    <w:p w14:paraId="71780D10" w14:textId="3BDDCF71" w:rsidR="00B4303D" w:rsidRPr="004728A4" w:rsidRDefault="00B4303D" w:rsidP="0042660E">
      <w:pPr>
        <w:pStyle w:val="ListParagraph"/>
        <w:numPr>
          <w:ilvl w:val="0"/>
          <w:numId w:val="10"/>
        </w:numPr>
        <w:ind w:left="0" w:firstLine="567"/>
        <w:jc w:val="both"/>
        <w:rPr>
          <w:sz w:val="22"/>
          <w:szCs w:val="22"/>
          <w:lang w:eastAsia="zh-CN"/>
        </w:rPr>
      </w:pPr>
      <w:r w:rsidRPr="004728A4">
        <w:rPr>
          <w:sz w:val="22"/>
          <w:szCs w:val="22"/>
          <w:lang w:eastAsia="zh-CN"/>
        </w:rPr>
        <w:t xml:space="preserve">biodžiovinimo </w:t>
      </w:r>
    </w:p>
    <w:p w14:paraId="259A064A" w14:textId="77777777" w:rsidR="00B4303D" w:rsidRPr="004728A4" w:rsidRDefault="00B4303D" w:rsidP="008E5D82">
      <w:pPr>
        <w:ind w:firstLine="567"/>
        <w:contextualSpacing/>
        <w:jc w:val="both"/>
        <w:rPr>
          <w:sz w:val="22"/>
          <w:szCs w:val="22"/>
          <w:lang w:eastAsia="zh-CN"/>
        </w:rPr>
      </w:pPr>
      <w:r w:rsidRPr="004728A4">
        <w:rPr>
          <w:sz w:val="22"/>
          <w:szCs w:val="22"/>
          <w:lang w:eastAsia="zh-CN"/>
        </w:rPr>
        <w:t xml:space="preserve">Biologinis apdorojimas yra vykdomas siekiant sumažinti sąvartyne šalinamų atliekų bioskaidumą. </w:t>
      </w:r>
    </w:p>
    <w:p w14:paraId="35F73AF8" w14:textId="49CFECCF"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 xml:space="preserve">Biologinio apdorojimo procesas vyksta partijomis visiškai uždaruose reaktoriuose (biotuneliuose). Iš viso yra 7 biotuneliai. Aerobinio apdorojimo (kompostavimo) tuneliai gali dirbti 2 režimais: </w:t>
      </w:r>
    </w:p>
    <w:p w14:paraId="689DFDA7" w14:textId="77777777"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1. aerobinio apdorojimo (kompostavimo);</w:t>
      </w:r>
    </w:p>
    <w:p w14:paraId="275833F4" w14:textId="48BC9306"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 xml:space="preserve">2. biodžiovinimo. </w:t>
      </w:r>
    </w:p>
    <w:p w14:paraId="7DCDDF91" w14:textId="77777777"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 xml:space="preserve">Kompostavimo metu iš BSA atliekų gaunamas techninis kompostas (žaliava). Techninis kompostas turi atitikti 2012 m. rugsėjo 26 d. (Lietuvos Respublikos aplinkos ministro 2020 m. rugpjūčio 31 d. įsakymo Nr. D1-508 redakcija) LR aplinkos ministro įsakyme Nr. D1-778 „Dėl reikalavimų techninio komposto, techninio raugo kokybei ir naudojimui patvirtinimo“ nustatytus parametrus. Jei Šiaulių MBA įrenginiuose gautas techninis kompostas atitinka teisės akte nustatytus parametrus, jis naudojamas sąvartynų rekultivacijai, atliekų perdengimui sąvartynuose ir tik, jei nėra galimybės naudoti sąvartynų rekultyvacijai ar atliekų perdengimui sąvartynuose, gali būti naudojamas energijai gauti atliekų arba bendro deginimo įrenginiuose arba šalinamas sąvartynuose. </w:t>
      </w:r>
    </w:p>
    <w:p w14:paraId="5E06CC43" w14:textId="77777777"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lastRenderedPageBreak/>
        <w:t xml:space="preserve">Biodžiovinimo proceso metu iš BSA atliekų gaunamos žemos energetinės vertės (≥6 MJ/kg) degiosios atliekos (kietas atgautas kuras (KAK)). Jos gali būti naudojamos atliekas deginančiose ar kitose jėgainėse pakeičiant iškastinį kurą. Žemo kaloringumo degių atliekų naudojimas galimas maišant jį su biokuru ar aukšto kaloringumo degiomis atliekomis, tuo pakeliant kaloringumą iki degimui palaikyti reikalingo šilumingumo (~ 10 MJ/kg). </w:t>
      </w:r>
    </w:p>
    <w:p w14:paraId="45D719A8" w14:textId="77777777" w:rsidR="00B4303D" w:rsidRPr="004728A4" w:rsidRDefault="00B4303D" w:rsidP="008E5D82">
      <w:pPr>
        <w:suppressAutoHyphens/>
        <w:ind w:firstLine="567"/>
        <w:contextualSpacing/>
        <w:jc w:val="both"/>
        <w:rPr>
          <w:color w:val="000000" w:themeColor="text1"/>
          <w:sz w:val="22"/>
          <w:szCs w:val="22"/>
          <w:lang w:eastAsia="en-GB"/>
        </w:rPr>
      </w:pPr>
      <w:r w:rsidRPr="004728A4">
        <w:rPr>
          <w:color w:val="000000" w:themeColor="text1"/>
          <w:sz w:val="22"/>
          <w:szCs w:val="22"/>
          <w:lang w:eastAsia="zh-CN"/>
        </w:rPr>
        <w:t xml:space="preserve">Iš biologinio apdorojimo būdu apdorotų BSA gaunamas techninis kompostas turi atitikti bent vieną iš šių stabilumo parametrų: </w:t>
      </w:r>
      <w:bookmarkStart w:id="8" w:name="_Hlk94139865"/>
      <w:r w:rsidRPr="004728A4">
        <w:rPr>
          <w:color w:val="000000" w:themeColor="text1"/>
          <w:sz w:val="22"/>
          <w:szCs w:val="22"/>
          <w:lang w:eastAsia="en-GB"/>
        </w:rPr>
        <w:t xml:space="preserve"> statinis kvėpavimo indeksas – mėginio kvėpavimo aktyvumas (deguonies suvartojimas) 4 parų laikotarpiu (AT4) &lt; 10 mg O</w:t>
      </w:r>
      <w:r w:rsidRPr="004728A4">
        <w:rPr>
          <w:color w:val="000000" w:themeColor="text1"/>
          <w:sz w:val="22"/>
          <w:szCs w:val="22"/>
          <w:vertAlign w:val="subscript"/>
          <w:lang w:eastAsia="en-GB"/>
        </w:rPr>
        <w:t>2</w:t>
      </w:r>
      <w:r w:rsidRPr="004728A4">
        <w:rPr>
          <w:color w:val="000000" w:themeColor="text1"/>
          <w:sz w:val="22"/>
          <w:szCs w:val="22"/>
          <w:lang w:eastAsia="en-GB"/>
        </w:rPr>
        <w:t xml:space="preserve">/g (sausos masės) arba </w:t>
      </w:r>
      <w:bookmarkStart w:id="9" w:name="part_b60ac4bd0e7e4ceeaa591960765aa184"/>
      <w:bookmarkEnd w:id="9"/>
      <w:r w:rsidRPr="004728A4">
        <w:rPr>
          <w:color w:val="000000" w:themeColor="text1"/>
          <w:sz w:val="22"/>
          <w:szCs w:val="22"/>
          <w:lang w:eastAsia="en-GB"/>
        </w:rPr>
        <w:t xml:space="preserve"> dinaminis kvėpavimo indeksas &lt; 1000 mg O</w:t>
      </w:r>
      <w:r w:rsidRPr="004728A4">
        <w:rPr>
          <w:color w:val="000000" w:themeColor="text1"/>
          <w:sz w:val="22"/>
          <w:szCs w:val="22"/>
          <w:vertAlign w:val="subscript"/>
          <w:lang w:eastAsia="en-GB"/>
        </w:rPr>
        <w:t>2</w:t>
      </w:r>
      <w:r w:rsidRPr="004728A4">
        <w:rPr>
          <w:color w:val="000000" w:themeColor="text1"/>
          <w:sz w:val="22"/>
          <w:szCs w:val="22"/>
          <w:lang w:eastAsia="en-GB"/>
        </w:rPr>
        <w:t xml:space="preserve">/kg sausos masės/val. arba </w:t>
      </w:r>
      <w:bookmarkStart w:id="10" w:name="part_ba45fca724944e2a93304789e9b40da5"/>
      <w:bookmarkEnd w:id="10"/>
      <w:r w:rsidRPr="004728A4">
        <w:rPr>
          <w:color w:val="000000" w:themeColor="text1"/>
          <w:sz w:val="22"/>
          <w:szCs w:val="22"/>
          <w:lang w:eastAsia="en-GB"/>
        </w:rPr>
        <w:t xml:space="preserve"> GB</w:t>
      </w:r>
      <w:r w:rsidRPr="004728A4">
        <w:rPr>
          <w:color w:val="000000" w:themeColor="text1"/>
          <w:sz w:val="22"/>
          <w:szCs w:val="22"/>
          <w:vertAlign w:val="subscript"/>
          <w:lang w:eastAsia="en-GB"/>
        </w:rPr>
        <w:t>21</w:t>
      </w:r>
      <w:r w:rsidRPr="004728A4">
        <w:rPr>
          <w:color w:val="000000" w:themeColor="text1"/>
          <w:sz w:val="22"/>
          <w:szCs w:val="22"/>
          <w:lang w:eastAsia="en-GB"/>
        </w:rPr>
        <w:t xml:space="preserve"> (dujų susidarymo testas) &lt; 20 litrų/g (sausos masės) arba </w:t>
      </w:r>
      <w:bookmarkStart w:id="11" w:name="part_d655da2aabea4df7a3073dd052982bfa"/>
      <w:bookmarkEnd w:id="11"/>
      <w:r w:rsidRPr="004728A4">
        <w:rPr>
          <w:color w:val="000000" w:themeColor="text1"/>
          <w:sz w:val="22"/>
          <w:szCs w:val="22"/>
          <w:lang w:eastAsia="en-GB"/>
        </w:rPr>
        <w:t xml:space="preserve"> bendrosios organinės anglies BOA</w:t>
      </w:r>
      <w:r w:rsidRPr="004728A4">
        <w:rPr>
          <w:color w:val="000000" w:themeColor="text1"/>
          <w:sz w:val="22"/>
          <w:szCs w:val="22"/>
          <w:vertAlign w:val="subscript"/>
          <w:lang w:eastAsia="en-GB"/>
        </w:rPr>
        <w:t>eliuate</w:t>
      </w:r>
      <w:r w:rsidRPr="004728A4">
        <w:rPr>
          <w:color w:val="000000" w:themeColor="text1"/>
          <w:sz w:val="22"/>
          <w:szCs w:val="22"/>
          <w:lang w:eastAsia="en-GB"/>
        </w:rPr>
        <w:t> &lt; 500 mg/litre.</w:t>
      </w:r>
    </w:p>
    <w:bookmarkEnd w:id="8"/>
    <w:p w14:paraId="649C49D1" w14:textId="43C9F4DB" w:rsidR="00B4303D" w:rsidRPr="004728A4" w:rsidRDefault="00BD3487" w:rsidP="008E5D82">
      <w:pPr>
        <w:suppressAutoHyphens/>
        <w:ind w:firstLine="567"/>
        <w:contextualSpacing/>
        <w:jc w:val="both"/>
        <w:rPr>
          <w:sz w:val="22"/>
          <w:szCs w:val="22"/>
          <w:lang w:eastAsia="zh-CN"/>
        </w:rPr>
      </w:pPr>
      <w:r w:rsidRPr="004728A4">
        <w:rPr>
          <w:sz w:val="22"/>
          <w:szCs w:val="22"/>
          <w:u w:val="single"/>
          <w:lang w:eastAsia="zh-CN"/>
        </w:rPr>
        <w:t>Kompostavimas</w:t>
      </w:r>
      <w:r w:rsidR="00B4303D" w:rsidRPr="004728A4">
        <w:rPr>
          <w:sz w:val="22"/>
          <w:szCs w:val="22"/>
          <w:u w:val="single"/>
          <w:lang w:eastAsia="zh-CN"/>
        </w:rPr>
        <w:t>:</w:t>
      </w:r>
      <w:r w:rsidR="00B4303D" w:rsidRPr="004728A4">
        <w:rPr>
          <w:sz w:val="22"/>
          <w:szCs w:val="22"/>
          <w:lang w:eastAsia="zh-CN"/>
        </w:rPr>
        <w:t xml:space="preserve"> </w:t>
      </w:r>
    </w:p>
    <w:p w14:paraId="5AC8B170" w14:textId="77777777"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 xml:space="preserve">Kompostavimo tuneliai pagaminti iš specialios sudėties gelžbetonio, kuris atlaiko didelius temperatūros pokyčius, drėgmę, organinių rūgščių poveikį bei dėvėjimąsi, kuris atsiranda naudojantis frontaliniu krautuvu. Tunelio stogas ir išorinės sienos apšiltintos šilumos izoliacine medžiaga, todėl kompostavimo proceso trukmė nepriklauso nuo išorės klimatinių sąlygų. Galinėje kompostavimo tunelio dalyje yra anga orui, vamzdžiai oro cirkuliacijai, ventiliatorius, filtrato surinkimo rezervuaras. Kompostavimo tuneliai periodiškai pakraunami ir iškraunami frontaliniais krautuvais. Frontalinis krautuvas paima medžiagas iš tarpinio bunkerio ir jomis užpildo kompostavimo tunelį. Krovimo aukštis nuo 2,7 iki 3,5 m. </w:t>
      </w:r>
    </w:p>
    <w:p w14:paraId="604BFFB6" w14:textId="77777777"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Užpildžius kompostavimo tunelį jis uždaromas, prasideda intensyvus kompostavimo procesas, kuris trunka 14 – 21 dienų, priklausomai nuo atliekų sudėties.</w:t>
      </w:r>
    </w:p>
    <w:p w14:paraId="5E9DC3C7" w14:textId="77777777"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 xml:space="preserve">Intensyvus skaidymas susideda iš šių fazių: </w:t>
      </w:r>
    </w:p>
    <w:p w14:paraId="656CA140" w14:textId="77777777"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 xml:space="preserve">1. kaitinimo; </w:t>
      </w:r>
    </w:p>
    <w:p w14:paraId="13730D0A" w14:textId="77777777"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 xml:space="preserve">2. degradacijos; </w:t>
      </w:r>
    </w:p>
    <w:p w14:paraId="3FC7E49E" w14:textId="77777777"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 xml:space="preserve">3. sterilizacijos; </w:t>
      </w:r>
    </w:p>
    <w:p w14:paraId="729A4CC6" w14:textId="77777777"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 xml:space="preserve">4. aušinimo. </w:t>
      </w:r>
    </w:p>
    <w:p w14:paraId="24803DCB" w14:textId="77777777"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Kompostavimo procesui užtikrinti reikalinga:</w:t>
      </w:r>
    </w:p>
    <w:p w14:paraId="66CF63F1" w14:textId="77777777"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 xml:space="preserve">- temperatūra; </w:t>
      </w:r>
    </w:p>
    <w:p w14:paraId="3D3A1487" w14:textId="77777777"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 xml:space="preserve">- paduodamo deguonies (oro) kiekis; </w:t>
      </w:r>
    </w:p>
    <w:p w14:paraId="3FED17BD" w14:textId="41093691"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 xml:space="preserve">- drėgmės kiekis. </w:t>
      </w:r>
    </w:p>
    <w:p w14:paraId="05B47AEA" w14:textId="77777777"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 xml:space="preserve">Aerobiniam kompostavimo procesui užtikrinti reikalingas oras į biotunelius tiekiamas per grindyse įrengtus ortakius su čiaupais, kurie užtikrina tolygų oro srauto pasiskirstymą visame biotunelyje. Kiekviename biotunelyje yra ventiliatorius (su kintamo dažnio varikliu) ir trieigis vožtuvas, kuris atlieka šias funkcijas: </w:t>
      </w:r>
    </w:p>
    <w:p w14:paraId="77DC20E5" w14:textId="77777777"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 xml:space="preserve">- įsiurbia šviežią orą iš bendros bioskaidžių atliekų apdorojimo pastato patalpos; </w:t>
      </w:r>
    </w:p>
    <w:p w14:paraId="52E6F2BE" w14:textId="77777777"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 xml:space="preserve">- recirkuliuoja orą biotunelio viduje; </w:t>
      </w:r>
    </w:p>
    <w:p w14:paraId="00FB3F1D" w14:textId="77777777"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 xml:space="preserve">- ištraukia orą iš biotunelio ir nukreipia į biofiltrą; </w:t>
      </w:r>
    </w:p>
    <w:p w14:paraId="41B0F814" w14:textId="77777777"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 tiekia orą per grindyse įrengtą ortakių sistemą.</w:t>
      </w:r>
    </w:p>
    <w:p w14:paraId="3D29E81D" w14:textId="56A474A2"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Oras iš biotunelių surenkamas ortakių sistema, prijungta prie biofiltro ventiliatoriaus. Biofiltre skaidomi blogi kvapai, susidarę biologinio proceso metu biotuneliuose. Skaidymas vyksta ant biofiltro užpildo, kuriame biologinių procesų metu suskaidomos organinės medžiagos į vandens garus ir anglies dioksidą. Biofiltras yra šalia atitinkamos aerobinio stabilizavimo tunelių grupės, kad išmetamas oras pernelyg neatvėstų, nes dėl to sumažėtų biofiltravimo efektyvumas. Aerobinio stabilizavimo proceso, kurio trukmė yra 3 savaitės, metu užtikrinama atliekų higienizacija. Šio proceso metu kontroliuojami parametrai yra proceso temperatūra, paduodamo deguonies (oro) kiekis, drėgmės kiekis. Aerobinio stabilizavimo proce</w:t>
      </w:r>
      <w:r w:rsidR="009003A6">
        <w:rPr>
          <w:sz w:val="22"/>
          <w:szCs w:val="22"/>
          <w:lang w:eastAsia="zh-CN"/>
        </w:rPr>
        <w:t>s</w:t>
      </w:r>
      <w:r w:rsidRPr="004728A4">
        <w:rPr>
          <w:sz w:val="22"/>
          <w:szCs w:val="22"/>
          <w:lang w:eastAsia="zh-CN"/>
        </w:rPr>
        <w:t xml:space="preserve">as vyksta termofilinėmis sąlygomis. Darbinė temperatūra (tarp 50 </w:t>
      </w:r>
      <w:r w:rsidRPr="004728A4">
        <w:rPr>
          <w:sz w:val="22"/>
          <w:szCs w:val="22"/>
          <w:vertAlign w:val="superscript"/>
          <w:lang w:eastAsia="zh-CN"/>
        </w:rPr>
        <w:t>o</w:t>
      </w:r>
      <w:r w:rsidRPr="004728A4">
        <w:rPr>
          <w:sz w:val="22"/>
          <w:szCs w:val="22"/>
          <w:lang w:eastAsia="zh-CN"/>
        </w:rPr>
        <w:t xml:space="preserve">C ir 60 </w:t>
      </w:r>
      <w:r w:rsidRPr="004728A4">
        <w:rPr>
          <w:sz w:val="22"/>
          <w:szCs w:val="22"/>
          <w:vertAlign w:val="superscript"/>
          <w:lang w:eastAsia="zh-CN"/>
        </w:rPr>
        <w:t>o</w:t>
      </w:r>
      <w:r w:rsidRPr="004728A4">
        <w:rPr>
          <w:sz w:val="22"/>
          <w:szCs w:val="22"/>
          <w:lang w:eastAsia="zh-CN"/>
        </w:rPr>
        <w:t xml:space="preserve">C) tolydžiai pasiekiama per 2-4 dienas, priklausomai nuo pradinės temperatūros. Temperatūrą minėtame intervale siekiama palaikyti ir toliau. </w:t>
      </w:r>
      <w:r w:rsidRPr="004728A4">
        <w:rPr>
          <w:sz w:val="22"/>
          <w:szCs w:val="22"/>
          <w:lang w:eastAsia="zh-CN"/>
        </w:rPr>
        <w:lastRenderedPageBreak/>
        <w:t xml:space="preserve">Higienizacijai pasiekti bent 3 dienas iš eilės palaikoma ne žemesnė kaip 55 </w:t>
      </w:r>
      <w:r w:rsidRPr="004728A4">
        <w:rPr>
          <w:sz w:val="22"/>
          <w:szCs w:val="22"/>
          <w:vertAlign w:val="superscript"/>
          <w:lang w:eastAsia="zh-CN"/>
        </w:rPr>
        <w:t>o</w:t>
      </w:r>
      <w:r w:rsidRPr="004728A4">
        <w:rPr>
          <w:sz w:val="22"/>
          <w:szCs w:val="22"/>
          <w:lang w:eastAsia="zh-CN"/>
        </w:rPr>
        <w:t xml:space="preserve">C temperatūra. Temperatūra nustatoma zondais, kurie rankiniu būdu įstatomi į atliekų krūvas. Atliekų temperatūra yra kontroliuojama per paduodamo recirkuliacijai oro kiekį, todėl valdymo sistemoje registruojama temperatūra ir deguonies koncentracija. Drėgmės lygis biologinio proceso užtikrinimui keičiamas atsižvelgiant į poreikį. Optimali drėgmė priklauso nuo atliekų sudėties. Remiantis masių balanso skaičiavimais ir preliminariais atliekų drėgnumo duomenimis, į biologinio atliekų apdorojimo grandį patenkančių atliekų drėgnumas yra apie 51 %. Biologiniam procesui palaikyti reikalinga 40-80 % drėgmė. Dėl aukštos atliekų kaupo temperatūros ir vėdinimo, atliekos netenka dalies drėgmės, todėl yra drėkinamos. Tam naudojama kompostavimo tuneliuose įrengta laistymo sistema, kur tiekiamas iš sunkos surinkimo rezervuaro (įrengtas šalia biofiltro) sukauptas skystis. Naudojama uždara sistema, kai biotuneliuose susikaupęs skystis savitaka nubėga į surinkimo kolektorius (įrengtas kiekvienam tuneliui atskirai), iš kurių patenka į surinkimo rezervuarą. Iš surinkimo rezervuaro siurbliu per mechaninius filtrus perpumpuojamas į valytų nuotekų rezervuarą, iš kurio pagal poreikį ir proceso algoritmą tiekiamas laistymui į biotunelius. </w:t>
      </w:r>
    </w:p>
    <w:p w14:paraId="0BBA8578" w14:textId="488FA936"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 xml:space="preserve">Atliekų aerobinio stabilizavimo tunelį, kurio ilgis 35 m, plotis 7 m, vidutinis kaupo aukštis 3,5 m, sudaro į garažą panaši konstrukcija, pagaminta iš korozijai atsparaus armuoto betono, uždaroma rankiniu būdu užstumiamomis priekinėmis durimis. Septyni tuneliai turi du durų laikiklius su kabamosios bėgelių sistemos laikomu vežimėliu, todėl gali būti atidaryti du tuneliai (vienas pakrauti, kitas - iškrauti). Oras aerobinio stabilizavimo procesui tiekiamas per grindyse įmontuotus ortakius su labai pralaidžiais antgaliais, kad oras reikalingas procesui būtų vienodai paskirstytas per visą tunelio ilgį. Biotunelių veikimo ciklas organizuojamas partijomis, vidutinė išlaikymo trukmė – 21 para. Siekiant maksimaliai efektyviai išnaudoti biotunelių darbinį tūrį, stengiamasi mažinti įkrovos aukštį. Dėl mažesnio įkrovos aukščio aerobinio kompostavimo metu aeravimui paduodamas oras tolygiau paskirstomas atliekų kaupe, todėl atliekos aerobiškai apdorojamos homogeniškiau ir  lengviau pasiekiama reikiama indekso AT4 reikšmė (arba kitų LR aplinkosaugos aktuose minimų stabilumo kriterijų). Be to, dėl mažesnio atliekų įkrovos aukščio susidaro mažesnis slėgio perkritis į procesą paduodamam orui, tokiu būdu turėtų sumažėti oro padavimo ventiliatoriaus elektros sąnaudos. Biokompostavimo procesui naudojama tuneliuose vykstančio biologinio proceso generuojama šiluma, tad papildoma šiluma iš išorės nereikalinga. Biokompostavimo biotunelių veikimo ciklas organizuojamas partijomis; vidutinė išlaikymo trukmė yra 21 diena (3 savaitės). Atliekų higienizacijai reikalinga bent 3-6 dienas (reikiamas laikas ir sąlygos nustatomos pagal galiojančias LR higienos normas) palaikyti temperatūrą &gt; 55°C. Kiekviename biotunelyje rankiniu būdu į atliekų krūvas įstatomi temperatūros zondai. </w:t>
      </w:r>
    </w:p>
    <w:p w14:paraId="0D9EF369" w14:textId="77777777"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 xml:space="preserve">Drėgmės lygis keičiamas priklausomai nuo poreikio ir priklauso nuo patenkančių atliekų drėgnumo. Remiantis masių balanso skaičiavimais ir preliminariais atliekų drėgnumo duomenimis, į biologinio apdorojimo grandį patenkančių atliekų drėgnumas yra apie 51%. Biologiniam procesui reikalinga drėgmė 40-80%, tam tikrais atvejais optimaliausia 55%-65%. Dėl aukštos kaupo temperatūros ir vėdinimo, atliekos netenka dalies drėgmės, todėl yra drėkinamos. Dažniausiai papildomas drėkinimas per biotunelių viršuje įrengtą sistemą vykdomas prieš higienizavimo fazę. Biologinis apdorojimas biotuneliuose leidžia išgarinti itin daug drėgmės, ypač esant ilgam išlaikymo terminui. </w:t>
      </w:r>
    </w:p>
    <w:p w14:paraId="25ECBA12" w14:textId="77777777"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Pasibaigus pirminiam intensyvaus bioskaidžių atliekų apdorojimo aerobinio stabilizavimo biotuneliuose procesui, imami mėginiai ir tikrinama ar  biologiniu būdu apdorotos atliekos atitinka techniniam kompostui keliamus reikalavimus. Tuo atveju, kai atliktų tyrimų rezultatai patvirtina, kad apdorotos atliekos atitinka produkto – techninio komposto savybes, toks techninis kompostas iš karto vežamas į sąvartyną perdengimams. Jei pagal atliktų tyrimų rezultatus matoma, kad produktas neatitinka  techniniam kompostui keliamų reikalavimų, apdorotos atliekos ratiniu krautuvu perkeliamos į stoginę suformuojant brandinimo kaupus ir toks kompostas brandinamas toliau. Kompostui brandinti stoginėje skiriama ~1400 m</w:t>
      </w:r>
      <w:r w:rsidRPr="004728A4">
        <w:rPr>
          <w:sz w:val="22"/>
          <w:szCs w:val="22"/>
          <w:vertAlign w:val="superscript"/>
          <w:lang w:eastAsia="zh-CN"/>
        </w:rPr>
        <w:t>2</w:t>
      </w:r>
      <w:r w:rsidRPr="004728A4">
        <w:rPr>
          <w:sz w:val="22"/>
          <w:szCs w:val="22"/>
          <w:lang w:eastAsia="zh-CN"/>
        </w:rPr>
        <w:t xml:space="preserve">  plotas (70 m ilgio*20 m pločio). </w:t>
      </w:r>
    </w:p>
    <w:p w14:paraId="05AAFD7D" w14:textId="77777777"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 xml:space="preserve">Brandinimo aikštelės grindys iš asfaltbetonio, su nuolydžiu link aikštelės kraštų. Aikštelėje įrengta kompostavimo sunkos surinkimo sistema – latakai ir visu perimetru kelio bortai. Kompostavimo sunka surenkama ir patenka į apytakinę gamybinių nuotekų (filtrato) surinkimo ir filtravimo sistemą. Po papildomo stabilizavimo stogu dengtoje aikštelėje BSA atliekų frakcijos statinio kvėpavimo indeksas - mėginio kvėpavimo aktyvumas (deguonies suvartojimas) 4 parų laikotarpiu yra (AT4) &lt; 10 mg O2/g (sausos medžiagos) arba </w:t>
      </w:r>
      <w:r w:rsidRPr="004728A4">
        <w:rPr>
          <w:color w:val="000000"/>
          <w:sz w:val="22"/>
          <w:szCs w:val="22"/>
          <w:lang w:eastAsia="en-GB"/>
        </w:rPr>
        <w:t>dinaminis kvėpavimo indeksas &lt; 1000 mg O</w:t>
      </w:r>
      <w:r w:rsidRPr="004728A4">
        <w:rPr>
          <w:color w:val="000000"/>
          <w:sz w:val="22"/>
          <w:szCs w:val="22"/>
          <w:vertAlign w:val="subscript"/>
          <w:lang w:eastAsia="en-GB"/>
        </w:rPr>
        <w:t>2</w:t>
      </w:r>
      <w:r w:rsidRPr="004728A4">
        <w:rPr>
          <w:color w:val="000000"/>
          <w:sz w:val="22"/>
          <w:szCs w:val="22"/>
          <w:lang w:eastAsia="en-GB"/>
        </w:rPr>
        <w:t>/kg sausos masės/val. arba GB</w:t>
      </w:r>
      <w:r w:rsidRPr="004728A4">
        <w:rPr>
          <w:color w:val="000000"/>
          <w:sz w:val="22"/>
          <w:szCs w:val="22"/>
          <w:vertAlign w:val="subscript"/>
          <w:lang w:eastAsia="en-GB"/>
        </w:rPr>
        <w:t>21</w:t>
      </w:r>
      <w:r w:rsidRPr="004728A4">
        <w:rPr>
          <w:color w:val="000000"/>
          <w:sz w:val="22"/>
          <w:szCs w:val="22"/>
          <w:lang w:eastAsia="en-GB"/>
        </w:rPr>
        <w:t> (dujų susidarymo testas) &lt; 20 litrų/g (sausos masės) arba bendrosios organinės anglies BOA</w:t>
      </w:r>
      <w:r w:rsidRPr="004728A4">
        <w:rPr>
          <w:color w:val="000000"/>
          <w:sz w:val="22"/>
          <w:szCs w:val="22"/>
          <w:vertAlign w:val="subscript"/>
          <w:lang w:eastAsia="en-GB"/>
        </w:rPr>
        <w:t>eliuate</w:t>
      </w:r>
      <w:r w:rsidRPr="004728A4">
        <w:rPr>
          <w:color w:val="000000"/>
          <w:sz w:val="22"/>
          <w:szCs w:val="22"/>
          <w:lang w:eastAsia="en-GB"/>
        </w:rPr>
        <w:t> &lt; 500 mg/litre (LR aplinkos ministro 2012 m. rugsėjo 26 d. įsakymas Nr. D1-</w:t>
      </w:r>
      <w:r w:rsidRPr="004728A4">
        <w:rPr>
          <w:color w:val="000000"/>
          <w:sz w:val="22"/>
          <w:szCs w:val="22"/>
          <w:lang w:eastAsia="en-GB"/>
        </w:rPr>
        <w:lastRenderedPageBreak/>
        <w:t>778 „Dėl reikalavimų techninio komposto, techninio raugo kokybei ir naudojimui patvirtinimo)</w:t>
      </w:r>
      <w:r w:rsidRPr="004728A4">
        <w:rPr>
          <w:sz w:val="22"/>
          <w:szCs w:val="22"/>
          <w:lang w:eastAsia="zh-CN"/>
        </w:rPr>
        <w:t xml:space="preserve">, proceso trukmė iki 8 savaičių. </w:t>
      </w:r>
      <w:r w:rsidRPr="004728A4">
        <w:rPr>
          <w:color w:val="000000" w:themeColor="text1"/>
          <w:sz w:val="22"/>
          <w:szCs w:val="22"/>
          <w:lang w:eastAsia="zh-CN"/>
        </w:rPr>
        <w:t xml:space="preserve">Jeigu po intensyvaus apdorojimo biotuneliuose bioskaidžios atliekos atitinka bent vieną iš aukščiau paminėtų stabilumo parametrų, jos laikomos techniniu kompostu ir iš biotunelių iš karto išvežamos į sąvartyną (stoginėje nelaikomos).   </w:t>
      </w:r>
    </w:p>
    <w:p w14:paraId="0BCB59B0" w14:textId="77777777"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Iš viso visuose tuneliuose vienu metu gali būti stabilizuojama/biodžiovinama iki 2800 t bioskaidžių ir/arba 2D ir / arba 3D frakcijos medžiagų.</w:t>
      </w:r>
    </w:p>
    <w:p w14:paraId="1056127C" w14:textId="4134172E" w:rsidR="00B4303D" w:rsidRPr="004728A4" w:rsidRDefault="00137C6E" w:rsidP="008E5D82">
      <w:pPr>
        <w:suppressAutoHyphens/>
        <w:ind w:firstLine="567"/>
        <w:contextualSpacing/>
        <w:jc w:val="both"/>
        <w:rPr>
          <w:sz w:val="22"/>
          <w:szCs w:val="22"/>
          <w:lang w:eastAsia="zh-CN"/>
        </w:rPr>
      </w:pPr>
      <w:r w:rsidRPr="004728A4">
        <w:rPr>
          <w:sz w:val="22"/>
          <w:szCs w:val="22"/>
          <w:u w:val="single"/>
          <w:lang w:eastAsia="zh-CN"/>
        </w:rPr>
        <w:t>Biodžiovinimas:</w:t>
      </w:r>
      <w:r w:rsidR="00B4303D" w:rsidRPr="004728A4">
        <w:rPr>
          <w:sz w:val="22"/>
          <w:szCs w:val="22"/>
          <w:lang w:eastAsia="zh-CN"/>
        </w:rPr>
        <w:t xml:space="preserve"> </w:t>
      </w:r>
    </w:p>
    <w:p w14:paraId="510FCFE6" w14:textId="77777777"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Apdorojant BSA biodžiovinimo būdu, naudojamas toks pat biologinio apdorojimo procesas kaip stabilizavimo procese, tik atliekamas intensyvesnis aeravimo procesas, naudojamos aukštesnės aerobinio proceso temperatūros (~60</w:t>
      </w:r>
      <w:r w:rsidRPr="004728A4">
        <w:rPr>
          <w:sz w:val="22"/>
          <w:szCs w:val="22"/>
          <w:vertAlign w:val="superscript"/>
          <w:lang w:eastAsia="zh-CN"/>
        </w:rPr>
        <w:t>o</w:t>
      </w:r>
      <w:r w:rsidRPr="004728A4">
        <w:rPr>
          <w:sz w:val="22"/>
          <w:szCs w:val="22"/>
          <w:lang w:eastAsia="zh-CN"/>
        </w:rPr>
        <w:t xml:space="preserve">C), aukštos temperatūros stadija trunka ilgesnį laiką, neatliekamas perdirbamų BSA laistymas (išskyrus proceso inicijavimą pradžioje). Biodžiovinimo paskirtis – iš BSA pagaminti žemo kaloringumo (≥6 MJ/kg) kietojo atgautojo kuro frakciją, tinkamą panaudojimui atliekas deginančiose jėgainėse. Tuo būdu mažinamas sąvartyne šalinamų BSA kiekis. </w:t>
      </w:r>
    </w:p>
    <w:p w14:paraId="66A794E0" w14:textId="77777777"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Iš rūšiavimo proceso atskirtų lengvų atliekų biožiovinimas gali būti atliekamas tvarkant BSA tiek kompostavimo, tiek biodžiovinimo būdais.</w:t>
      </w:r>
    </w:p>
    <w:p w14:paraId="46074BE9" w14:textId="77777777" w:rsidR="00B4303D" w:rsidRPr="004728A4" w:rsidRDefault="00B4303D" w:rsidP="008E5D82">
      <w:pPr>
        <w:suppressAutoHyphens/>
        <w:ind w:firstLine="567"/>
        <w:contextualSpacing/>
        <w:jc w:val="both"/>
        <w:rPr>
          <w:sz w:val="22"/>
          <w:szCs w:val="22"/>
          <w:lang w:eastAsia="zh-CN"/>
        </w:rPr>
      </w:pPr>
      <w:r w:rsidRPr="004728A4">
        <w:rPr>
          <w:sz w:val="22"/>
          <w:szCs w:val="22"/>
          <w:lang w:eastAsia="zh-CN"/>
        </w:rPr>
        <w:t>Pagrindiniai skirtumai lyginant biodžiovinimo ir kompostavimo (stabilizavimo) procesus:</w:t>
      </w:r>
    </w:p>
    <w:p w14:paraId="20F8111F" w14:textId="77777777" w:rsidR="00B4303D" w:rsidRPr="004728A4" w:rsidRDefault="00B4303D" w:rsidP="008E5D82">
      <w:pPr>
        <w:suppressAutoHyphens/>
        <w:ind w:firstLine="567"/>
        <w:contextualSpacing/>
        <w:jc w:val="both"/>
        <w:rPr>
          <w:sz w:val="22"/>
          <w:szCs w:val="22"/>
          <w:lang w:eastAsia="zh-CN"/>
        </w:rPr>
      </w:pPr>
    </w:p>
    <w:tbl>
      <w:tblPr>
        <w:tblStyle w:val="LightGrid-Accent5"/>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4252"/>
        <w:gridCol w:w="3559"/>
        <w:gridCol w:w="3387"/>
      </w:tblGrid>
      <w:tr w:rsidR="00B4303D" w:rsidRPr="004728A4" w14:paraId="580F2817" w14:textId="77777777" w:rsidTr="00306A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right w:val="none" w:sz="0" w:space="0" w:color="auto"/>
            </w:tcBorders>
            <w:shd w:val="clear" w:color="auto" w:fill="auto"/>
          </w:tcPr>
          <w:p w14:paraId="67B5A62E" w14:textId="77777777" w:rsidR="00B4303D" w:rsidRPr="004728A4" w:rsidRDefault="00B4303D" w:rsidP="008352FC">
            <w:pPr>
              <w:suppressAutoHyphens/>
              <w:jc w:val="both"/>
              <w:rPr>
                <w:b w:val="0"/>
                <w:sz w:val="22"/>
                <w:szCs w:val="22"/>
                <w:lang w:eastAsia="zh-CN"/>
              </w:rPr>
            </w:pPr>
            <w:r w:rsidRPr="004728A4">
              <w:rPr>
                <w:sz w:val="22"/>
                <w:szCs w:val="22"/>
                <w:lang w:eastAsia="zh-CN"/>
              </w:rPr>
              <w:t>Proceso parametras</w:t>
            </w:r>
          </w:p>
        </w:tc>
        <w:tc>
          <w:tcPr>
            <w:cnfStyle w:val="000010000000" w:firstRow="0" w:lastRow="0" w:firstColumn="0" w:lastColumn="0" w:oddVBand="1" w:evenVBand="0" w:oddHBand="0" w:evenHBand="0" w:firstRowFirstColumn="0" w:firstRowLastColumn="0" w:lastRowFirstColumn="0" w:lastRowLastColumn="0"/>
            <w:tcW w:w="3559" w:type="dxa"/>
            <w:tcBorders>
              <w:top w:val="none" w:sz="0" w:space="0" w:color="auto"/>
              <w:left w:val="none" w:sz="0" w:space="0" w:color="auto"/>
              <w:bottom w:val="none" w:sz="0" w:space="0" w:color="auto"/>
              <w:right w:val="none" w:sz="0" w:space="0" w:color="auto"/>
            </w:tcBorders>
            <w:shd w:val="clear" w:color="auto" w:fill="auto"/>
          </w:tcPr>
          <w:p w14:paraId="3EB51D56" w14:textId="77777777" w:rsidR="00B4303D" w:rsidRPr="004728A4" w:rsidRDefault="00B4303D" w:rsidP="008352FC">
            <w:pPr>
              <w:suppressAutoHyphens/>
              <w:jc w:val="both"/>
              <w:rPr>
                <w:b w:val="0"/>
                <w:sz w:val="22"/>
                <w:szCs w:val="22"/>
                <w:lang w:eastAsia="zh-CN"/>
              </w:rPr>
            </w:pPr>
            <w:r w:rsidRPr="004728A4">
              <w:rPr>
                <w:sz w:val="22"/>
                <w:szCs w:val="22"/>
                <w:lang w:eastAsia="zh-CN"/>
              </w:rPr>
              <w:t>Džiovinimas biotuneliuose</w:t>
            </w:r>
          </w:p>
        </w:tc>
        <w:tc>
          <w:tcPr>
            <w:tcW w:w="3387" w:type="dxa"/>
            <w:tcBorders>
              <w:top w:val="none" w:sz="0" w:space="0" w:color="auto"/>
              <w:left w:val="none" w:sz="0" w:space="0" w:color="auto"/>
              <w:bottom w:val="none" w:sz="0" w:space="0" w:color="auto"/>
              <w:right w:val="none" w:sz="0" w:space="0" w:color="auto"/>
            </w:tcBorders>
            <w:shd w:val="clear" w:color="auto" w:fill="auto"/>
          </w:tcPr>
          <w:p w14:paraId="453331ED" w14:textId="77777777" w:rsidR="00B4303D" w:rsidRPr="004728A4" w:rsidRDefault="00B4303D" w:rsidP="008352FC">
            <w:pPr>
              <w:suppressAutoHyphens/>
              <w:jc w:val="both"/>
              <w:cnfStyle w:val="100000000000" w:firstRow="1" w:lastRow="0" w:firstColumn="0" w:lastColumn="0" w:oddVBand="0" w:evenVBand="0" w:oddHBand="0" w:evenHBand="0" w:firstRowFirstColumn="0" w:firstRowLastColumn="0" w:lastRowFirstColumn="0" w:lastRowLastColumn="0"/>
              <w:rPr>
                <w:b w:val="0"/>
                <w:sz w:val="22"/>
                <w:szCs w:val="22"/>
                <w:lang w:eastAsia="zh-CN"/>
              </w:rPr>
            </w:pPr>
            <w:r w:rsidRPr="004728A4">
              <w:rPr>
                <w:sz w:val="22"/>
                <w:szCs w:val="22"/>
                <w:lang w:eastAsia="zh-CN"/>
              </w:rPr>
              <w:t>Kompostavimas (stabilizacija) biotuneliuose</w:t>
            </w:r>
          </w:p>
        </w:tc>
      </w:tr>
      <w:tr w:rsidR="00B4303D" w:rsidRPr="004728A4" w14:paraId="791CF49C" w14:textId="77777777" w:rsidTr="00306A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right w:val="none" w:sz="0" w:space="0" w:color="auto"/>
            </w:tcBorders>
            <w:shd w:val="clear" w:color="auto" w:fill="auto"/>
          </w:tcPr>
          <w:p w14:paraId="5881CFC6" w14:textId="77777777" w:rsidR="00B4303D" w:rsidRPr="004728A4" w:rsidRDefault="00B4303D" w:rsidP="008352FC">
            <w:pPr>
              <w:suppressAutoHyphens/>
              <w:jc w:val="both"/>
              <w:rPr>
                <w:sz w:val="22"/>
                <w:szCs w:val="22"/>
                <w:lang w:eastAsia="zh-CN"/>
              </w:rPr>
            </w:pPr>
            <w:r w:rsidRPr="004728A4">
              <w:rPr>
                <w:sz w:val="22"/>
                <w:szCs w:val="22"/>
                <w:lang w:eastAsia="zh-CN"/>
              </w:rPr>
              <w:t>Proceso temperatūra</w:t>
            </w:r>
          </w:p>
        </w:tc>
        <w:tc>
          <w:tcPr>
            <w:cnfStyle w:val="000010000000" w:firstRow="0" w:lastRow="0" w:firstColumn="0" w:lastColumn="0" w:oddVBand="1" w:evenVBand="0" w:oddHBand="0" w:evenHBand="0" w:firstRowFirstColumn="0" w:firstRowLastColumn="0" w:lastRowFirstColumn="0" w:lastRowLastColumn="0"/>
            <w:tcW w:w="3559" w:type="dxa"/>
            <w:tcBorders>
              <w:top w:val="none" w:sz="0" w:space="0" w:color="auto"/>
              <w:left w:val="none" w:sz="0" w:space="0" w:color="auto"/>
              <w:bottom w:val="none" w:sz="0" w:space="0" w:color="auto"/>
              <w:right w:val="none" w:sz="0" w:space="0" w:color="auto"/>
            </w:tcBorders>
            <w:shd w:val="clear" w:color="auto" w:fill="auto"/>
          </w:tcPr>
          <w:p w14:paraId="070CBB78" w14:textId="77777777" w:rsidR="00B4303D" w:rsidRPr="004728A4" w:rsidRDefault="00B4303D" w:rsidP="008352FC">
            <w:pPr>
              <w:suppressAutoHyphens/>
              <w:jc w:val="both"/>
              <w:rPr>
                <w:sz w:val="22"/>
                <w:szCs w:val="22"/>
                <w:lang w:eastAsia="zh-CN"/>
              </w:rPr>
            </w:pPr>
            <w:r w:rsidRPr="004728A4">
              <w:rPr>
                <w:sz w:val="22"/>
                <w:szCs w:val="22"/>
                <w:lang w:eastAsia="zh-CN"/>
              </w:rPr>
              <w:t xml:space="preserve">~60 </w:t>
            </w:r>
            <w:r w:rsidRPr="004728A4">
              <w:rPr>
                <w:sz w:val="22"/>
                <w:szCs w:val="22"/>
                <w:vertAlign w:val="superscript"/>
                <w:lang w:eastAsia="zh-CN"/>
              </w:rPr>
              <w:t>o</w:t>
            </w:r>
            <w:r w:rsidRPr="004728A4">
              <w:rPr>
                <w:sz w:val="22"/>
                <w:szCs w:val="22"/>
                <w:lang w:eastAsia="zh-CN"/>
              </w:rPr>
              <w:t>C</w:t>
            </w:r>
          </w:p>
        </w:tc>
        <w:tc>
          <w:tcPr>
            <w:tcW w:w="3387" w:type="dxa"/>
            <w:tcBorders>
              <w:top w:val="none" w:sz="0" w:space="0" w:color="auto"/>
              <w:left w:val="none" w:sz="0" w:space="0" w:color="auto"/>
              <w:bottom w:val="none" w:sz="0" w:space="0" w:color="auto"/>
              <w:right w:val="none" w:sz="0" w:space="0" w:color="auto"/>
            </w:tcBorders>
            <w:shd w:val="clear" w:color="auto" w:fill="auto"/>
          </w:tcPr>
          <w:p w14:paraId="0E80AA96" w14:textId="77777777" w:rsidR="00B4303D" w:rsidRPr="004728A4" w:rsidRDefault="00B4303D" w:rsidP="008352FC">
            <w:pPr>
              <w:suppressAutoHyphens/>
              <w:jc w:val="both"/>
              <w:cnfStyle w:val="000000100000" w:firstRow="0" w:lastRow="0" w:firstColumn="0" w:lastColumn="0" w:oddVBand="0" w:evenVBand="0" w:oddHBand="1" w:evenHBand="0" w:firstRowFirstColumn="0" w:firstRowLastColumn="0" w:lastRowFirstColumn="0" w:lastRowLastColumn="0"/>
              <w:rPr>
                <w:sz w:val="22"/>
                <w:szCs w:val="22"/>
                <w:lang w:eastAsia="zh-CN"/>
              </w:rPr>
            </w:pPr>
            <w:r w:rsidRPr="004728A4">
              <w:rPr>
                <w:sz w:val="22"/>
                <w:szCs w:val="22"/>
                <w:lang w:eastAsia="zh-CN"/>
              </w:rPr>
              <w:t xml:space="preserve">~50 </w:t>
            </w:r>
            <w:r w:rsidRPr="004728A4">
              <w:rPr>
                <w:sz w:val="22"/>
                <w:szCs w:val="22"/>
                <w:vertAlign w:val="superscript"/>
                <w:lang w:eastAsia="zh-CN"/>
              </w:rPr>
              <w:t>o</w:t>
            </w:r>
            <w:r w:rsidRPr="004728A4">
              <w:rPr>
                <w:sz w:val="22"/>
                <w:szCs w:val="22"/>
                <w:lang w:eastAsia="zh-CN"/>
              </w:rPr>
              <w:t>C</w:t>
            </w:r>
          </w:p>
        </w:tc>
      </w:tr>
      <w:tr w:rsidR="00B4303D" w:rsidRPr="004728A4" w14:paraId="7B75290A" w14:textId="77777777" w:rsidTr="00306AE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right w:val="none" w:sz="0" w:space="0" w:color="auto"/>
            </w:tcBorders>
            <w:shd w:val="clear" w:color="auto" w:fill="auto"/>
          </w:tcPr>
          <w:p w14:paraId="66E106BF" w14:textId="77777777" w:rsidR="00B4303D" w:rsidRPr="004728A4" w:rsidRDefault="00B4303D" w:rsidP="008352FC">
            <w:pPr>
              <w:suppressAutoHyphens/>
              <w:jc w:val="both"/>
              <w:rPr>
                <w:sz w:val="22"/>
                <w:szCs w:val="22"/>
                <w:lang w:eastAsia="zh-CN"/>
              </w:rPr>
            </w:pPr>
            <w:r w:rsidRPr="004728A4">
              <w:rPr>
                <w:sz w:val="22"/>
                <w:szCs w:val="22"/>
                <w:lang w:eastAsia="zh-CN"/>
              </w:rPr>
              <w:t>Intensyvaus aeravimo stadija</w:t>
            </w:r>
          </w:p>
        </w:tc>
        <w:tc>
          <w:tcPr>
            <w:cnfStyle w:val="000010000000" w:firstRow="0" w:lastRow="0" w:firstColumn="0" w:lastColumn="0" w:oddVBand="1" w:evenVBand="0" w:oddHBand="0" w:evenHBand="0" w:firstRowFirstColumn="0" w:firstRowLastColumn="0" w:lastRowFirstColumn="0" w:lastRowLastColumn="0"/>
            <w:tcW w:w="3559" w:type="dxa"/>
            <w:tcBorders>
              <w:top w:val="none" w:sz="0" w:space="0" w:color="auto"/>
              <w:left w:val="none" w:sz="0" w:space="0" w:color="auto"/>
              <w:bottom w:val="none" w:sz="0" w:space="0" w:color="auto"/>
              <w:right w:val="none" w:sz="0" w:space="0" w:color="auto"/>
            </w:tcBorders>
            <w:shd w:val="clear" w:color="auto" w:fill="auto"/>
          </w:tcPr>
          <w:p w14:paraId="61CCB3D0" w14:textId="77777777" w:rsidR="00B4303D" w:rsidRPr="004728A4" w:rsidRDefault="00B4303D" w:rsidP="008352FC">
            <w:pPr>
              <w:suppressAutoHyphens/>
              <w:jc w:val="both"/>
              <w:rPr>
                <w:sz w:val="22"/>
                <w:szCs w:val="22"/>
                <w:lang w:eastAsia="zh-CN"/>
              </w:rPr>
            </w:pPr>
            <w:r w:rsidRPr="004728A4">
              <w:rPr>
                <w:sz w:val="22"/>
                <w:szCs w:val="22"/>
                <w:lang w:eastAsia="zh-CN"/>
              </w:rPr>
              <w:t>Iki 7 d.</w:t>
            </w:r>
          </w:p>
        </w:tc>
        <w:tc>
          <w:tcPr>
            <w:tcW w:w="3387" w:type="dxa"/>
            <w:tcBorders>
              <w:top w:val="none" w:sz="0" w:space="0" w:color="auto"/>
              <w:left w:val="none" w:sz="0" w:space="0" w:color="auto"/>
              <w:bottom w:val="none" w:sz="0" w:space="0" w:color="auto"/>
              <w:right w:val="none" w:sz="0" w:space="0" w:color="auto"/>
            </w:tcBorders>
            <w:shd w:val="clear" w:color="auto" w:fill="auto"/>
          </w:tcPr>
          <w:p w14:paraId="051B1805" w14:textId="77777777" w:rsidR="00B4303D" w:rsidRPr="004728A4" w:rsidRDefault="00B4303D" w:rsidP="008352FC">
            <w:pPr>
              <w:suppressAutoHyphens/>
              <w:jc w:val="both"/>
              <w:cnfStyle w:val="000000010000" w:firstRow="0" w:lastRow="0" w:firstColumn="0" w:lastColumn="0" w:oddVBand="0" w:evenVBand="0" w:oddHBand="0" w:evenHBand="1" w:firstRowFirstColumn="0" w:firstRowLastColumn="0" w:lastRowFirstColumn="0" w:lastRowLastColumn="0"/>
              <w:rPr>
                <w:sz w:val="22"/>
                <w:szCs w:val="22"/>
                <w:lang w:eastAsia="zh-CN"/>
              </w:rPr>
            </w:pPr>
            <w:r w:rsidRPr="004728A4">
              <w:rPr>
                <w:sz w:val="22"/>
                <w:szCs w:val="22"/>
                <w:lang w:eastAsia="zh-CN"/>
              </w:rPr>
              <w:t>2-3 d.</w:t>
            </w:r>
          </w:p>
        </w:tc>
      </w:tr>
      <w:tr w:rsidR="00B4303D" w:rsidRPr="004728A4" w14:paraId="5F6E96DB" w14:textId="77777777" w:rsidTr="00306A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right w:val="none" w:sz="0" w:space="0" w:color="auto"/>
            </w:tcBorders>
            <w:shd w:val="clear" w:color="auto" w:fill="auto"/>
          </w:tcPr>
          <w:p w14:paraId="58B471CC" w14:textId="77777777" w:rsidR="00B4303D" w:rsidRPr="004728A4" w:rsidRDefault="00B4303D" w:rsidP="008352FC">
            <w:pPr>
              <w:suppressAutoHyphens/>
              <w:jc w:val="both"/>
              <w:rPr>
                <w:sz w:val="22"/>
                <w:szCs w:val="22"/>
                <w:lang w:eastAsia="zh-CN"/>
              </w:rPr>
            </w:pPr>
            <w:r w:rsidRPr="004728A4">
              <w:rPr>
                <w:sz w:val="22"/>
                <w:szCs w:val="22"/>
                <w:lang w:eastAsia="zh-CN"/>
              </w:rPr>
              <w:t>Laistymas</w:t>
            </w:r>
          </w:p>
        </w:tc>
        <w:tc>
          <w:tcPr>
            <w:cnfStyle w:val="000010000000" w:firstRow="0" w:lastRow="0" w:firstColumn="0" w:lastColumn="0" w:oddVBand="1" w:evenVBand="0" w:oddHBand="0" w:evenHBand="0" w:firstRowFirstColumn="0" w:firstRowLastColumn="0" w:lastRowFirstColumn="0" w:lastRowLastColumn="0"/>
            <w:tcW w:w="3559" w:type="dxa"/>
            <w:tcBorders>
              <w:top w:val="none" w:sz="0" w:space="0" w:color="auto"/>
              <w:left w:val="none" w:sz="0" w:space="0" w:color="auto"/>
              <w:bottom w:val="none" w:sz="0" w:space="0" w:color="auto"/>
              <w:right w:val="none" w:sz="0" w:space="0" w:color="auto"/>
            </w:tcBorders>
            <w:shd w:val="clear" w:color="auto" w:fill="auto"/>
          </w:tcPr>
          <w:p w14:paraId="1D7E810B" w14:textId="77777777" w:rsidR="00B4303D" w:rsidRPr="004728A4" w:rsidRDefault="00B4303D" w:rsidP="008352FC">
            <w:pPr>
              <w:suppressAutoHyphens/>
              <w:jc w:val="both"/>
              <w:rPr>
                <w:sz w:val="22"/>
                <w:szCs w:val="22"/>
                <w:lang w:eastAsia="zh-CN"/>
              </w:rPr>
            </w:pPr>
            <w:r w:rsidRPr="004728A4">
              <w:rPr>
                <w:sz w:val="22"/>
                <w:szCs w:val="22"/>
                <w:lang w:eastAsia="zh-CN"/>
              </w:rPr>
              <w:t>Nereikalingas</w:t>
            </w:r>
          </w:p>
        </w:tc>
        <w:tc>
          <w:tcPr>
            <w:tcW w:w="3387" w:type="dxa"/>
            <w:tcBorders>
              <w:top w:val="none" w:sz="0" w:space="0" w:color="auto"/>
              <w:left w:val="none" w:sz="0" w:space="0" w:color="auto"/>
              <w:bottom w:val="none" w:sz="0" w:space="0" w:color="auto"/>
              <w:right w:val="none" w:sz="0" w:space="0" w:color="auto"/>
            </w:tcBorders>
            <w:shd w:val="clear" w:color="auto" w:fill="auto"/>
          </w:tcPr>
          <w:p w14:paraId="192945FC" w14:textId="77777777" w:rsidR="00B4303D" w:rsidRPr="004728A4" w:rsidRDefault="00B4303D" w:rsidP="008352FC">
            <w:pPr>
              <w:suppressAutoHyphens/>
              <w:jc w:val="both"/>
              <w:cnfStyle w:val="000000100000" w:firstRow="0" w:lastRow="0" w:firstColumn="0" w:lastColumn="0" w:oddVBand="0" w:evenVBand="0" w:oddHBand="1" w:evenHBand="0" w:firstRowFirstColumn="0" w:firstRowLastColumn="0" w:lastRowFirstColumn="0" w:lastRowLastColumn="0"/>
              <w:rPr>
                <w:sz w:val="22"/>
                <w:szCs w:val="22"/>
                <w:lang w:eastAsia="zh-CN"/>
              </w:rPr>
            </w:pPr>
            <w:r w:rsidRPr="004728A4">
              <w:rPr>
                <w:sz w:val="22"/>
                <w:szCs w:val="22"/>
                <w:lang w:eastAsia="zh-CN"/>
              </w:rPr>
              <w:t>Pagal poreikį</w:t>
            </w:r>
          </w:p>
        </w:tc>
      </w:tr>
      <w:tr w:rsidR="00B4303D" w:rsidRPr="004728A4" w14:paraId="367258A9" w14:textId="77777777" w:rsidTr="00306AE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right w:val="none" w:sz="0" w:space="0" w:color="auto"/>
            </w:tcBorders>
            <w:shd w:val="clear" w:color="auto" w:fill="auto"/>
          </w:tcPr>
          <w:p w14:paraId="309E463F" w14:textId="77777777" w:rsidR="00B4303D" w:rsidRPr="004728A4" w:rsidRDefault="00B4303D" w:rsidP="008352FC">
            <w:pPr>
              <w:suppressAutoHyphens/>
              <w:jc w:val="both"/>
              <w:rPr>
                <w:sz w:val="22"/>
                <w:szCs w:val="22"/>
                <w:lang w:eastAsia="zh-CN"/>
              </w:rPr>
            </w:pPr>
            <w:r w:rsidRPr="004728A4">
              <w:rPr>
                <w:sz w:val="22"/>
                <w:szCs w:val="22"/>
                <w:lang w:eastAsia="zh-CN"/>
              </w:rPr>
              <w:t>Gamybinių nuotekų (filtrato) susidarymas</w:t>
            </w:r>
          </w:p>
        </w:tc>
        <w:tc>
          <w:tcPr>
            <w:cnfStyle w:val="000010000000" w:firstRow="0" w:lastRow="0" w:firstColumn="0" w:lastColumn="0" w:oddVBand="1" w:evenVBand="0" w:oddHBand="0" w:evenHBand="0" w:firstRowFirstColumn="0" w:firstRowLastColumn="0" w:lastRowFirstColumn="0" w:lastRowLastColumn="0"/>
            <w:tcW w:w="3559" w:type="dxa"/>
            <w:tcBorders>
              <w:top w:val="none" w:sz="0" w:space="0" w:color="auto"/>
              <w:left w:val="none" w:sz="0" w:space="0" w:color="auto"/>
              <w:bottom w:val="none" w:sz="0" w:space="0" w:color="auto"/>
              <w:right w:val="none" w:sz="0" w:space="0" w:color="auto"/>
            </w:tcBorders>
            <w:shd w:val="clear" w:color="auto" w:fill="auto"/>
          </w:tcPr>
          <w:p w14:paraId="42F9ADF0" w14:textId="77777777" w:rsidR="00B4303D" w:rsidRPr="004728A4" w:rsidRDefault="00B4303D" w:rsidP="008352FC">
            <w:pPr>
              <w:suppressAutoHyphens/>
              <w:jc w:val="both"/>
              <w:rPr>
                <w:sz w:val="22"/>
                <w:szCs w:val="22"/>
                <w:lang w:eastAsia="zh-CN"/>
              </w:rPr>
            </w:pPr>
            <w:r w:rsidRPr="004728A4">
              <w:rPr>
                <w:sz w:val="22"/>
                <w:szCs w:val="22"/>
                <w:lang w:eastAsia="zh-CN"/>
              </w:rPr>
              <w:t>~20 m</w:t>
            </w:r>
            <w:r w:rsidRPr="004728A4">
              <w:rPr>
                <w:sz w:val="22"/>
                <w:szCs w:val="22"/>
                <w:vertAlign w:val="superscript"/>
                <w:lang w:eastAsia="zh-CN"/>
              </w:rPr>
              <w:t>3</w:t>
            </w:r>
            <w:r w:rsidRPr="004728A4">
              <w:rPr>
                <w:sz w:val="22"/>
                <w:szCs w:val="22"/>
                <w:lang w:eastAsia="zh-CN"/>
              </w:rPr>
              <w:t>/parą</w:t>
            </w:r>
          </w:p>
        </w:tc>
        <w:tc>
          <w:tcPr>
            <w:tcW w:w="3387" w:type="dxa"/>
            <w:tcBorders>
              <w:top w:val="none" w:sz="0" w:space="0" w:color="auto"/>
              <w:left w:val="none" w:sz="0" w:space="0" w:color="auto"/>
              <w:bottom w:val="none" w:sz="0" w:space="0" w:color="auto"/>
              <w:right w:val="none" w:sz="0" w:space="0" w:color="auto"/>
            </w:tcBorders>
            <w:shd w:val="clear" w:color="auto" w:fill="auto"/>
          </w:tcPr>
          <w:p w14:paraId="7F929BDD" w14:textId="77777777" w:rsidR="00B4303D" w:rsidRPr="004728A4" w:rsidRDefault="00B4303D" w:rsidP="008352FC">
            <w:pPr>
              <w:suppressAutoHyphens/>
              <w:jc w:val="both"/>
              <w:cnfStyle w:val="000000010000" w:firstRow="0" w:lastRow="0" w:firstColumn="0" w:lastColumn="0" w:oddVBand="0" w:evenVBand="0" w:oddHBand="0" w:evenHBand="1" w:firstRowFirstColumn="0" w:firstRowLastColumn="0" w:lastRowFirstColumn="0" w:lastRowLastColumn="0"/>
              <w:rPr>
                <w:sz w:val="22"/>
                <w:szCs w:val="22"/>
                <w:lang w:eastAsia="zh-CN"/>
              </w:rPr>
            </w:pPr>
            <w:r w:rsidRPr="004728A4">
              <w:rPr>
                <w:sz w:val="22"/>
                <w:szCs w:val="22"/>
                <w:lang w:eastAsia="zh-CN"/>
              </w:rPr>
              <w:t>Iki 5 m</w:t>
            </w:r>
            <w:r w:rsidRPr="004728A4">
              <w:rPr>
                <w:sz w:val="22"/>
                <w:szCs w:val="22"/>
                <w:vertAlign w:val="superscript"/>
                <w:lang w:eastAsia="zh-CN"/>
              </w:rPr>
              <w:t>3</w:t>
            </w:r>
            <w:r w:rsidRPr="004728A4">
              <w:rPr>
                <w:sz w:val="22"/>
                <w:szCs w:val="22"/>
                <w:lang w:eastAsia="zh-CN"/>
              </w:rPr>
              <w:t>/parą</w:t>
            </w:r>
          </w:p>
        </w:tc>
      </w:tr>
      <w:tr w:rsidR="00B4303D" w:rsidRPr="004728A4" w14:paraId="148F6C73" w14:textId="77777777" w:rsidTr="00306A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right w:val="none" w:sz="0" w:space="0" w:color="auto"/>
            </w:tcBorders>
            <w:shd w:val="clear" w:color="auto" w:fill="auto"/>
          </w:tcPr>
          <w:p w14:paraId="5BC00A1C" w14:textId="77777777" w:rsidR="00B4303D" w:rsidRPr="004728A4" w:rsidRDefault="00B4303D" w:rsidP="008352FC">
            <w:pPr>
              <w:suppressAutoHyphens/>
              <w:jc w:val="both"/>
              <w:rPr>
                <w:sz w:val="22"/>
                <w:szCs w:val="22"/>
                <w:lang w:eastAsia="zh-CN"/>
              </w:rPr>
            </w:pPr>
            <w:r w:rsidRPr="004728A4">
              <w:rPr>
                <w:sz w:val="22"/>
                <w:szCs w:val="22"/>
                <w:lang w:eastAsia="zh-CN"/>
              </w:rPr>
              <w:t>Išlaikymas aktyvaus kompostavimo biotuneliuose</w:t>
            </w:r>
          </w:p>
        </w:tc>
        <w:tc>
          <w:tcPr>
            <w:cnfStyle w:val="000010000000" w:firstRow="0" w:lastRow="0" w:firstColumn="0" w:lastColumn="0" w:oddVBand="1" w:evenVBand="0" w:oddHBand="0" w:evenHBand="0" w:firstRowFirstColumn="0" w:firstRowLastColumn="0" w:lastRowFirstColumn="0" w:lastRowLastColumn="0"/>
            <w:tcW w:w="3559" w:type="dxa"/>
            <w:tcBorders>
              <w:top w:val="none" w:sz="0" w:space="0" w:color="auto"/>
              <w:left w:val="none" w:sz="0" w:space="0" w:color="auto"/>
              <w:bottom w:val="none" w:sz="0" w:space="0" w:color="auto"/>
              <w:right w:val="none" w:sz="0" w:space="0" w:color="auto"/>
            </w:tcBorders>
            <w:shd w:val="clear" w:color="auto" w:fill="auto"/>
          </w:tcPr>
          <w:p w14:paraId="7150AF48" w14:textId="77777777" w:rsidR="00B4303D" w:rsidRPr="004728A4" w:rsidRDefault="00B4303D" w:rsidP="008352FC">
            <w:pPr>
              <w:suppressAutoHyphens/>
              <w:jc w:val="both"/>
              <w:rPr>
                <w:sz w:val="22"/>
                <w:szCs w:val="22"/>
                <w:lang w:eastAsia="zh-CN"/>
              </w:rPr>
            </w:pPr>
            <w:r w:rsidRPr="004728A4">
              <w:rPr>
                <w:sz w:val="22"/>
                <w:szCs w:val="22"/>
                <w:lang w:eastAsia="zh-CN"/>
              </w:rPr>
              <w:t>10-14 dienų</w:t>
            </w:r>
          </w:p>
        </w:tc>
        <w:tc>
          <w:tcPr>
            <w:tcW w:w="3387" w:type="dxa"/>
            <w:tcBorders>
              <w:top w:val="none" w:sz="0" w:space="0" w:color="auto"/>
              <w:left w:val="none" w:sz="0" w:space="0" w:color="auto"/>
              <w:bottom w:val="none" w:sz="0" w:space="0" w:color="auto"/>
              <w:right w:val="none" w:sz="0" w:space="0" w:color="auto"/>
            </w:tcBorders>
            <w:shd w:val="clear" w:color="auto" w:fill="auto"/>
          </w:tcPr>
          <w:p w14:paraId="3F615890" w14:textId="77777777" w:rsidR="00B4303D" w:rsidRPr="004728A4" w:rsidRDefault="00B4303D" w:rsidP="008352FC">
            <w:pPr>
              <w:suppressAutoHyphens/>
              <w:jc w:val="both"/>
              <w:cnfStyle w:val="000000100000" w:firstRow="0" w:lastRow="0" w:firstColumn="0" w:lastColumn="0" w:oddVBand="0" w:evenVBand="0" w:oddHBand="1" w:evenHBand="0" w:firstRowFirstColumn="0" w:firstRowLastColumn="0" w:lastRowFirstColumn="0" w:lastRowLastColumn="0"/>
              <w:rPr>
                <w:sz w:val="22"/>
                <w:szCs w:val="22"/>
                <w:lang w:eastAsia="zh-CN"/>
              </w:rPr>
            </w:pPr>
            <w:r w:rsidRPr="004728A4">
              <w:rPr>
                <w:sz w:val="22"/>
                <w:szCs w:val="22"/>
                <w:lang w:eastAsia="zh-CN"/>
              </w:rPr>
              <w:t>14-20 dienų</w:t>
            </w:r>
          </w:p>
        </w:tc>
      </w:tr>
      <w:tr w:rsidR="00B4303D" w:rsidRPr="004728A4" w14:paraId="48A71089" w14:textId="77777777" w:rsidTr="00306AE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right w:val="none" w:sz="0" w:space="0" w:color="auto"/>
            </w:tcBorders>
            <w:shd w:val="clear" w:color="auto" w:fill="auto"/>
          </w:tcPr>
          <w:p w14:paraId="5D402CFA" w14:textId="77777777" w:rsidR="00B4303D" w:rsidRPr="004728A4" w:rsidRDefault="00B4303D" w:rsidP="008352FC">
            <w:pPr>
              <w:suppressAutoHyphens/>
              <w:jc w:val="both"/>
              <w:rPr>
                <w:sz w:val="22"/>
                <w:szCs w:val="22"/>
                <w:lang w:eastAsia="zh-CN"/>
              </w:rPr>
            </w:pPr>
            <w:r w:rsidRPr="004728A4">
              <w:rPr>
                <w:sz w:val="22"/>
                <w:szCs w:val="22"/>
                <w:lang w:eastAsia="zh-CN"/>
              </w:rPr>
              <w:t>Pagrindiniai proceso rodikliai</w:t>
            </w:r>
          </w:p>
        </w:tc>
        <w:tc>
          <w:tcPr>
            <w:cnfStyle w:val="000010000000" w:firstRow="0" w:lastRow="0" w:firstColumn="0" w:lastColumn="0" w:oddVBand="1" w:evenVBand="0" w:oddHBand="0" w:evenHBand="0" w:firstRowFirstColumn="0" w:firstRowLastColumn="0" w:lastRowFirstColumn="0" w:lastRowLastColumn="0"/>
            <w:tcW w:w="3559" w:type="dxa"/>
            <w:tcBorders>
              <w:top w:val="none" w:sz="0" w:space="0" w:color="auto"/>
              <w:left w:val="none" w:sz="0" w:space="0" w:color="auto"/>
              <w:bottom w:val="none" w:sz="0" w:space="0" w:color="auto"/>
              <w:right w:val="none" w:sz="0" w:space="0" w:color="auto"/>
            </w:tcBorders>
            <w:shd w:val="clear" w:color="auto" w:fill="auto"/>
          </w:tcPr>
          <w:p w14:paraId="020A4B51" w14:textId="77777777" w:rsidR="00B4303D" w:rsidRPr="004728A4" w:rsidRDefault="00B4303D" w:rsidP="008352FC">
            <w:pPr>
              <w:suppressAutoHyphens/>
              <w:jc w:val="both"/>
              <w:rPr>
                <w:sz w:val="22"/>
                <w:szCs w:val="22"/>
                <w:lang w:eastAsia="zh-CN"/>
              </w:rPr>
            </w:pPr>
            <w:r w:rsidRPr="004728A4">
              <w:rPr>
                <w:sz w:val="22"/>
                <w:szCs w:val="22"/>
                <w:lang w:eastAsia="zh-CN"/>
              </w:rPr>
              <w:t>Kaloringumas, drėgmės kiekis ir pan.</w:t>
            </w:r>
          </w:p>
        </w:tc>
        <w:tc>
          <w:tcPr>
            <w:tcW w:w="3387" w:type="dxa"/>
            <w:tcBorders>
              <w:top w:val="none" w:sz="0" w:space="0" w:color="auto"/>
              <w:left w:val="none" w:sz="0" w:space="0" w:color="auto"/>
              <w:bottom w:val="none" w:sz="0" w:space="0" w:color="auto"/>
              <w:right w:val="none" w:sz="0" w:space="0" w:color="auto"/>
            </w:tcBorders>
            <w:shd w:val="clear" w:color="auto" w:fill="auto"/>
          </w:tcPr>
          <w:p w14:paraId="5FF80365" w14:textId="77777777" w:rsidR="00B4303D" w:rsidRPr="004728A4" w:rsidRDefault="00B4303D" w:rsidP="008352FC">
            <w:pPr>
              <w:suppressAutoHyphens/>
              <w:jc w:val="both"/>
              <w:cnfStyle w:val="000000010000" w:firstRow="0" w:lastRow="0" w:firstColumn="0" w:lastColumn="0" w:oddVBand="0" w:evenVBand="0" w:oddHBand="0" w:evenHBand="1" w:firstRowFirstColumn="0" w:firstRowLastColumn="0" w:lastRowFirstColumn="0" w:lastRowLastColumn="0"/>
              <w:rPr>
                <w:sz w:val="22"/>
                <w:szCs w:val="22"/>
                <w:lang w:eastAsia="zh-CN"/>
              </w:rPr>
            </w:pPr>
            <w:r w:rsidRPr="004728A4">
              <w:rPr>
                <w:sz w:val="22"/>
                <w:szCs w:val="22"/>
                <w:lang w:eastAsia="zh-CN"/>
              </w:rPr>
              <w:t>Statinis kvėpavimo indeksas, higienizacija ir kt.</w:t>
            </w:r>
          </w:p>
        </w:tc>
      </w:tr>
      <w:tr w:rsidR="00B4303D" w:rsidRPr="004728A4" w14:paraId="09F98039" w14:textId="77777777" w:rsidTr="00306A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right w:val="none" w:sz="0" w:space="0" w:color="auto"/>
            </w:tcBorders>
            <w:shd w:val="clear" w:color="auto" w:fill="auto"/>
          </w:tcPr>
          <w:p w14:paraId="4C323641" w14:textId="77777777" w:rsidR="00B4303D" w:rsidRPr="004728A4" w:rsidRDefault="00B4303D" w:rsidP="008352FC">
            <w:pPr>
              <w:suppressAutoHyphens/>
              <w:jc w:val="both"/>
              <w:rPr>
                <w:sz w:val="22"/>
                <w:szCs w:val="22"/>
                <w:lang w:eastAsia="zh-CN"/>
              </w:rPr>
            </w:pPr>
            <w:r w:rsidRPr="004728A4">
              <w:rPr>
                <w:sz w:val="22"/>
                <w:szCs w:val="22"/>
                <w:lang w:eastAsia="zh-CN"/>
              </w:rPr>
              <w:t>Papildomas stabilizavimas</w:t>
            </w:r>
          </w:p>
        </w:tc>
        <w:tc>
          <w:tcPr>
            <w:cnfStyle w:val="000010000000" w:firstRow="0" w:lastRow="0" w:firstColumn="0" w:lastColumn="0" w:oddVBand="1" w:evenVBand="0" w:oddHBand="0" w:evenHBand="0" w:firstRowFirstColumn="0" w:firstRowLastColumn="0" w:lastRowFirstColumn="0" w:lastRowLastColumn="0"/>
            <w:tcW w:w="3559" w:type="dxa"/>
            <w:tcBorders>
              <w:top w:val="none" w:sz="0" w:space="0" w:color="auto"/>
              <w:left w:val="none" w:sz="0" w:space="0" w:color="auto"/>
              <w:bottom w:val="none" w:sz="0" w:space="0" w:color="auto"/>
              <w:right w:val="none" w:sz="0" w:space="0" w:color="auto"/>
            </w:tcBorders>
            <w:shd w:val="clear" w:color="auto" w:fill="auto"/>
          </w:tcPr>
          <w:p w14:paraId="3D583753" w14:textId="77777777" w:rsidR="00B4303D" w:rsidRPr="004728A4" w:rsidRDefault="00B4303D" w:rsidP="008352FC">
            <w:pPr>
              <w:suppressAutoHyphens/>
              <w:jc w:val="both"/>
              <w:rPr>
                <w:sz w:val="22"/>
                <w:szCs w:val="22"/>
                <w:lang w:eastAsia="zh-CN"/>
              </w:rPr>
            </w:pPr>
            <w:r w:rsidRPr="004728A4">
              <w:rPr>
                <w:sz w:val="22"/>
                <w:szCs w:val="22"/>
                <w:lang w:eastAsia="zh-CN"/>
              </w:rPr>
              <w:t>Nereikalingas</w:t>
            </w:r>
          </w:p>
        </w:tc>
        <w:tc>
          <w:tcPr>
            <w:tcW w:w="3387" w:type="dxa"/>
            <w:tcBorders>
              <w:top w:val="none" w:sz="0" w:space="0" w:color="auto"/>
              <w:left w:val="none" w:sz="0" w:space="0" w:color="auto"/>
              <w:bottom w:val="none" w:sz="0" w:space="0" w:color="auto"/>
              <w:right w:val="none" w:sz="0" w:space="0" w:color="auto"/>
            </w:tcBorders>
            <w:shd w:val="clear" w:color="auto" w:fill="auto"/>
          </w:tcPr>
          <w:p w14:paraId="7C4F5193" w14:textId="77777777" w:rsidR="00B4303D" w:rsidRPr="004728A4" w:rsidRDefault="00B4303D" w:rsidP="008352FC">
            <w:pPr>
              <w:suppressAutoHyphens/>
              <w:jc w:val="both"/>
              <w:cnfStyle w:val="000000100000" w:firstRow="0" w:lastRow="0" w:firstColumn="0" w:lastColumn="0" w:oddVBand="0" w:evenVBand="0" w:oddHBand="1" w:evenHBand="0" w:firstRowFirstColumn="0" w:firstRowLastColumn="0" w:lastRowFirstColumn="0" w:lastRowLastColumn="0"/>
              <w:rPr>
                <w:sz w:val="22"/>
                <w:szCs w:val="22"/>
                <w:lang w:eastAsia="zh-CN"/>
              </w:rPr>
            </w:pPr>
            <w:r w:rsidRPr="004728A4">
              <w:rPr>
                <w:sz w:val="22"/>
                <w:szCs w:val="22"/>
                <w:lang w:eastAsia="zh-CN"/>
              </w:rPr>
              <w:t xml:space="preserve">Atliekamas komposto brandinimo aikštelėje su stogine, iki 8 savaičių) </w:t>
            </w:r>
          </w:p>
        </w:tc>
      </w:tr>
      <w:tr w:rsidR="00B4303D" w:rsidRPr="004728A4" w14:paraId="15C1E4D8" w14:textId="77777777" w:rsidTr="00306AE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right w:val="none" w:sz="0" w:space="0" w:color="auto"/>
            </w:tcBorders>
            <w:shd w:val="clear" w:color="auto" w:fill="auto"/>
          </w:tcPr>
          <w:p w14:paraId="43B8BC16" w14:textId="77777777" w:rsidR="00B4303D" w:rsidRPr="004728A4" w:rsidRDefault="00B4303D" w:rsidP="008352FC">
            <w:pPr>
              <w:suppressAutoHyphens/>
              <w:jc w:val="both"/>
              <w:rPr>
                <w:sz w:val="22"/>
                <w:szCs w:val="22"/>
                <w:lang w:eastAsia="zh-CN"/>
              </w:rPr>
            </w:pPr>
            <w:bookmarkStart w:id="12" w:name="_Hlk180135753"/>
            <w:r w:rsidRPr="004728A4">
              <w:rPr>
                <w:sz w:val="22"/>
                <w:szCs w:val="22"/>
                <w:lang w:eastAsia="zh-CN"/>
              </w:rPr>
              <w:t>Projektinis pajėgumas/našumas</w:t>
            </w:r>
          </w:p>
        </w:tc>
        <w:tc>
          <w:tcPr>
            <w:cnfStyle w:val="000010000000" w:firstRow="0" w:lastRow="0" w:firstColumn="0" w:lastColumn="0" w:oddVBand="1" w:evenVBand="0" w:oddHBand="0" w:evenHBand="0" w:firstRowFirstColumn="0" w:firstRowLastColumn="0" w:lastRowFirstColumn="0" w:lastRowLastColumn="0"/>
            <w:tcW w:w="3559" w:type="dxa"/>
            <w:tcBorders>
              <w:top w:val="none" w:sz="0" w:space="0" w:color="auto"/>
              <w:left w:val="none" w:sz="0" w:space="0" w:color="auto"/>
              <w:bottom w:val="none" w:sz="0" w:space="0" w:color="auto"/>
              <w:right w:val="none" w:sz="0" w:space="0" w:color="auto"/>
            </w:tcBorders>
            <w:shd w:val="clear" w:color="auto" w:fill="auto"/>
          </w:tcPr>
          <w:p w14:paraId="2114665F" w14:textId="4A5B6AD6" w:rsidR="00B4303D" w:rsidRPr="004728A4" w:rsidRDefault="00B4303D" w:rsidP="008352FC">
            <w:pPr>
              <w:suppressAutoHyphens/>
              <w:jc w:val="both"/>
              <w:rPr>
                <w:sz w:val="22"/>
                <w:szCs w:val="22"/>
                <w:lang w:eastAsia="zh-CN"/>
              </w:rPr>
            </w:pPr>
            <w:r w:rsidRPr="004728A4">
              <w:rPr>
                <w:sz w:val="22"/>
                <w:szCs w:val="22"/>
                <w:lang w:eastAsia="zh-CN"/>
              </w:rPr>
              <w:t>31 651 t/m</w:t>
            </w:r>
            <w:r w:rsidR="009003A6">
              <w:rPr>
                <w:sz w:val="22"/>
                <w:szCs w:val="22"/>
                <w:lang w:eastAsia="zh-CN"/>
              </w:rPr>
              <w:t>.</w:t>
            </w:r>
          </w:p>
        </w:tc>
        <w:tc>
          <w:tcPr>
            <w:tcW w:w="3387" w:type="dxa"/>
            <w:tcBorders>
              <w:top w:val="none" w:sz="0" w:space="0" w:color="auto"/>
              <w:left w:val="none" w:sz="0" w:space="0" w:color="auto"/>
              <w:bottom w:val="none" w:sz="0" w:space="0" w:color="auto"/>
              <w:right w:val="none" w:sz="0" w:space="0" w:color="auto"/>
            </w:tcBorders>
            <w:shd w:val="clear" w:color="auto" w:fill="auto"/>
          </w:tcPr>
          <w:p w14:paraId="26A7FDD7" w14:textId="77777777" w:rsidR="00B4303D" w:rsidRPr="004728A4" w:rsidRDefault="00B4303D" w:rsidP="008352FC">
            <w:pPr>
              <w:suppressAutoHyphens/>
              <w:jc w:val="both"/>
              <w:cnfStyle w:val="000000010000" w:firstRow="0" w:lastRow="0" w:firstColumn="0" w:lastColumn="0" w:oddVBand="0" w:evenVBand="0" w:oddHBand="0" w:evenHBand="1" w:firstRowFirstColumn="0" w:firstRowLastColumn="0" w:lastRowFirstColumn="0" w:lastRowLastColumn="0"/>
              <w:rPr>
                <w:sz w:val="22"/>
                <w:szCs w:val="22"/>
                <w:lang w:eastAsia="zh-CN"/>
              </w:rPr>
            </w:pPr>
            <w:r w:rsidRPr="004728A4">
              <w:rPr>
                <w:sz w:val="22"/>
                <w:szCs w:val="22"/>
                <w:lang w:eastAsia="zh-CN"/>
              </w:rPr>
              <w:t>35 168 t/m.</w:t>
            </w:r>
          </w:p>
        </w:tc>
      </w:tr>
      <w:bookmarkEnd w:id="12"/>
    </w:tbl>
    <w:p w14:paraId="4A74EDBD" w14:textId="77777777" w:rsidR="00B4303D" w:rsidRPr="004728A4" w:rsidRDefault="00B4303D" w:rsidP="008E5D82">
      <w:pPr>
        <w:suppressAutoHyphens/>
        <w:ind w:firstLine="709"/>
        <w:contextualSpacing/>
        <w:jc w:val="both"/>
        <w:rPr>
          <w:sz w:val="22"/>
          <w:szCs w:val="22"/>
          <w:lang w:eastAsia="zh-CN"/>
        </w:rPr>
      </w:pPr>
    </w:p>
    <w:p w14:paraId="3B73357A" w14:textId="70E4A17A" w:rsidR="00E71959" w:rsidRPr="004728A4" w:rsidRDefault="00B4303D" w:rsidP="008E5D82">
      <w:pPr>
        <w:suppressAutoHyphens/>
        <w:ind w:firstLine="360"/>
        <w:contextualSpacing/>
        <w:jc w:val="both"/>
        <w:rPr>
          <w:sz w:val="22"/>
          <w:szCs w:val="22"/>
          <w:lang w:eastAsia="zh-CN"/>
        </w:rPr>
      </w:pPr>
      <w:r w:rsidRPr="004728A4">
        <w:rPr>
          <w:sz w:val="22"/>
          <w:szCs w:val="22"/>
          <w:lang w:eastAsia="zh-CN"/>
        </w:rPr>
        <w:t xml:space="preserve">Visos atrūšiuotos atliekos perduodamos atliekų tvarkytojams. Visų išrūšiuotų atliekų išvežimas vykdomas tada, kai talpos pilnos, bet neviršijant leistinų atliekų surinkimo ir laikymo kiekių. </w:t>
      </w:r>
    </w:p>
    <w:p w14:paraId="5053C2EA" w14:textId="77777777" w:rsidR="008E5D82" w:rsidRPr="004728A4" w:rsidRDefault="008E5D82" w:rsidP="008E5D82">
      <w:pPr>
        <w:widowControl w:val="0"/>
        <w:ind w:firstLine="567"/>
        <w:jc w:val="both"/>
        <w:rPr>
          <w:sz w:val="22"/>
          <w:szCs w:val="22"/>
        </w:rPr>
      </w:pPr>
      <w:r w:rsidRPr="004728A4">
        <w:rPr>
          <w:sz w:val="22"/>
          <w:szCs w:val="22"/>
        </w:rPr>
        <w:t xml:space="preserve">Pagal veiklos pobūdį Šiaulių MBA įrenginiuose vykdoma veikla – mišrių komunalinių atliekų mechaninis – biologinis apdorojimas yra taršą mažinanti technologija, prisidedanti prie sąvartyne šalinamų atliekų (tame tarpe ir bioskaidžių) kiekių mažinimo. </w:t>
      </w:r>
    </w:p>
    <w:p w14:paraId="38696B97" w14:textId="77777777" w:rsidR="008E5D82" w:rsidRPr="004728A4" w:rsidRDefault="008E5D82" w:rsidP="008E5D82">
      <w:pPr>
        <w:widowControl w:val="0"/>
        <w:ind w:firstLine="567"/>
        <w:jc w:val="both"/>
        <w:rPr>
          <w:sz w:val="22"/>
          <w:szCs w:val="22"/>
        </w:rPr>
      </w:pPr>
      <w:r w:rsidRPr="004728A4">
        <w:rPr>
          <w:sz w:val="22"/>
          <w:szCs w:val="22"/>
        </w:rPr>
        <w:t xml:space="preserve">Iš Šiaulių MBA įrenginių susidarančių teršalų emisijoms į aplinką mažinti naudojamos šios priemonės: </w:t>
      </w:r>
    </w:p>
    <w:p w14:paraId="3F515EDD" w14:textId="77777777" w:rsidR="008E5D82" w:rsidRPr="004728A4" w:rsidRDefault="008E5D82" w:rsidP="008E5D82">
      <w:pPr>
        <w:widowControl w:val="0"/>
        <w:ind w:firstLine="567"/>
        <w:jc w:val="both"/>
        <w:rPr>
          <w:sz w:val="22"/>
          <w:szCs w:val="22"/>
        </w:rPr>
      </w:pPr>
      <w:r w:rsidRPr="004728A4">
        <w:rPr>
          <w:sz w:val="22"/>
          <w:szCs w:val="22"/>
        </w:rPr>
        <w:t xml:space="preserve">- atliekų priėmimo zonoje atliekama pirminė atvežamų atliekų vizualinė kontrolė siekiant, kad į Šiaulių MBA įrenginius nepakliūtų pavojingos ar nepriimtinos apdorojimui atliekos. Nustačius tokių atliekų atvežimą, neleidžiama tokias atliekas išpilti. Kontrolę atlieka priėmimo zonoje dirbantys krovimo technikos operatoriai-vairuotojai ir pagalbiniai darbuotojai; </w:t>
      </w:r>
    </w:p>
    <w:p w14:paraId="2FB12A6A" w14:textId="77777777" w:rsidR="008E5D82" w:rsidRPr="004728A4" w:rsidRDefault="008E5D82" w:rsidP="008E5D82">
      <w:pPr>
        <w:widowControl w:val="0"/>
        <w:ind w:firstLine="567"/>
        <w:jc w:val="both"/>
        <w:rPr>
          <w:sz w:val="22"/>
          <w:szCs w:val="22"/>
        </w:rPr>
      </w:pPr>
      <w:r w:rsidRPr="004728A4">
        <w:rPr>
          <w:sz w:val="22"/>
          <w:szCs w:val="22"/>
        </w:rPr>
        <w:t>- sklypo teritorija padengta kietomis asfalto ir betono dangomis. Atliekų priėmimo/iškrovimo zona padengta specialia atsparia trinčiai betono danga;</w:t>
      </w:r>
    </w:p>
    <w:p w14:paraId="3AB4EE17" w14:textId="77777777" w:rsidR="008E5D82" w:rsidRPr="004728A4" w:rsidRDefault="008E5D82" w:rsidP="008E5D82">
      <w:pPr>
        <w:widowControl w:val="0"/>
        <w:ind w:firstLine="567"/>
        <w:jc w:val="both"/>
        <w:rPr>
          <w:sz w:val="22"/>
          <w:szCs w:val="22"/>
        </w:rPr>
      </w:pPr>
      <w:r w:rsidRPr="004728A4">
        <w:rPr>
          <w:sz w:val="22"/>
          <w:szCs w:val="22"/>
        </w:rPr>
        <w:lastRenderedPageBreak/>
        <w:t>- gamybinių nuotekų (filtrato) surinkimas į rezervuarus ir pakartotinis jų naudojimas komposto drėkinimui biotuneliuose. Filtrato surinkimo sistema (latakai, grotelės) pagaminta iš medžiagų, atsparių filtrato agresyviai aplinkai ir atlaiko sunkiasvorio transporto apkrovas. Filtrato pertekliaus išvežimas į UAB „Šiaulių vandenys“ Šiaulių miesto nuotekų valymo įrenginius;</w:t>
      </w:r>
    </w:p>
    <w:p w14:paraId="4A1EAA11" w14:textId="77777777" w:rsidR="008E5D82" w:rsidRPr="004728A4" w:rsidRDefault="008E5D82" w:rsidP="008E5D82">
      <w:pPr>
        <w:widowControl w:val="0"/>
        <w:ind w:firstLine="567"/>
        <w:jc w:val="both"/>
        <w:rPr>
          <w:sz w:val="22"/>
          <w:szCs w:val="22"/>
        </w:rPr>
      </w:pPr>
      <w:r w:rsidRPr="004728A4">
        <w:rPr>
          <w:sz w:val="22"/>
          <w:szCs w:val="22"/>
        </w:rPr>
        <w:t xml:space="preserve">- paviršinės (lietaus) nuotekos nuo įmonės teritorijos surenkamos ir išvalomos naftos produktų atskirtuvuose iki aplinkosauginių reikalavimų šių nuotekų išleidimui į aplinką (naftos produktų likutis ne daugiau kaip 5 mg/l); </w:t>
      </w:r>
    </w:p>
    <w:p w14:paraId="156F337B" w14:textId="77777777" w:rsidR="008E5D82" w:rsidRPr="004728A4" w:rsidRDefault="008E5D82" w:rsidP="008E5D82">
      <w:pPr>
        <w:widowControl w:val="0"/>
        <w:ind w:firstLine="567"/>
        <w:jc w:val="both"/>
        <w:rPr>
          <w:sz w:val="22"/>
          <w:szCs w:val="22"/>
        </w:rPr>
      </w:pPr>
      <w:r w:rsidRPr="004728A4">
        <w:rPr>
          <w:sz w:val="22"/>
          <w:szCs w:val="22"/>
        </w:rPr>
        <w:t xml:space="preserve">- užteršto patalpų oro valymas nuo dulkių rankovinio tipo filtre; </w:t>
      </w:r>
    </w:p>
    <w:p w14:paraId="6616BF56" w14:textId="77777777" w:rsidR="008E5D82" w:rsidRPr="004728A4" w:rsidRDefault="008E5D82" w:rsidP="008E5D82">
      <w:pPr>
        <w:widowControl w:val="0"/>
        <w:ind w:firstLine="567"/>
        <w:jc w:val="both"/>
        <w:rPr>
          <w:sz w:val="22"/>
          <w:szCs w:val="22"/>
        </w:rPr>
      </w:pPr>
      <w:r w:rsidRPr="004728A4">
        <w:rPr>
          <w:sz w:val="22"/>
          <w:szCs w:val="22"/>
        </w:rPr>
        <w:t>- antrinis iš gamyklos į aplinką išmetamo oro valymas kvapų valymo įrenginyje – biofiltre;</w:t>
      </w:r>
    </w:p>
    <w:p w14:paraId="255AEDA3" w14:textId="6F4F8BB8" w:rsidR="008E5D82" w:rsidRPr="004728A4" w:rsidRDefault="008E5D82" w:rsidP="008E5D82">
      <w:pPr>
        <w:widowControl w:val="0"/>
        <w:ind w:firstLine="567"/>
        <w:jc w:val="both"/>
        <w:rPr>
          <w:b/>
          <w:iCs/>
          <w:sz w:val="22"/>
          <w:szCs w:val="22"/>
          <w:lang w:eastAsia="lt-LT"/>
        </w:rPr>
      </w:pPr>
      <w:r w:rsidRPr="004728A4">
        <w:rPr>
          <w:sz w:val="22"/>
          <w:szCs w:val="22"/>
        </w:rPr>
        <w:t xml:space="preserve">- oras iš gamybinio pastato, kuriame bus apdorojamos maisto ir virtuvės atliekos (ruošiama organinė pulpa), ventiliacine sistema bus nukreipiamas į oro valymo įrenginius – biocheminį filtrą: skruberį ir biofiltrą. </w:t>
      </w:r>
    </w:p>
    <w:p w14:paraId="3FA9EF3E" w14:textId="4F0730E6" w:rsidR="00615EBF" w:rsidRPr="004728A4" w:rsidRDefault="00F57FBD" w:rsidP="0042660E">
      <w:pPr>
        <w:pStyle w:val="ListParagraph"/>
        <w:numPr>
          <w:ilvl w:val="0"/>
          <w:numId w:val="2"/>
        </w:numPr>
        <w:spacing w:before="100" w:beforeAutospacing="1" w:after="100" w:afterAutospacing="1"/>
        <w:ind w:left="0" w:firstLine="567"/>
        <w:jc w:val="both"/>
        <w:rPr>
          <w:sz w:val="22"/>
          <w:szCs w:val="22"/>
        </w:rPr>
      </w:pPr>
      <w:bookmarkStart w:id="13" w:name="part_c50ea24da8b74eddb56d470d16b05e79"/>
      <w:bookmarkEnd w:id="1"/>
      <w:bookmarkEnd w:id="13"/>
      <w:r w:rsidRPr="004728A4">
        <w:rPr>
          <w:sz w:val="22"/>
          <w:szCs w:val="22"/>
        </w:rPr>
        <w:t>Veiklos rūšys, kurioms išduodamas leidimas</w:t>
      </w:r>
    </w:p>
    <w:p w14:paraId="27BB9876" w14:textId="20AA4872" w:rsidR="009F00F8" w:rsidRPr="004728A4" w:rsidRDefault="009F00F8" w:rsidP="00CD4D32">
      <w:pPr>
        <w:suppressAutoHyphens/>
        <w:spacing w:before="120" w:after="120"/>
        <w:ind w:firstLine="567"/>
        <w:jc w:val="both"/>
        <w:textAlignment w:val="baseline"/>
        <w:rPr>
          <w:bCs/>
          <w:sz w:val="22"/>
          <w:szCs w:val="22"/>
        </w:rPr>
      </w:pPr>
      <w:r w:rsidRPr="004728A4">
        <w:rPr>
          <w:bCs/>
          <w:sz w:val="22"/>
          <w:szCs w:val="22"/>
        </w:rPr>
        <w:t>1 lentelė. Įrenginyje planuojama vykdyti ir (ar) vykdoma ūkinė veikla</w:t>
      </w:r>
    </w:p>
    <w:tbl>
      <w:tblPr>
        <w:tblStyle w:val="TableGrid"/>
        <w:tblW w:w="13183" w:type="dxa"/>
        <w:tblInd w:w="562" w:type="dxa"/>
        <w:tblLook w:val="04A0" w:firstRow="1" w:lastRow="0" w:firstColumn="1" w:lastColumn="0" w:noHBand="0" w:noVBand="1"/>
      </w:tblPr>
      <w:tblGrid>
        <w:gridCol w:w="2807"/>
        <w:gridCol w:w="10376"/>
      </w:tblGrid>
      <w:tr w:rsidR="009F00F8" w:rsidRPr="004728A4" w14:paraId="7EE0CB2A" w14:textId="77777777" w:rsidTr="00930D8F">
        <w:tc>
          <w:tcPr>
            <w:tcW w:w="2807" w:type="dxa"/>
          </w:tcPr>
          <w:p w14:paraId="62D4B0D2" w14:textId="77777777" w:rsidR="009F00F8" w:rsidRPr="004728A4" w:rsidRDefault="009F00F8" w:rsidP="00C67EC6">
            <w:pPr>
              <w:suppressAutoHyphens/>
              <w:spacing w:before="120" w:after="120"/>
              <w:jc w:val="both"/>
              <w:textAlignment w:val="baseline"/>
              <w:rPr>
                <w:sz w:val="22"/>
                <w:szCs w:val="22"/>
              </w:rPr>
            </w:pPr>
            <w:r w:rsidRPr="004728A4">
              <w:rPr>
                <w:sz w:val="22"/>
                <w:szCs w:val="22"/>
              </w:rPr>
              <w:t>Įrenginio pavadinimas</w:t>
            </w:r>
          </w:p>
        </w:tc>
        <w:tc>
          <w:tcPr>
            <w:tcW w:w="10376" w:type="dxa"/>
          </w:tcPr>
          <w:p w14:paraId="14904CD9" w14:textId="77777777" w:rsidR="009F00F8" w:rsidRPr="004728A4" w:rsidRDefault="009F00F8" w:rsidP="00C67EC6">
            <w:pPr>
              <w:suppressAutoHyphens/>
              <w:jc w:val="center"/>
              <w:textAlignment w:val="baseline"/>
              <w:rPr>
                <w:sz w:val="22"/>
                <w:szCs w:val="22"/>
              </w:rPr>
            </w:pPr>
            <w:r w:rsidRPr="004728A4">
              <w:rPr>
                <w:sz w:val="22"/>
                <w:szCs w:val="22"/>
              </w:rPr>
              <w:t>Įrenginyje planuojamos vykdyti veiklos rūšies pavadinimas pagal Taisyklių 1 priedą ir kita tiesiogiai susijusi veikla</w:t>
            </w:r>
          </w:p>
        </w:tc>
      </w:tr>
      <w:tr w:rsidR="00B62E42" w:rsidRPr="004728A4" w14:paraId="1C06C92E" w14:textId="77777777" w:rsidTr="00B62E42">
        <w:tc>
          <w:tcPr>
            <w:tcW w:w="2807" w:type="dxa"/>
            <w:vAlign w:val="center"/>
          </w:tcPr>
          <w:p w14:paraId="10DEFC27" w14:textId="31F1EE17" w:rsidR="00B62E42" w:rsidRPr="004728A4" w:rsidRDefault="00B62E42" w:rsidP="00B62E42">
            <w:pPr>
              <w:jc w:val="center"/>
              <w:rPr>
                <w:sz w:val="22"/>
                <w:szCs w:val="22"/>
              </w:rPr>
            </w:pPr>
            <w:r w:rsidRPr="004728A4">
              <w:rPr>
                <w:sz w:val="22"/>
                <w:szCs w:val="22"/>
                <w:lang w:eastAsia="lt-LT"/>
              </w:rPr>
              <w:t xml:space="preserve">Šiaulių regiono komunalinių atliekų </w:t>
            </w:r>
            <w:r w:rsidRPr="004728A4">
              <w:rPr>
                <w:sz w:val="22"/>
                <w:szCs w:val="22"/>
              </w:rPr>
              <w:t xml:space="preserve">komunalinių atliekų mechaninio biologinio apdorojimo įrenginiai </w:t>
            </w:r>
          </w:p>
        </w:tc>
        <w:tc>
          <w:tcPr>
            <w:tcW w:w="10376" w:type="dxa"/>
            <w:vAlign w:val="center"/>
          </w:tcPr>
          <w:p w14:paraId="583639C0" w14:textId="77777777" w:rsidR="00B62E42" w:rsidRPr="004728A4" w:rsidRDefault="00B62E42" w:rsidP="00B62E42">
            <w:pPr>
              <w:jc w:val="both"/>
              <w:rPr>
                <w:sz w:val="22"/>
                <w:szCs w:val="22"/>
                <w:lang w:eastAsia="ar-SA"/>
              </w:rPr>
            </w:pPr>
            <w:r w:rsidRPr="004728A4">
              <w:rPr>
                <w:sz w:val="22"/>
                <w:szCs w:val="22"/>
                <w:lang w:eastAsia="ar-SA"/>
              </w:rPr>
              <w:t xml:space="preserve">5.4. </w:t>
            </w:r>
            <w:r w:rsidRPr="004728A4">
              <w:rPr>
                <w:sz w:val="22"/>
                <w:szCs w:val="22"/>
                <w:lang w:eastAsia="lt-LT"/>
              </w:rPr>
              <w:t>nepavojingųjų atliekų naudojimas arba naudojimas ir šalinimas kartu, kai pajėgumas didesnis kaip 75 tonos per dieną, apimantis vieną ar daugiau toliau nurodytų veiklos rūšių, išskyrus nuotekų dumblo iš komunalinių nuotekų valymo įrenginių apdorojimo veiklą</w:t>
            </w:r>
            <w:r w:rsidRPr="004728A4">
              <w:rPr>
                <w:sz w:val="22"/>
                <w:szCs w:val="22"/>
                <w:lang w:eastAsia="ar-SA"/>
              </w:rPr>
              <w:t xml:space="preserve">: </w:t>
            </w:r>
          </w:p>
          <w:p w14:paraId="33525BC9" w14:textId="77777777" w:rsidR="00B62E42" w:rsidRPr="004728A4" w:rsidRDefault="00B62E42" w:rsidP="00B62E42">
            <w:pPr>
              <w:jc w:val="both"/>
              <w:rPr>
                <w:sz w:val="22"/>
                <w:szCs w:val="22"/>
                <w:lang w:eastAsia="ar-SA"/>
              </w:rPr>
            </w:pPr>
            <w:r w:rsidRPr="004728A4">
              <w:rPr>
                <w:sz w:val="22"/>
                <w:szCs w:val="22"/>
                <w:lang w:eastAsia="ar-SA"/>
              </w:rPr>
              <w:t>5.4.1. biologinį apdorojimą;</w:t>
            </w:r>
          </w:p>
          <w:p w14:paraId="152DE069" w14:textId="7997EA1C" w:rsidR="00B62E42" w:rsidRPr="004728A4" w:rsidRDefault="00B62E42" w:rsidP="00B62E42">
            <w:pPr>
              <w:suppressAutoHyphens/>
              <w:spacing w:before="120" w:after="120"/>
              <w:jc w:val="both"/>
              <w:textAlignment w:val="baseline"/>
              <w:rPr>
                <w:sz w:val="22"/>
                <w:szCs w:val="22"/>
              </w:rPr>
            </w:pPr>
            <w:r w:rsidRPr="004728A4">
              <w:rPr>
                <w:sz w:val="22"/>
                <w:szCs w:val="22"/>
                <w:lang w:eastAsia="ar-SA"/>
              </w:rPr>
              <w:t>5.4.2. atliekų paruošimą deginimui arba bendram deginimui.</w:t>
            </w:r>
          </w:p>
        </w:tc>
      </w:tr>
    </w:tbl>
    <w:p w14:paraId="4E7D76E2" w14:textId="3E468FCC" w:rsidR="00942FF4" w:rsidRPr="004728A4" w:rsidRDefault="00F57FBD" w:rsidP="0042660E">
      <w:pPr>
        <w:pStyle w:val="ListParagraph"/>
        <w:numPr>
          <w:ilvl w:val="0"/>
          <w:numId w:val="2"/>
        </w:numPr>
        <w:spacing w:before="100" w:beforeAutospacing="1" w:after="100" w:afterAutospacing="1"/>
        <w:ind w:left="0" w:firstLine="567"/>
        <w:jc w:val="both"/>
        <w:rPr>
          <w:b/>
          <w:bCs/>
          <w:sz w:val="22"/>
          <w:szCs w:val="22"/>
        </w:rPr>
      </w:pPr>
      <w:bookmarkStart w:id="14" w:name="part_96baeb528f954757bea55f3a46805bbb"/>
      <w:bookmarkEnd w:id="14"/>
      <w:r w:rsidRPr="004728A4">
        <w:rPr>
          <w:b/>
          <w:bCs/>
          <w:sz w:val="22"/>
          <w:szCs w:val="22"/>
        </w:rPr>
        <w:t xml:space="preserve">Veiklos rūšys, kurioms priskirta šiltnamio dujas išmetanti ūkinė veikla, įrenginio gamybos (projektinis) pajėgumas. </w:t>
      </w:r>
      <w:bookmarkStart w:id="15" w:name="part_ed9b35ad2827475983f2dcc09d0294e1"/>
      <w:bookmarkEnd w:id="15"/>
    </w:p>
    <w:p w14:paraId="2B3F1836" w14:textId="2C9601E0" w:rsidR="008E5D82" w:rsidRPr="004728A4" w:rsidRDefault="0047641F" w:rsidP="004728A4">
      <w:pPr>
        <w:ind w:firstLine="567"/>
        <w:jc w:val="both"/>
        <w:rPr>
          <w:sz w:val="22"/>
          <w:szCs w:val="22"/>
          <w:lang w:eastAsia="lt-LT"/>
        </w:rPr>
      </w:pPr>
      <w:r w:rsidRPr="004728A4">
        <w:rPr>
          <w:sz w:val="22"/>
          <w:szCs w:val="22"/>
        </w:rPr>
        <w:t>Šiaulių MBA vykdoma ir planuojam</w:t>
      </w:r>
      <w:r w:rsidR="00E67DFC">
        <w:rPr>
          <w:sz w:val="22"/>
          <w:szCs w:val="22"/>
        </w:rPr>
        <w:t>a</w:t>
      </w:r>
      <w:r w:rsidRPr="004728A4">
        <w:rPr>
          <w:sz w:val="22"/>
          <w:szCs w:val="22"/>
        </w:rPr>
        <w:t xml:space="preserve"> vykdyti veikla nepatenka į Lietuvos Respublikos klimato kaitos valdymo finansinių instrumentų įstatymo 1 priede nurodytų veiklų sąrašą. Komunalinių atliekų rūšiavimo, MVA apdorojimo ir biologinio apdorojimo metu šiltnamio efektą sukeliančios dujos į atmosferą nebus išmetamos, todėl šis skyrius nepildomas.</w:t>
      </w:r>
    </w:p>
    <w:p w14:paraId="3BE2FF5B" w14:textId="61E4DBB8" w:rsidR="00F57FBD" w:rsidRPr="004728A4" w:rsidRDefault="00F57FBD" w:rsidP="0042660E">
      <w:pPr>
        <w:pStyle w:val="ListParagraph"/>
        <w:numPr>
          <w:ilvl w:val="0"/>
          <w:numId w:val="3"/>
        </w:numPr>
        <w:spacing w:before="100" w:beforeAutospacing="1" w:after="100" w:afterAutospacing="1"/>
        <w:ind w:left="0" w:firstLine="567"/>
        <w:jc w:val="both"/>
        <w:rPr>
          <w:b/>
          <w:bCs/>
          <w:sz w:val="22"/>
          <w:szCs w:val="22"/>
        </w:rPr>
      </w:pPr>
      <w:r w:rsidRPr="004728A4">
        <w:rPr>
          <w:b/>
          <w:bCs/>
          <w:sz w:val="22"/>
          <w:szCs w:val="22"/>
        </w:rPr>
        <w:t>Informacija apie įdiegtą vadybos sistemą.</w:t>
      </w:r>
    </w:p>
    <w:p w14:paraId="53650A79" w14:textId="5DA74684" w:rsidR="003240F7" w:rsidRPr="004728A4" w:rsidRDefault="00B62E42" w:rsidP="003240F7">
      <w:pPr>
        <w:suppressAutoHyphens/>
        <w:ind w:firstLine="567"/>
        <w:contextualSpacing/>
        <w:jc w:val="both"/>
        <w:textAlignment w:val="baseline"/>
        <w:rPr>
          <w:b/>
          <w:sz w:val="22"/>
          <w:szCs w:val="22"/>
          <w:lang w:eastAsia="ar-SA"/>
        </w:rPr>
      </w:pPr>
      <w:r w:rsidRPr="004728A4">
        <w:rPr>
          <w:sz w:val="22"/>
          <w:szCs w:val="22"/>
        </w:rPr>
        <w:t>Įmonėje nėra įdiegta aplinkos apsaugos vadybos sistema. Vykdant ūkinę veiklą vadovaujamasi Lietuvos Respublikos teisės aktų reikalavimais.</w:t>
      </w:r>
    </w:p>
    <w:p w14:paraId="48AACCDE" w14:textId="77777777" w:rsidR="00942FF4" w:rsidRPr="004728A4" w:rsidRDefault="00F57FBD" w:rsidP="0042660E">
      <w:pPr>
        <w:pStyle w:val="ListParagraph"/>
        <w:numPr>
          <w:ilvl w:val="0"/>
          <w:numId w:val="3"/>
        </w:numPr>
        <w:spacing w:before="100" w:beforeAutospacing="1" w:after="100" w:afterAutospacing="1"/>
        <w:ind w:left="0" w:firstLine="567"/>
        <w:jc w:val="both"/>
        <w:rPr>
          <w:b/>
          <w:bCs/>
          <w:sz w:val="22"/>
          <w:szCs w:val="22"/>
        </w:rPr>
      </w:pPr>
      <w:r w:rsidRPr="004728A4">
        <w:rPr>
          <w:b/>
          <w:bCs/>
          <w:sz w:val="22"/>
          <w:szCs w:val="22"/>
        </w:rPr>
        <w:t>Asmenų atsakomybė pagal pateiktą deklaraciją.</w:t>
      </w:r>
      <w:bookmarkStart w:id="16" w:name="_Hlk70770201"/>
    </w:p>
    <w:p w14:paraId="25B43115" w14:textId="5334620D" w:rsidR="00106CBE" w:rsidRPr="004728A4" w:rsidRDefault="00106CBE" w:rsidP="003240F7">
      <w:pPr>
        <w:pStyle w:val="ListParagraph"/>
        <w:spacing w:before="100" w:beforeAutospacing="1" w:after="100" w:afterAutospacing="1"/>
        <w:ind w:left="0" w:firstLine="567"/>
        <w:jc w:val="both"/>
        <w:rPr>
          <w:sz w:val="22"/>
          <w:szCs w:val="22"/>
        </w:rPr>
      </w:pPr>
      <w:r w:rsidRPr="004728A4">
        <w:rPr>
          <w:sz w:val="22"/>
          <w:szCs w:val="22"/>
        </w:rPr>
        <w:t>Aplinkosaugos vadovė pagal įgaliojimą.</w:t>
      </w:r>
    </w:p>
    <w:bookmarkEnd w:id="16"/>
    <w:p w14:paraId="405269D2" w14:textId="35979159" w:rsidR="00F57FBD" w:rsidRPr="004728A4" w:rsidRDefault="00F57FBD" w:rsidP="00C67EC6">
      <w:pPr>
        <w:spacing w:before="100" w:beforeAutospacing="1" w:after="100" w:afterAutospacing="1"/>
        <w:ind w:firstLine="567"/>
        <w:jc w:val="both"/>
        <w:rPr>
          <w:b/>
          <w:bCs/>
          <w:sz w:val="22"/>
          <w:szCs w:val="22"/>
        </w:rPr>
      </w:pPr>
      <w:r w:rsidRPr="004728A4">
        <w:rPr>
          <w:b/>
          <w:bCs/>
          <w:sz w:val="22"/>
          <w:szCs w:val="22"/>
        </w:rPr>
        <w:lastRenderedPageBreak/>
        <w:t>2 lentelė. Įrenginio atitikties GPGB palyginamasis įvertinimas</w:t>
      </w:r>
    </w:p>
    <w:tbl>
      <w:tblPr>
        <w:tblStyle w:val="LightList-Accent5"/>
        <w:tblW w:w="139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68"/>
        <w:gridCol w:w="1890"/>
        <w:gridCol w:w="2700"/>
        <w:gridCol w:w="3138"/>
        <w:gridCol w:w="3072"/>
        <w:gridCol w:w="1260"/>
        <w:gridCol w:w="1440"/>
      </w:tblGrid>
      <w:tr w:rsidR="00106CBE" w:rsidRPr="004728A4" w14:paraId="2333D2BF" w14:textId="77777777" w:rsidTr="004728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0C95F403" w14:textId="77777777" w:rsidR="00106CBE" w:rsidRPr="004728A4" w:rsidRDefault="00106CBE" w:rsidP="008352FC">
            <w:pPr>
              <w:suppressAutoHyphens/>
              <w:ind w:left="-90" w:hanging="90"/>
              <w:jc w:val="center"/>
              <w:textAlignment w:val="baseline"/>
              <w:rPr>
                <w:b w:val="0"/>
                <w:bCs w:val="0"/>
                <w:color w:val="000000" w:themeColor="text1"/>
                <w:sz w:val="22"/>
                <w:szCs w:val="22"/>
                <w:lang w:eastAsia="lt-LT"/>
              </w:rPr>
            </w:pPr>
            <w:r w:rsidRPr="004728A4">
              <w:rPr>
                <w:b w:val="0"/>
                <w:bCs w:val="0"/>
                <w:color w:val="000000" w:themeColor="text1"/>
                <w:sz w:val="22"/>
                <w:szCs w:val="22"/>
                <w:lang w:eastAsia="lt-LT"/>
              </w:rPr>
              <w:t xml:space="preserve">  Eil. Nr.</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right w:val="none" w:sz="0" w:space="0" w:color="auto"/>
            </w:tcBorders>
            <w:shd w:val="clear" w:color="auto" w:fill="auto"/>
          </w:tcPr>
          <w:p w14:paraId="6FBEC23F" w14:textId="77777777" w:rsidR="00106CBE" w:rsidRPr="004728A4" w:rsidRDefault="00106CBE" w:rsidP="008352FC">
            <w:pPr>
              <w:suppressAutoHyphens/>
              <w:jc w:val="center"/>
              <w:textAlignment w:val="baseline"/>
              <w:rPr>
                <w:b w:val="0"/>
                <w:bCs w:val="0"/>
                <w:color w:val="000000" w:themeColor="text1"/>
                <w:sz w:val="22"/>
                <w:szCs w:val="22"/>
                <w:vertAlign w:val="subscript"/>
                <w:lang w:eastAsia="lt-LT"/>
              </w:rPr>
            </w:pPr>
            <w:r w:rsidRPr="004728A4">
              <w:rPr>
                <w:b w:val="0"/>
                <w:bCs w:val="0"/>
                <w:color w:val="000000" w:themeColor="text1"/>
                <w:sz w:val="22"/>
                <w:szCs w:val="22"/>
                <w:lang w:eastAsia="lt-LT"/>
              </w:rPr>
              <w:t>Aplinkos komponentai, kuriems daromas poveikis</w:t>
            </w:r>
          </w:p>
        </w:tc>
        <w:tc>
          <w:tcPr>
            <w:tcW w:w="2700" w:type="dxa"/>
            <w:shd w:val="clear" w:color="auto" w:fill="auto"/>
          </w:tcPr>
          <w:p w14:paraId="042EDCB5" w14:textId="77777777" w:rsidR="00106CBE" w:rsidRPr="004728A4" w:rsidRDefault="00106CBE" w:rsidP="008352FC">
            <w:pPr>
              <w:suppressAutoHyphens/>
              <w:jc w:val="center"/>
              <w:textAlignment w:val="baseline"/>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lang w:eastAsia="lt-LT"/>
              </w:rPr>
            </w:pPr>
            <w:r w:rsidRPr="004728A4">
              <w:rPr>
                <w:b w:val="0"/>
                <w:bCs w:val="0"/>
                <w:color w:val="000000" w:themeColor="text1"/>
                <w:sz w:val="22"/>
                <w:szCs w:val="22"/>
                <w:lang w:eastAsia="lt-LT"/>
              </w:rPr>
              <w:t>Nuoroda į ES GPGB informacinius dokumentus, anotacijas</w:t>
            </w:r>
          </w:p>
        </w:tc>
        <w:tc>
          <w:tcPr>
            <w:cnfStyle w:val="000010000000" w:firstRow="0" w:lastRow="0" w:firstColumn="0" w:lastColumn="0" w:oddVBand="1" w:evenVBand="0" w:oddHBand="0" w:evenHBand="0" w:firstRowFirstColumn="0" w:firstRowLastColumn="0" w:lastRowFirstColumn="0" w:lastRowLastColumn="0"/>
            <w:tcW w:w="3138" w:type="dxa"/>
            <w:tcBorders>
              <w:top w:val="none" w:sz="0" w:space="0" w:color="auto"/>
              <w:left w:val="none" w:sz="0" w:space="0" w:color="auto"/>
              <w:right w:val="none" w:sz="0" w:space="0" w:color="auto"/>
            </w:tcBorders>
            <w:shd w:val="clear" w:color="auto" w:fill="auto"/>
          </w:tcPr>
          <w:p w14:paraId="14D5BBF0" w14:textId="77777777" w:rsidR="00106CBE" w:rsidRPr="004728A4" w:rsidRDefault="00106CBE" w:rsidP="008352FC">
            <w:pPr>
              <w:suppressAutoHyphens/>
              <w:jc w:val="center"/>
              <w:textAlignment w:val="baseline"/>
              <w:rPr>
                <w:b w:val="0"/>
                <w:bCs w:val="0"/>
                <w:color w:val="000000" w:themeColor="text1"/>
                <w:sz w:val="22"/>
                <w:szCs w:val="22"/>
                <w:lang w:eastAsia="lt-LT"/>
              </w:rPr>
            </w:pPr>
            <w:r w:rsidRPr="004728A4">
              <w:rPr>
                <w:b w:val="0"/>
                <w:bCs w:val="0"/>
                <w:color w:val="000000" w:themeColor="text1"/>
                <w:sz w:val="22"/>
                <w:szCs w:val="22"/>
                <w:lang w:eastAsia="lt-LT"/>
              </w:rPr>
              <w:t>GPGB technologija</w:t>
            </w:r>
          </w:p>
        </w:tc>
        <w:tc>
          <w:tcPr>
            <w:tcW w:w="3072" w:type="dxa"/>
            <w:shd w:val="clear" w:color="auto" w:fill="auto"/>
          </w:tcPr>
          <w:p w14:paraId="669791CB" w14:textId="77777777" w:rsidR="00106CBE" w:rsidRPr="004728A4" w:rsidRDefault="00106CBE" w:rsidP="008352FC">
            <w:pPr>
              <w:suppressAutoHyphens/>
              <w:jc w:val="center"/>
              <w:textAlignment w:val="baseline"/>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lang w:eastAsia="lt-LT"/>
              </w:rPr>
            </w:pPr>
            <w:r w:rsidRPr="004728A4">
              <w:rPr>
                <w:b w:val="0"/>
                <w:bCs w:val="0"/>
                <w:color w:val="000000" w:themeColor="text1"/>
                <w:sz w:val="22"/>
                <w:szCs w:val="22"/>
                <w:lang w:eastAsia="lt-LT"/>
              </w:rPr>
              <w:t>Su GPGB taikymu susijusios</w:t>
            </w:r>
          </w:p>
          <w:p w14:paraId="5FC10E02" w14:textId="77777777" w:rsidR="00106CBE" w:rsidRPr="004728A4" w:rsidRDefault="00106CBE" w:rsidP="008352FC">
            <w:pPr>
              <w:suppressAutoHyphens/>
              <w:jc w:val="center"/>
              <w:textAlignment w:val="baseline"/>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lang w:eastAsia="lt-LT"/>
              </w:rPr>
            </w:pPr>
            <w:r w:rsidRPr="004728A4">
              <w:rPr>
                <w:b w:val="0"/>
                <w:bCs w:val="0"/>
                <w:color w:val="000000" w:themeColor="text1"/>
                <w:sz w:val="22"/>
                <w:szCs w:val="22"/>
                <w:lang w:eastAsia="lt-LT"/>
              </w:rPr>
              <w:t>vertės, vnt.</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right w:val="none" w:sz="0" w:space="0" w:color="auto"/>
            </w:tcBorders>
            <w:shd w:val="clear" w:color="auto" w:fill="auto"/>
          </w:tcPr>
          <w:p w14:paraId="0C4346D6" w14:textId="77777777" w:rsidR="00106CBE" w:rsidRPr="004728A4" w:rsidRDefault="00106CBE" w:rsidP="008352FC">
            <w:pPr>
              <w:suppressAutoHyphens/>
              <w:jc w:val="center"/>
              <w:textAlignment w:val="baseline"/>
              <w:rPr>
                <w:b w:val="0"/>
                <w:bCs w:val="0"/>
                <w:color w:val="000000" w:themeColor="text1"/>
                <w:sz w:val="22"/>
                <w:szCs w:val="22"/>
                <w:lang w:eastAsia="lt-LT"/>
              </w:rPr>
            </w:pPr>
            <w:r w:rsidRPr="004728A4">
              <w:rPr>
                <w:b w:val="0"/>
                <w:bCs w:val="0"/>
                <w:color w:val="000000" w:themeColor="text1"/>
                <w:sz w:val="22"/>
                <w:szCs w:val="22"/>
                <w:lang w:eastAsia="lt-LT"/>
              </w:rPr>
              <w:t>Atitikimas</w:t>
            </w:r>
          </w:p>
        </w:tc>
        <w:tc>
          <w:tcPr>
            <w:cnfStyle w:val="000100000000" w:firstRow="0" w:lastRow="0" w:firstColumn="0" w:lastColumn="1" w:oddVBand="0" w:evenVBand="0" w:oddHBand="0" w:evenHBand="0" w:firstRowFirstColumn="0" w:firstRowLastColumn="0" w:lastRowFirstColumn="0" w:lastRowLastColumn="0"/>
            <w:tcW w:w="1440" w:type="dxa"/>
            <w:shd w:val="clear" w:color="auto" w:fill="auto"/>
          </w:tcPr>
          <w:p w14:paraId="0C0126A2" w14:textId="77777777" w:rsidR="00106CBE" w:rsidRPr="004728A4" w:rsidRDefault="00106CBE" w:rsidP="008352FC">
            <w:pPr>
              <w:suppressAutoHyphens/>
              <w:jc w:val="center"/>
              <w:textAlignment w:val="baseline"/>
              <w:rPr>
                <w:b w:val="0"/>
                <w:bCs w:val="0"/>
                <w:color w:val="000000" w:themeColor="text1"/>
                <w:sz w:val="22"/>
                <w:szCs w:val="22"/>
                <w:lang w:eastAsia="lt-LT"/>
              </w:rPr>
            </w:pPr>
            <w:r w:rsidRPr="004728A4">
              <w:rPr>
                <w:b w:val="0"/>
                <w:bCs w:val="0"/>
                <w:color w:val="000000" w:themeColor="text1"/>
                <w:sz w:val="22"/>
                <w:szCs w:val="22"/>
                <w:lang w:eastAsia="lt-LT"/>
              </w:rPr>
              <w:t>Pastabos</w:t>
            </w:r>
          </w:p>
        </w:tc>
      </w:tr>
      <w:tr w:rsidR="00106CBE" w:rsidRPr="004728A4" w14:paraId="4E476726" w14:textId="77777777" w:rsidTr="004728A4">
        <w:trPr>
          <w:cnfStyle w:val="100000000000" w:firstRow="1" w:lastRow="0" w:firstColumn="0" w:lastColumn="0" w:oddVBand="0" w:evenVBand="0" w:oddHBand="0" w:evenHBand="0" w:firstRowFirstColumn="0" w:firstRowLastColumn="0" w:lastRowFirstColumn="0" w:lastRowLastColumn="0"/>
          <w:trHeight w:val="161"/>
          <w:tblHeader/>
        </w:trPr>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16289E37" w14:textId="77777777" w:rsidR="00106CBE" w:rsidRPr="004728A4" w:rsidRDefault="00106CBE" w:rsidP="008352FC">
            <w:pPr>
              <w:suppressAutoHyphens/>
              <w:jc w:val="center"/>
              <w:textAlignment w:val="baseline"/>
              <w:rPr>
                <w:b w:val="0"/>
                <w:bCs w:val="0"/>
                <w:sz w:val="22"/>
                <w:szCs w:val="22"/>
                <w:lang w:eastAsia="lt-LT"/>
              </w:rPr>
            </w:pPr>
            <w:r w:rsidRPr="004728A4">
              <w:rPr>
                <w:b w:val="0"/>
                <w:bCs w:val="0"/>
                <w:sz w:val="22"/>
                <w:szCs w:val="22"/>
                <w:lang w:eastAsia="lt-LT"/>
              </w:rPr>
              <w:t>1</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shd w:val="clear" w:color="auto" w:fill="auto"/>
          </w:tcPr>
          <w:p w14:paraId="2F4A59A1" w14:textId="77777777" w:rsidR="00106CBE" w:rsidRPr="004728A4" w:rsidRDefault="00106CBE" w:rsidP="008352FC">
            <w:pPr>
              <w:suppressAutoHyphens/>
              <w:jc w:val="center"/>
              <w:textAlignment w:val="baseline"/>
              <w:rPr>
                <w:b w:val="0"/>
                <w:bCs w:val="0"/>
                <w:sz w:val="22"/>
                <w:szCs w:val="22"/>
                <w:lang w:eastAsia="lt-LT"/>
              </w:rPr>
            </w:pPr>
            <w:r w:rsidRPr="004728A4">
              <w:rPr>
                <w:b w:val="0"/>
                <w:bCs w:val="0"/>
                <w:sz w:val="22"/>
                <w:szCs w:val="22"/>
                <w:lang w:eastAsia="lt-LT"/>
              </w:rPr>
              <w:t>2</w:t>
            </w:r>
          </w:p>
        </w:tc>
        <w:tc>
          <w:tcPr>
            <w:tcW w:w="2700" w:type="dxa"/>
            <w:shd w:val="clear" w:color="auto" w:fill="auto"/>
          </w:tcPr>
          <w:p w14:paraId="525D516D" w14:textId="77777777" w:rsidR="00106CBE" w:rsidRPr="004728A4" w:rsidRDefault="00106CBE" w:rsidP="008352FC">
            <w:pPr>
              <w:suppressAutoHyphens/>
              <w:jc w:val="center"/>
              <w:textAlignment w:val="baseline"/>
              <w:cnfStyle w:val="100000000000" w:firstRow="1" w:lastRow="0" w:firstColumn="0" w:lastColumn="0" w:oddVBand="0" w:evenVBand="0" w:oddHBand="0" w:evenHBand="0" w:firstRowFirstColumn="0" w:firstRowLastColumn="0" w:lastRowFirstColumn="0" w:lastRowLastColumn="0"/>
              <w:rPr>
                <w:b w:val="0"/>
                <w:bCs w:val="0"/>
                <w:sz w:val="22"/>
                <w:szCs w:val="22"/>
                <w:lang w:eastAsia="lt-LT"/>
              </w:rPr>
            </w:pPr>
            <w:r w:rsidRPr="004728A4">
              <w:rPr>
                <w:b w:val="0"/>
                <w:bCs w:val="0"/>
                <w:sz w:val="22"/>
                <w:szCs w:val="22"/>
                <w:lang w:eastAsia="lt-LT"/>
              </w:rPr>
              <w:t>3</w:t>
            </w:r>
          </w:p>
        </w:tc>
        <w:tc>
          <w:tcPr>
            <w:cnfStyle w:val="000010000000" w:firstRow="0" w:lastRow="0" w:firstColumn="0" w:lastColumn="0" w:oddVBand="1"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61099791" w14:textId="77777777" w:rsidR="00106CBE" w:rsidRPr="004728A4" w:rsidRDefault="00106CBE" w:rsidP="008352FC">
            <w:pPr>
              <w:suppressAutoHyphens/>
              <w:jc w:val="center"/>
              <w:textAlignment w:val="baseline"/>
              <w:rPr>
                <w:b w:val="0"/>
                <w:bCs w:val="0"/>
                <w:sz w:val="22"/>
                <w:szCs w:val="22"/>
                <w:lang w:eastAsia="lt-LT"/>
              </w:rPr>
            </w:pPr>
            <w:r w:rsidRPr="004728A4">
              <w:rPr>
                <w:b w:val="0"/>
                <w:bCs w:val="0"/>
                <w:sz w:val="22"/>
                <w:szCs w:val="22"/>
                <w:lang w:eastAsia="lt-LT"/>
              </w:rPr>
              <w:t>4</w:t>
            </w:r>
          </w:p>
        </w:tc>
        <w:tc>
          <w:tcPr>
            <w:tcW w:w="3072" w:type="dxa"/>
            <w:shd w:val="clear" w:color="auto" w:fill="auto"/>
          </w:tcPr>
          <w:p w14:paraId="48086EC4" w14:textId="77777777" w:rsidR="00106CBE" w:rsidRPr="004728A4" w:rsidRDefault="00106CBE" w:rsidP="008352FC">
            <w:pPr>
              <w:suppressAutoHyphens/>
              <w:jc w:val="center"/>
              <w:textAlignment w:val="baseline"/>
              <w:cnfStyle w:val="100000000000" w:firstRow="1" w:lastRow="0" w:firstColumn="0" w:lastColumn="0" w:oddVBand="0" w:evenVBand="0" w:oddHBand="0" w:evenHBand="0" w:firstRowFirstColumn="0" w:firstRowLastColumn="0" w:lastRowFirstColumn="0" w:lastRowLastColumn="0"/>
              <w:rPr>
                <w:b w:val="0"/>
                <w:bCs w:val="0"/>
                <w:sz w:val="22"/>
                <w:szCs w:val="22"/>
                <w:lang w:eastAsia="lt-LT"/>
              </w:rPr>
            </w:pPr>
            <w:r w:rsidRPr="004728A4">
              <w:rPr>
                <w:b w:val="0"/>
                <w:bCs w:val="0"/>
                <w:sz w:val="22"/>
                <w:szCs w:val="22"/>
                <w:lang w:eastAsia="lt-LT"/>
              </w:rPr>
              <w:t>5</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shd w:val="clear" w:color="auto" w:fill="auto"/>
          </w:tcPr>
          <w:p w14:paraId="068E2DEC" w14:textId="77777777" w:rsidR="00106CBE" w:rsidRPr="004728A4" w:rsidRDefault="00106CBE" w:rsidP="008352FC">
            <w:pPr>
              <w:suppressAutoHyphens/>
              <w:jc w:val="center"/>
              <w:textAlignment w:val="baseline"/>
              <w:rPr>
                <w:b w:val="0"/>
                <w:bCs w:val="0"/>
                <w:sz w:val="22"/>
                <w:szCs w:val="22"/>
                <w:lang w:eastAsia="lt-LT"/>
              </w:rPr>
            </w:pPr>
            <w:r w:rsidRPr="004728A4">
              <w:rPr>
                <w:b w:val="0"/>
                <w:bCs w:val="0"/>
                <w:sz w:val="22"/>
                <w:szCs w:val="22"/>
                <w:lang w:eastAsia="lt-LT"/>
              </w:rPr>
              <w:t>6</w:t>
            </w:r>
          </w:p>
        </w:tc>
        <w:tc>
          <w:tcPr>
            <w:cnfStyle w:val="000100000000" w:firstRow="0" w:lastRow="0" w:firstColumn="0" w:lastColumn="1" w:oddVBand="0" w:evenVBand="0" w:oddHBand="0" w:evenHBand="0" w:firstRowFirstColumn="0" w:firstRowLastColumn="0" w:lastRowFirstColumn="0" w:lastRowLastColumn="0"/>
            <w:tcW w:w="1440" w:type="dxa"/>
            <w:shd w:val="clear" w:color="auto" w:fill="auto"/>
          </w:tcPr>
          <w:p w14:paraId="17846C9C" w14:textId="77777777" w:rsidR="00106CBE" w:rsidRPr="004728A4" w:rsidRDefault="00106CBE" w:rsidP="008352FC">
            <w:pPr>
              <w:suppressAutoHyphens/>
              <w:jc w:val="center"/>
              <w:textAlignment w:val="baseline"/>
              <w:rPr>
                <w:b w:val="0"/>
                <w:bCs w:val="0"/>
                <w:sz w:val="22"/>
                <w:szCs w:val="22"/>
                <w:lang w:eastAsia="lt-LT"/>
              </w:rPr>
            </w:pPr>
            <w:r w:rsidRPr="004728A4">
              <w:rPr>
                <w:b w:val="0"/>
                <w:bCs w:val="0"/>
                <w:sz w:val="22"/>
                <w:szCs w:val="22"/>
                <w:lang w:eastAsia="lt-LT"/>
              </w:rPr>
              <w:t>7</w:t>
            </w:r>
          </w:p>
        </w:tc>
      </w:tr>
      <w:tr w:rsidR="00106CBE" w:rsidRPr="004728A4" w14:paraId="6C20B90D" w14:textId="77777777" w:rsidTr="00472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one" w:sz="0" w:space="0" w:color="auto"/>
              <w:left w:val="none" w:sz="0" w:space="0" w:color="auto"/>
              <w:bottom w:val="none" w:sz="0" w:space="0" w:color="auto"/>
            </w:tcBorders>
            <w:shd w:val="clear" w:color="auto" w:fill="auto"/>
          </w:tcPr>
          <w:p w14:paraId="244D0BC7"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1</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shd w:val="clear" w:color="auto" w:fill="auto"/>
          </w:tcPr>
          <w:p w14:paraId="3AC98525" w14:textId="77777777" w:rsidR="00106CBE" w:rsidRPr="004728A4" w:rsidRDefault="00106CBE" w:rsidP="008352FC">
            <w:pPr>
              <w:jc w:val="center"/>
              <w:rPr>
                <w:sz w:val="22"/>
                <w:szCs w:val="22"/>
              </w:rPr>
            </w:pPr>
            <w:r w:rsidRPr="004728A4">
              <w:rPr>
                <w:sz w:val="22"/>
                <w:szCs w:val="22"/>
              </w:rPr>
              <w:t>Oras, vanduo, dirvožemis</w:t>
            </w:r>
          </w:p>
        </w:tc>
        <w:tc>
          <w:tcPr>
            <w:tcW w:w="2700" w:type="dxa"/>
            <w:tcBorders>
              <w:top w:val="none" w:sz="0" w:space="0" w:color="auto"/>
              <w:bottom w:val="none" w:sz="0" w:space="0" w:color="auto"/>
            </w:tcBorders>
            <w:shd w:val="clear" w:color="auto" w:fill="auto"/>
          </w:tcPr>
          <w:p w14:paraId="6005AA97"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546E4E01" w14:textId="77777777" w:rsidR="00106CBE" w:rsidRPr="004728A4" w:rsidRDefault="00106CBE" w:rsidP="008352FC">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top w:val="none" w:sz="0" w:space="0" w:color="auto"/>
              <w:left w:val="none" w:sz="0" w:space="0" w:color="auto"/>
              <w:bottom w:val="none" w:sz="0" w:space="0" w:color="auto"/>
              <w:right w:val="none" w:sz="0" w:space="0" w:color="auto"/>
            </w:tcBorders>
            <w:shd w:val="clear" w:color="auto" w:fill="auto"/>
          </w:tcPr>
          <w:p w14:paraId="26B34C77" w14:textId="77777777" w:rsidR="00106CBE" w:rsidRPr="004728A4" w:rsidRDefault="00106CBE" w:rsidP="008352FC">
            <w:pPr>
              <w:jc w:val="center"/>
              <w:rPr>
                <w:sz w:val="22"/>
                <w:szCs w:val="22"/>
              </w:rPr>
            </w:pPr>
            <w:r w:rsidRPr="004728A4">
              <w:rPr>
                <w:sz w:val="22"/>
                <w:szCs w:val="22"/>
              </w:rPr>
              <w:t>1 GPGB. Siekiant pagerinti bendrą aplinkos apsaugos veiksmingumą, GPGB yra įgyvendinti ir taikyti aplinkosaugos vadybos sistemą (AVS)</w:t>
            </w:r>
          </w:p>
        </w:tc>
        <w:tc>
          <w:tcPr>
            <w:tcW w:w="3072" w:type="dxa"/>
            <w:tcBorders>
              <w:top w:val="none" w:sz="0" w:space="0" w:color="auto"/>
              <w:bottom w:val="none" w:sz="0" w:space="0" w:color="auto"/>
            </w:tcBorders>
            <w:shd w:val="clear" w:color="auto" w:fill="auto"/>
          </w:tcPr>
          <w:p w14:paraId="47892B60" w14:textId="77777777" w:rsidR="00106CBE" w:rsidRPr="004728A4" w:rsidRDefault="00106CBE" w:rsidP="008352FC">
            <w:pPr>
              <w:suppressAutoHyphens/>
              <w:overflowPunct w:val="0"/>
              <w:jc w:val="center"/>
              <w:textAlignment w:val="baseline"/>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VšĮ Šiaulių regiono atliekų tvarkymo centras vykdydamas atliekų apdorojimo veiklą vadovaujasi LR teisės aktais, reglamentuojančiais aplinkos apsaugą, atliekų tvarkymą (LR Atliekų tvarkymo įstatymas (Žin., 1998, Nr.61-1726), Atliekų tvarkymo taisyklės (Žin., 2004, Nr. 64-2381)) ir kt.</w:t>
            </w:r>
          </w:p>
          <w:p w14:paraId="7451D9EA" w14:textId="77777777" w:rsidR="00106CBE" w:rsidRPr="004728A4" w:rsidRDefault="00106CBE" w:rsidP="008352FC">
            <w:pPr>
              <w:jc w:val="center"/>
              <w:textAlignment w:val="baseline"/>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rPr>
              <w:t>Įrenginiuose vykdomi procesai detaliai aprašomi atliekų naudojimo ar šalinimo techniniame reglamente, visi procesai prižiūrimi atsakingų darbuotojų atliekų srautai registruojami atliekų susidarymo ir tvarkymo apskaitos žurnaluose Atliekų susidarymo ir tvarkymo apskaitos taisyklėse nustatyta tvarka.</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shd w:val="clear" w:color="auto" w:fill="auto"/>
          </w:tcPr>
          <w:p w14:paraId="0321D043" w14:textId="77777777" w:rsidR="00106CBE" w:rsidRPr="004728A4" w:rsidRDefault="00106CBE" w:rsidP="008352FC">
            <w:pPr>
              <w:jc w:val="center"/>
              <w:textAlignment w:val="baseline"/>
              <w:rPr>
                <w:sz w:val="22"/>
                <w:szCs w:val="22"/>
              </w:rPr>
            </w:pPr>
            <w:r w:rsidRPr="004728A4">
              <w:rPr>
                <w:sz w:val="22"/>
                <w:szCs w:val="22"/>
              </w:rPr>
              <w:t>Atitinka</w:t>
            </w:r>
          </w:p>
        </w:tc>
        <w:tc>
          <w:tcPr>
            <w:cnfStyle w:val="000100000000" w:firstRow="0" w:lastRow="0" w:firstColumn="0" w:lastColumn="1" w:oddVBand="0" w:evenVBand="0" w:oddHBand="0" w:evenHBand="0" w:firstRowFirstColumn="0" w:firstRowLastColumn="0" w:lastRowFirstColumn="0" w:lastRowLastColumn="0"/>
            <w:tcW w:w="1440" w:type="dxa"/>
            <w:tcBorders>
              <w:top w:val="none" w:sz="0" w:space="0" w:color="auto"/>
              <w:bottom w:val="none" w:sz="0" w:space="0" w:color="auto"/>
              <w:right w:val="none" w:sz="0" w:space="0" w:color="auto"/>
            </w:tcBorders>
            <w:shd w:val="clear" w:color="auto" w:fill="auto"/>
          </w:tcPr>
          <w:p w14:paraId="433F3D55"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284DAEB4" w14:textId="77777777" w:rsidTr="004728A4">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3E680A07"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2</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shd w:val="clear" w:color="auto" w:fill="auto"/>
          </w:tcPr>
          <w:p w14:paraId="3855945F" w14:textId="77777777" w:rsidR="00106CBE" w:rsidRPr="004728A4" w:rsidRDefault="00106CBE" w:rsidP="008352FC">
            <w:pPr>
              <w:jc w:val="center"/>
              <w:rPr>
                <w:sz w:val="22"/>
                <w:szCs w:val="22"/>
              </w:rPr>
            </w:pPr>
            <w:r w:rsidRPr="004728A4">
              <w:rPr>
                <w:sz w:val="22"/>
                <w:szCs w:val="22"/>
              </w:rPr>
              <w:t>Oras, vanduo, dirvožemis</w:t>
            </w:r>
          </w:p>
        </w:tc>
        <w:tc>
          <w:tcPr>
            <w:tcW w:w="2700" w:type="dxa"/>
            <w:shd w:val="clear" w:color="auto" w:fill="auto"/>
          </w:tcPr>
          <w:p w14:paraId="4629D495"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 xml:space="preserve">Komisijos sprendimas (ES) 2018/1147  2018 m. rugpjūčio 10 d., kuriame pagal Europos Parlamento ir Tarybos direktyvą </w:t>
            </w:r>
            <w:r w:rsidRPr="004728A4">
              <w:rPr>
                <w:sz w:val="22"/>
                <w:szCs w:val="22"/>
                <w:lang w:eastAsia="lt-LT"/>
              </w:rPr>
              <w:lastRenderedPageBreak/>
              <w:t>2010/75/ES pateikiamos geriausių</w:t>
            </w:r>
          </w:p>
          <w:p w14:paraId="4DCD2A53" w14:textId="77777777" w:rsidR="00106CBE" w:rsidRPr="004728A4" w:rsidRDefault="00106CBE" w:rsidP="008352FC">
            <w:pPr>
              <w:jc w:val="center"/>
              <w:textAlignment w:val="baseline"/>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52DD95F5" w14:textId="77777777" w:rsidR="00106CBE" w:rsidRPr="004728A4" w:rsidRDefault="00106CBE" w:rsidP="008352FC">
            <w:pPr>
              <w:jc w:val="center"/>
              <w:textAlignment w:val="baseline"/>
              <w:rPr>
                <w:sz w:val="22"/>
                <w:szCs w:val="22"/>
                <w:lang w:eastAsia="lt-LT"/>
              </w:rPr>
            </w:pPr>
            <w:r w:rsidRPr="004728A4">
              <w:rPr>
                <w:sz w:val="22"/>
                <w:szCs w:val="22"/>
                <w:lang w:eastAsia="lt-LT"/>
              </w:rPr>
              <w:lastRenderedPageBreak/>
              <w:t>2 GPGB. Siekiant padidinti įrenginio bendrą aplinkosauginį veiksmingumą, GPGB yra taikyti visus toliau nurodytus metodus:</w:t>
            </w:r>
          </w:p>
          <w:p w14:paraId="19CEAFBF" w14:textId="77777777" w:rsidR="00106CBE" w:rsidRPr="004728A4" w:rsidRDefault="00106CBE" w:rsidP="008352FC">
            <w:pPr>
              <w:jc w:val="center"/>
              <w:textAlignment w:val="baseline"/>
              <w:rPr>
                <w:sz w:val="22"/>
                <w:szCs w:val="22"/>
                <w:lang w:eastAsia="lt-LT"/>
              </w:rPr>
            </w:pPr>
            <w:r w:rsidRPr="004728A4">
              <w:rPr>
                <w:sz w:val="22"/>
                <w:szCs w:val="22"/>
                <w:lang w:eastAsia="lt-LT"/>
              </w:rPr>
              <w:lastRenderedPageBreak/>
              <w:t>a. Atliekų apibūdinimo ir priimtinumo nustatymo procedūrų nustatymas ir įgyvendinimas</w:t>
            </w:r>
          </w:p>
          <w:p w14:paraId="293900C3" w14:textId="77777777" w:rsidR="00106CBE" w:rsidRPr="004728A4" w:rsidRDefault="00106CBE" w:rsidP="008352FC">
            <w:pPr>
              <w:jc w:val="center"/>
              <w:textAlignment w:val="baseline"/>
              <w:rPr>
                <w:sz w:val="22"/>
                <w:szCs w:val="22"/>
                <w:lang w:eastAsia="lt-LT"/>
              </w:rPr>
            </w:pPr>
            <w:r w:rsidRPr="004728A4">
              <w:rPr>
                <w:sz w:val="22"/>
                <w:szCs w:val="22"/>
                <w:lang w:eastAsia="lt-LT"/>
              </w:rPr>
              <w:t>b. Atliekų priėmimo procedūrų nustatymas ir įgyvendinimas</w:t>
            </w:r>
          </w:p>
          <w:p w14:paraId="0ADF1288" w14:textId="77777777" w:rsidR="00106CBE" w:rsidRPr="004728A4" w:rsidRDefault="00106CBE" w:rsidP="008352FC">
            <w:pPr>
              <w:jc w:val="center"/>
              <w:textAlignment w:val="baseline"/>
              <w:rPr>
                <w:sz w:val="22"/>
                <w:szCs w:val="22"/>
              </w:rPr>
            </w:pPr>
            <w:r w:rsidRPr="004728A4">
              <w:rPr>
                <w:sz w:val="22"/>
                <w:szCs w:val="22"/>
                <w:lang w:eastAsia="lt-LT"/>
              </w:rPr>
              <w:t xml:space="preserve">c. </w:t>
            </w:r>
            <w:r w:rsidRPr="004728A4">
              <w:rPr>
                <w:sz w:val="22"/>
                <w:szCs w:val="22"/>
              </w:rPr>
              <w:t>Atliekų sekimo sistemos ir apyrašo sukūrimas ir įgyvendinimas</w:t>
            </w:r>
          </w:p>
          <w:p w14:paraId="2AD6AF25" w14:textId="77777777" w:rsidR="00106CBE" w:rsidRPr="004728A4" w:rsidRDefault="00106CBE" w:rsidP="008352FC">
            <w:pPr>
              <w:jc w:val="center"/>
              <w:textAlignment w:val="baseline"/>
              <w:rPr>
                <w:sz w:val="22"/>
                <w:szCs w:val="22"/>
              </w:rPr>
            </w:pPr>
            <w:r w:rsidRPr="004728A4">
              <w:rPr>
                <w:sz w:val="22"/>
                <w:szCs w:val="22"/>
              </w:rPr>
              <w:t>d. Sutvarkytų atliekų kokybės valdymo sistemos sukūrimas ir įgyvendinimas</w:t>
            </w:r>
          </w:p>
          <w:p w14:paraId="0909D9B7" w14:textId="77777777" w:rsidR="00106CBE" w:rsidRPr="004728A4" w:rsidRDefault="00106CBE" w:rsidP="008352FC">
            <w:pPr>
              <w:jc w:val="center"/>
              <w:textAlignment w:val="baseline"/>
              <w:rPr>
                <w:sz w:val="22"/>
                <w:szCs w:val="22"/>
              </w:rPr>
            </w:pPr>
            <w:r w:rsidRPr="004728A4">
              <w:rPr>
                <w:sz w:val="22"/>
                <w:szCs w:val="22"/>
              </w:rPr>
              <w:t>e. Atliekų atskyrimo užtikrinimas</w:t>
            </w:r>
          </w:p>
          <w:p w14:paraId="59F1E897" w14:textId="77777777" w:rsidR="00106CBE" w:rsidRPr="004728A4" w:rsidRDefault="00106CBE" w:rsidP="008352FC">
            <w:pPr>
              <w:jc w:val="center"/>
              <w:textAlignment w:val="baseline"/>
              <w:rPr>
                <w:sz w:val="22"/>
                <w:szCs w:val="22"/>
              </w:rPr>
            </w:pPr>
            <w:r w:rsidRPr="004728A4">
              <w:rPr>
                <w:sz w:val="22"/>
                <w:szCs w:val="22"/>
              </w:rPr>
              <w:t>f. Atliekų suderinamumo užtikrinimas prieš jas maišant arba jų įmaišant</w:t>
            </w:r>
          </w:p>
          <w:p w14:paraId="3074E204" w14:textId="77777777" w:rsidR="00106CBE" w:rsidRPr="004728A4" w:rsidRDefault="00106CBE" w:rsidP="008352FC">
            <w:pPr>
              <w:jc w:val="center"/>
              <w:rPr>
                <w:sz w:val="22"/>
                <w:szCs w:val="22"/>
              </w:rPr>
            </w:pPr>
            <w:r w:rsidRPr="004728A4">
              <w:rPr>
                <w:sz w:val="22"/>
                <w:szCs w:val="22"/>
              </w:rPr>
              <w:t>g. Tvarkytinų kietųjų atliekų rū</w:t>
            </w:r>
            <w:r w:rsidRPr="004728A4">
              <w:rPr>
                <w:sz w:val="22"/>
                <w:szCs w:val="22"/>
              </w:rPr>
              <w:softHyphen/>
              <w:t>šiavimas</w:t>
            </w:r>
          </w:p>
        </w:tc>
        <w:tc>
          <w:tcPr>
            <w:tcW w:w="3072" w:type="dxa"/>
            <w:shd w:val="clear" w:color="auto" w:fill="auto"/>
          </w:tcPr>
          <w:p w14:paraId="0F0F8248" w14:textId="77777777" w:rsidR="00106CBE" w:rsidRPr="004728A4" w:rsidRDefault="00106CBE" w:rsidP="008352FC">
            <w:pPr>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lastRenderedPageBreak/>
              <w:t xml:space="preserve">Įmonės veikla vykdoma patvirtintu Atliekų naudojimo ar šalinimo techniniu reglamentu.  Techniniame reglamente aprašytos atliekų priėmimo ir </w:t>
            </w:r>
            <w:r w:rsidRPr="004728A4">
              <w:rPr>
                <w:sz w:val="22"/>
                <w:szCs w:val="22"/>
              </w:rPr>
              <w:lastRenderedPageBreak/>
              <w:t xml:space="preserve">apdorojimo procedūros, atliekų apskaitos vykdymas. </w:t>
            </w:r>
          </w:p>
          <w:p w14:paraId="6105BAED" w14:textId="77777777" w:rsidR="00106CBE" w:rsidRPr="004728A4" w:rsidRDefault="00106CBE" w:rsidP="008352FC">
            <w:pPr>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Priimamų atliekų lydraštyje bei atliekų priėmimo deklaracijoje yra pateikiama informacija apie atliekas, jų siuntėją, susidarymo vietą, atliekų tipą.</w:t>
            </w:r>
          </w:p>
          <w:p w14:paraId="33E10DD6" w14:textId="77777777" w:rsidR="00106CBE" w:rsidRPr="004728A4" w:rsidRDefault="00106CBE" w:rsidP="008352FC">
            <w:pPr>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Visi procesai prižiūrimi atsakingų darbuotojų, atliekų srautai registruojami atitinkamuose žurnaluose. Priimamos atliekos apžiūrimos vizualiai.</w:t>
            </w:r>
          </w:p>
          <w:p w14:paraId="5BDC8842" w14:textId="77777777" w:rsidR="00106CBE" w:rsidRPr="004728A4" w:rsidRDefault="00106CBE" w:rsidP="008352FC">
            <w:pPr>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lang w:eastAsia="lt-LT"/>
              </w:rPr>
              <w:t>Priimamos aiškios kilmės atliekos ir skirtingų rūšių atliekos tarpusavyje nemaišomos.</w:t>
            </w:r>
          </w:p>
          <w:p w14:paraId="36642AB0" w14:textId="77777777" w:rsidR="00106CBE" w:rsidRPr="004728A4" w:rsidRDefault="00106CBE" w:rsidP="008352FC">
            <w:pPr>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 xml:space="preserve">Apdorojimui tiekiamose atliekose neturi būti pavojingų atliekų ir kitų apdorojimui MBA įrenginiuose netinkamų atliekų, kurios gali sutrikdyti technologinį procesą. </w:t>
            </w:r>
          </w:p>
          <w:p w14:paraId="3BC66C31" w14:textId="77777777" w:rsidR="00106CBE" w:rsidRPr="004728A4" w:rsidRDefault="00106CBE" w:rsidP="008352FC">
            <w:pPr>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 xml:space="preserve">Po kompostavimo susidariusios medžiagos naudojamos Šiaulių regiono nepavojingų atliekų sąvartyne šalinamų atliekų sluoksnių perdengimui. Atliekos po biodžiovinimo </w:t>
            </w:r>
            <w:r w:rsidRPr="004728A4">
              <w:rPr>
                <w:sz w:val="22"/>
                <w:szCs w:val="22"/>
              </w:rPr>
              <w:lastRenderedPageBreak/>
              <w:t>priduodamos atliekų tvarkytojams.</w:t>
            </w:r>
          </w:p>
          <w:p w14:paraId="46316DDD" w14:textId="77777777" w:rsidR="00106CBE" w:rsidRPr="004728A4" w:rsidRDefault="00106CBE" w:rsidP="008352FC">
            <w:pPr>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Atrūšiuotų atliekų kokybė bus griežtai kontroliuojama pagal sutartyse su šias atliekas priimančiomis perdirbimui ar deginimui įmonėmis nustatytus parametrus.</w:t>
            </w:r>
          </w:p>
          <w:p w14:paraId="71509DDC" w14:textId="77777777" w:rsidR="00106CBE" w:rsidRPr="004728A4" w:rsidRDefault="00106CBE" w:rsidP="008352FC">
            <w:pPr>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Gaunamos frakcijos tarpusavyje nemaišomos.</w:t>
            </w:r>
          </w:p>
          <w:p w14:paraId="3CC4F450" w14:textId="77777777" w:rsidR="00106CBE" w:rsidRPr="004728A4" w:rsidRDefault="00106CBE" w:rsidP="008352FC">
            <w:pPr>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Vykdant veiklą vadovaujamasi teisės aktais, reglamentuojančiais atliekų tvarkymą, apskaitą.</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shd w:val="clear" w:color="auto" w:fill="auto"/>
          </w:tcPr>
          <w:p w14:paraId="6ADD7069"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lastRenderedPageBreak/>
              <w:t>Atitinka</w:t>
            </w:r>
          </w:p>
        </w:tc>
        <w:tc>
          <w:tcPr>
            <w:cnfStyle w:val="000100000000" w:firstRow="0" w:lastRow="0" w:firstColumn="0" w:lastColumn="1" w:oddVBand="0" w:evenVBand="0" w:oddHBand="0" w:evenHBand="0" w:firstRowFirstColumn="0" w:firstRowLastColumn="0" w:lastRowFirstColumn="0" w:lastRowLastColumn="0"/>
            <w:tcW w:w="1440" w:type="dxa"/>
            <w:shd w:val="clear" w:color="auto" w:fill="auto"/>
          </w:tcPr>
          <w:p w14:paraId="4C2E53B2"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642AA4D2" w14:textId="77777777" w:rsidTr="00472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one" w:sz="0" w:space="0" w:color="auto"/>
              <w:left w:val="none" w:sz="0" w:space="0" w:color="auto"/>
              <w:bottom w:val="none" w:sz="0" w:space="0" w:color="auto"/>
            </w:tcBorders>
            <w:shd w:val="clear" w:color="auto" w:fill="auto"/>
          </w:tcPr>
          <w:p w14:paraId="4733FD77"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lastRenderedPageBreak/>
              <w:t>3</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shd w:val="clear" w:color="auto" w:fill="auto"/>
          </w:tcPr>
          <w:p w14:paraId="308FA269" w14:textId="77777777" w:rsidR="00106CBE" w:rsidRPr="004728A4" w:rsidRDefault="00106CBE" w:rsidP="008352FC">
            <w:pPr>
              <w:jc w:val="center"/>
              <w:rPr>
                <w:sz w:val="22"/>
                <w:szCs w:val="22"/>
              </w:rPr>
            </w:pPr>
            <w:r w:rsidRPr="004728A4">
              <w:rPr>
                <w:sz w:val="22"/>
                <w:szCs w:val="22"/>
              </w:rPr>
              <w:t>Oras, vanduo, dirvožemis</w:t>
            </w:r>
          </w:p>
        </w:tc>
        <w:tc>
          <w:tcPr>
            <w:tcW w:w="2700" w:type="dxa"/>
            <w:tcBorders>
              <w:top w:val="none" w:sz="0" w:space="0" w:color="auto"/>
              <w:bottom w:val="none" w:sz="0" w:space="0" w:color="auto"/>
            </w:tcBorders>
            <w:shd w:val="clear" w:color="auto" w:fill="auto"/>
          </w:tcPr>
          <w:p w14:paraId="11566A5E"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3B3B51EB" w14:textId="77777777"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top w:val="none" w:sz="0" w:space="0" w:color="auto"/>
              <w:left w:val="none" w:sz="0" w:space="0" w:color="auto"/>
              <w:bottom w:val="none" w:sz="0" w:space="0" w:color="auto"/>
              <w:right w:val="none" w:sz="0" w:space="0" w:color="auto"/>
            </w:tcBorders>
            <w:shd w:val="clear" w:color="auto" w:fill="auto"/>
          </w:tcPr>
          <w:p w14:paraId="6DC27FEE" w14:textId="77777777" w:rsidR="00106CBE" w:rsidRPr="004728A4" w:rsidRDefault="00106CBE" w:rsidP="008352FC">
            <w:pPr>
              <w:jc w:val="center"/>
              <w:rPr>
                <w:sz w:val="22"/>
                <w:szCs w:val="22"/>
              </w:rPr>
            </w:pPr>
            <w:r w:rsidRPr="004728A4">
              <w:rPr>
                <w:sz w:val="22"/>
                <w:szCs w:val="22"/>
              </w:rPr>
              <w:t>3 GPGB. Siekiant sudaryti sąlygas, kad į vandenį ir orą būtų išleidžiama mažiau teršalų, GPGB yra sudaryti ir nuolat atnaujinti nuotekų ir išmetamųjų dujų srautų apyrašą, kuris būtų aplinkosaugos vadybos sistemos, apimančios visus toliau išvardytus elementus (žr. 1 GPGB), dalis.</w:t>
            </w:r>
          </w:p>
        </w:tc>
        <w:tc>
          <w:tcPr>
            <w:tcW w:w="3072" w:type="dxa"/>
            <w:tcBorders>
              <w:top w:val="none" w:sz="0" w:space="0" w:color="auto"/>
              <w:bottom w:val="none" w:sz="0" w:space="0" w:color="auto"/>
            </w:tcBorders>
            <w:shd w:val="clear" w:color="auto" w:fill="auto"/>
          </w:tcPr>
          <w:p w14:paraId="59B2CC50" w14:textId="77777777" w:rsidR="00106CBE" w:rsidRPr="004728A4" w:rsidRDefault="00106CBE" w:rsidP="008352FC">
            <w:pPr>
              <w:jc w:val="center"/>
              <w:textAlignment w:val="baseline"/>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Siekiant išvengti susidarančių teršalų emisijoms į aplinką mažinti, naudojamos šios priemonės:</w:t>
            </w:r>
          </w:p>
          <w:p w14:paraId="3B5506D5" w14:textId="77777777" w:rsidR="00106CBE" w:rsidRPr="004728A4" w:rsidRDefault="00106CBE" w:rsidP="008352FC">
            <w:pPr>
              <w:tabs>
                <w:tab w:val="left" w:pos="175"/>
              </w:tab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w:t>
            </w:r>
            <w:r w:rsidRPr="004728A4">
              <w:rPr>
                <w:sz w:val="22"/>
                <w:szCs w:val="22"/>
              </w:rPr>
              <w:tab/>
              <w:t xml:space="preserve">siekiant, kad nepakliūtų draudžiamos priimti atliekos į įrenginius, atliekama atliekų pirminė vizualinė kontrolė. Nustačius tokių atliekų atvežimą, tokios atliekos grąžinamos siuntėjui. </w:t>
            </w:r>
          </w:p>
          <w:p w14:paraId="47F3F730" w14:textId="77777777" w:rsidR="00106CBE" w:rsidRPr="004728A4" w:rsidRDefault="00106CBE" w:rsidP="008352FC">
            <w:pPr>
              <w:tabs>
                <w:tab w:val="left" w:pos="175"/>
              </w:tab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 xml:space="preserve">Patalpų, kuriose priimamos, laikomos ir apdorojamos atliekos yra padengtos kieta, skysčiams nelaidžia danga.  </w:t>
            </w:r>
          </w:p>
          <w:p w14:paraId="755ED629" w14:textId="77777777" w:rsidR="00106CBE" w:rsidRPr="004728A4" w:rsidRDefault="00106CBE" w:rsidP="008352FC">
            <w:pPr>
              <w:tabs>
                <w:tab w:val="left" w:pos="175"/>
              </w:tab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lastRenderedPageBreak/>
              <w:t xml:space="preserve"> Patalpų grindys betoninės. Grindų nuolydžiai suformuoti link polimerbetoninių su kalaus ketaus grotelėmis filtrato surinkimo latakų. Filtrato surinkimo latakai nutiesti atliekų priėmimo ir BSA laikymo patalpose. Latakai ir grotelės atsparūs filtrato agresyviai aplinkai ir atlaiko sunkiojo transporto apkrovas. Nuotekos iš minėtų lovių surenkamos ir išleidžiamos į kiemo gamybinių nuotekų tinklus, iš kurių patenka į filtrato surinkimo požeminius rezervuarus po ventiliatorine prie biofiltro. </w:t>
            </w:r>
          </w:p>
          <w:p w14:paraId="524AC80C" w14:textId="77777777" w:rsidR="00106CBE" w:rsidRPr="004728A4" w:rsidRDefault="00106CBE" w:rsidP="008352FC">
            <w:pPr>
              <w:jc w:val="center"/>
              <w:textAlignment w:val="baseline"/>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 xml:space="preserve">- bioskaidžios atliekos po pirminio intensyvaus apdorojimo aerobinio stabilizavimo biotuneliuose brandinamos stogu dengtoje aikštelėje. Aikštelės grindys iš asfaltbetonio, su nuolydžiu link aikštelės kraštų. Aikštelėje įrengta kompostavimo sunkos surinkimo sistema – latakai ir visu perimetru kelio bortai. Kompostavimo sunka </w:t>
            </w:r>
            <w:r w:rsidRPr="004728A4">
              <w:rPr>
                <w:sz w:val="22"/>
                <w:szCs w:val="22"/>
                <w:lang w:eastAsia="lt-LT"/>
              </w:rPr>
              <w:lastRenderedPageBreak/>
              <w:t>surenkama ir patenka į apytakinę gamybinių nuotekų (filtrato) surinkimo ir filtravimo sistemą;</w:t>
            </w:r>
          </w:p>
          <w:p w14:paraId="19E95698" w14:textId="77777777" w:rsidR="00106CBE" w:rsidRPr="004728A4" w:rsidRDefault="00106CBE" w:rsidP="008352FC">
            <w:pPr>
              <w:tabs>
                <w:tab w:val="left" w:pos="175"/>
              </w:tab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lang w:eastAsia="lt-LT"/>
              </w:rPr>
              <w:t xml:space="preserve">- </w:t>
            </w:r>
            <w:r w:rsidRPr="004728A4">
              <w:rPr>
                <w:rStyle w:val="FontStyle73"/>
                <w:lang w:eastAsia="lt-LT"/>
              </w:rPr>
              <w:t xml:space="preserve">Gamybinės nuotekos (filtratas) iš gamybinio pastato ir atliekų brandinimo aikštelės/stoginės surenkamos gamybinių nuotekų kanalizacijos tinklais ir išleidžiamos į filtrato surinkimo požeminius rezervuarus. </w:t>
            </w:r>
            <w:r w:rsidRPr="004728A4">
              <w:rPr>
                <w:sz w:val="22"/>
                <w:szCs w:val="22"/>
              </w:rPr>
              <w:t xml:space="preserve">Iš šių rezervuarų gamybinės nuotekos siurblių pagalba nukreipiamos į biotunelių laistymo sistemą, bet </w:t>
            </w:r>
            <w:r w:rsidRPr="004728A4">
              <w:rPr>
                <w:color w:val="000000" w:themeColor="text1"/>
                <w:sz w:val="22"/>
                <w:szCs w:val="22"/>
              </w:rPr>
              <w:t>prieš tai šios nuotekos apvalomos nuo nešmenų stambaus valymo filtruose, kad neužsikimštų filtrato išpurškimo purkštukai. Tuo būdu filtratas pakartotinai panaudojamas biotuneliuose kompostuojamų atliekų drėkinimui.</w:t>
            </w:r>
          </w:p>
          <w:p w14:paraId="27ABBDB7" w14:textId="77777777" w:rsidR="00106CBE" w:rsidRPr="004728A4" w:rsidRDefault="00106CBE" w:rsidP="008352FC">
            <w:pPr>
              <w:jc w:val="center"/>
              <w:textAlignment w:val="baseline"/>
              <w:cnfStyle w:val="000000100000" w:firstRow="0" w:lastRow="0" w:firstColumn="0" w:lastColumn="0" w:oddVBand="0" w:evenVBand="0" w:oddHBand="1" w:evenHBand="0" w:firstRowFirstColumn="0" w:firstRowLastColumn="0" w:lastRowFirstColumn="0" w:lastRowLastColumn="0"/>
              <w:rPr>
                <w:rStyle w:val="FontStyle73"/>
                <w:lang w:eastAsia="lt-LT"/>
              </w:rPr>
            </w:pPr>
            <w:r w:rsidRPr="004728A4">
              <w:rPr>
                <w:rStyle w:val="FontStyle73"/>
              </w:rPr>
              <w:t xml:space="preserve">- </w:t>
            </w:r>
            <w:r w:rsidRPr="004728A4">
              <w:rPr>
                <w:rStyle w:val="FontStyle73"/>
                <w:lang w:eastAsia="lt-LT"/>
              </w:rPr>
              <w:t>oro, ištraukiamo iš biotunelių valymui naudojamas biofiltras;</w:t>
            </w:r>
          </w:p>
          <w:p w14:paraId="0299EDAD" w14:textId="77777777" w:rsidR="00106CBE" w:rsidRPr="004728A4" w:rsidRDefault="00106CBE" w:rsidP="008352FC">
            <w:pPr>
              <w:jc w:val="center"/>
              <w:textAlignment w:val="baseline"/>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rStyle w:val="FontStyle73"/>
                <w:lang w:eastAsia="lt-LT"/>
              </w:rPr>
              <w:t>-oro, ištraukiamo iš planuojamo gamybinio pastato (organinės pulpos iš MVA gamybos veiklos) valymui planuojamas biocheminis oro valymas;</w:t>
            </w:r>
          </w:p>
          <w:p w14:paraId="663FB14E" w14:textId="77777777" w:rsidR="00106CBE" w:rsidRPr="004728A4" w:rsidRDefault="00106CBE" w:rsidP="008352FC">
            <w:pPr>
              <w:jc w:val="center"/>
              <w:textAlignment w:val="baseline"/>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rPr>
              <w:lastRenderedPageBreak/>
              <w:t>- paviršinės (lietaus) nuotekos nuo  teritorijoje esančių asfaltbetonio dangų surenkamos ir išvalomos naftos produktų atskirtuvuose iki aplinkosauginių reikalavimų šių nuotekų išleidimui į aplinką.</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shd w:val="clear" w:color="auto" w:fill="auto"/>
          </w:tcPr>
          <w:p w14:paraId="3481E4AA" w14:textId="77777777" w:rsidR="00106CBE" w:rsidRPr="004728A4" w:rsidRDefault="00106CBE" w:rsidP="008352FC">
            <w:pPr>
              <w:suppressAutoHyphens/>
              <w:jc w:val="center"/>
              <w:textAlignment w:val="baseline"/>
              <w:rPr>
                <w:sz w:val="22"/>
                <w:szCs w:val="22"/>
                <w:lang w:eastAsia="lt-LT"/>
              </w:rPr>
            </w:pPr>
            <w:r w:rsidRPr="004728A4">
              <w:rPr>
                <w:sz w:val="22"/>
                <w:szCs w:val="22"/>
              </w:rPr>
              <w:lastRenderedPageBreak/>
              <w:t>Atitinka</w:t>
            </w:r>
          </w:p>
        </w:tc>
        <w:tc>
          <w:tcPr>
            <w:cnfStyle w:val="000100000000" w:firstRow="0" w:lastRow="0" w:firstColumn="0" w:lastColumn="1" w:oddVBand="0" w:evenVBand="0" w:oddHBand="0" w:evenHBand="0" w:firstRowFirstColumn="0" w:firstRowLastColumn="0" w:lastRowFirstColumn="0" w:lastRowLastColumn="0"/>
            <w:tcW w:w="1440" w:type="dxa"/>
            <w:tcBorders>
              <w:top w:val="none" w:sz="0" w:space="0" w:color="auto"/>
              <w:bottom w:val="none" w:sz="0" w:space="0" w:color="auto"/>
              <w:right w:val="none" w:sz="0" w:space="0" w:color="auto"/>
            </w:tcBorders>
            <w:shd w:val="clear" w:color="auto" w:fill="auto"/>
          </w:tcPr>
          <w:p w14:paraId="762E2ABE"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570C3283" w14:textId="77777777" w:rsidTr="004728A4">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5301F869"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lastRenderedPageBreak/>
              <w:t>4</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shd w:val="clear" w:color="auto" w:fill="auto"/>
          </w:tcPr>
          <w:p w14:paraId="0DA3B21C" w14:textId="77777777" w:rsidR="00106CBE" w:rsidRPr="004728A4" w:rsidRDefault="00106CBE" w:rsidP="008352FC">
            <w:pPr>
              <w:jc w:val="center"/>
              <w:rPr>
                <w:sz w:val="22"/>
                <w:szCs w:val="22"/>
              </w:rPr>
            </w:pPr>
            <w:r w:rsidRPr="004728A4">
              <w:rPr>
                <w:sz w:val="22"/>
                <w:szCs w:val="22"/>
              </w:rPr>
              <w:t>Oras, vanduo, dirvožemis</w:t>
            </w:r>
          </w:p>
        </w:tc>
        <w:tc>
          <w:tcPr>
            <w:tcW w:w="2700" w:type="dxa"/>
            <w:shd w:val="clear" w:color="auto" w:fill="auto"/>
          </w:tcPr>
          <w:p w14:paraId="5BF4871B"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4EEFF3B8"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6665BCAC" w14:textId="77777777" w:rsidR="00106CBE" w:rsidRPr="004728A4" w:rsidRDefault="00106CBE" w:rsidP="008352FC">
            <w:pPr>
              <w:autoSpaceDE w:val="0"/>
              <w:autoSpaceDN w:val="0"/>
              <w:jc w:val="center"/>
              <w:rPr>
                <w:sz w:val="22"/>
                <w:szCs w:val="22"/>
              </w:rPr>
            </w:pPr>
            <w:r w:rsidRPr="004728A4">
              <w:rPr>
                <w:sz w:val="22"/>
                <w:szCs w:val="22"/>
              </w:rPr>
              <w:t>4 GPGB. Siekiant sumažinti su atliekų saugojimu susijusią riziką aplinkai, GPGB yra taikyti visus toliau nurodytus metodus:</w:t>
            </w:r>
          </w:p>
          <w:p w14:paraId="680402BA" w14:textId="77777777" w:rsidR="00106CBE" w:rsidRPr="004728A4" w:rsidRDefault="00106CBE" w:rsidP="008352FC">
            <w:pPr>
              <w:autoSpaceDE w:val="0"/>
              <w:autoSpaceDN w:val="0"/>
              <w:jc w:val="center"/>
              <w:rPr>
                <w:sz w:val="22"/>
                <w:szCs w:val="22"/>
              </w:rPr>
            </w:pPr>
            <w:r w:rsidRPr="004728A4">
              <w:rPr>
                <w:sz w:val="22"/>
                <w:szCs w:val="22"/>
              </w:rPr>
              <w:t>a. Optimalios saugojimo vietos parinkimas</w:t>
            </w:r>
          </w:p>
          <w:p w14:paraId="7CE97727" w14:textId="77777777" w:rsidR="00106CBE" w:rsidRPr="004728A4" w:rsidRDefault="00106CBE" w:rsidP="008352FC">
            <w:pPr>
              <w:autoSpaceDE w:val="0"/>
              <w:autoSpaceDN w:val="0"/>
              <w:jc w:val="center"/>
              <w:rPr>
                <w:sz w:val="22"/>
                <w:szCs w:val="22"/>
              </w:rPr>
            </w:pPr>
            <w:r w:rsidRPr="004728A4">
              <w:rPr>
                <w:sz w:val="22"/>
                <w:szCs w:val="22"/>
              </w:rPr>
              <w:t>b. Pakankamas saugojimo pajėgumas</w:t>
            </w:r>
          </w:p>
          <w:p w14:paraId="238D0E5A" w14:textId="77777777" w:rsidR="00106CBE" w:rsidRPr="004728A4" w:rsidRDefault="00106CBE" w:rsidP="008352FC">
            <w:pPr>
              <w:tabs>
                <w:tab w:val="left" w:pos="175"/>
              </w:tabs>
              <w:autoSpaceDE w:val="0"/>
              <w:autoSpaceDN w:val="0"/>
              <w:jc w:val="center"/>
              <w:rPr>
                <w:sz w:val="22"/>
                <w:szCs w:val="22"/>
              </w:rPr>
            </w:pPr>
            <w:r w:rsidRPr="004728A4">
              <w:rPr>
                <w:sz w:val="22"/>
                <w:szCs w:val="22"/>
              </w:rPr>
              <w:t>c. Saugus saugojimo vietų eksploatavimas</w:t>
            </w:r>
          </w:p>
          <w:p w14:paraId="756C5DD8" w14:textId="77777777" w:rsidR="00106CBE" w:rsidRPr="004728A4" w:rsidRDefault="00106CBE" w:rsidP="008352FC">
            <w:pPr>
              <w:suppressAutoHyphens/>
              <w:jc w:val="center"/>
              <w:textAlignment w:val="baseline"/>
              <w:rPr>
                <w:sz w:val="22"/>
                <w:szCs w:val="22"/>
                <w:lang w:eastAsia="lt-LT"/>
              </w:rPr>
            </w:pPr>
            <w:r w:rsidRPr="004728A4">
              <w:rPr>
                <w:sz w:val="22"/>
                <w:szCs w:val="22"/>
              </w:rPr>
              <w:t>d. Supakuotų pavojingų atliekų saugojimas ir tvarkymas atskiroje vietoje</w:t>
            </w:r>
          </w:p>
        </w:tc>
        <w:tc>
          <w:tcPr>
            <w:tcW w:w="3072" w:type="dxa"/>
            <w:shd w:val="clear" w:color="auto" w:fill="auto"/>
          </w:tcPr>
          <w:p w14:paraId="59592ECA" w14:textId="77777777" w:rsidR="00106CBE" w:rsidRPr="004728A4" w:rsidRDefault="00106CBE" w:rsidP="008352FC">
            <w:pPr>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Visa veikla vykdoma Šiaulių regiono nepavojingų atliekų sąvartyno teritorijoje.</w:t>
            </w:r>
          </w:p>
          <w:p w14:paraId="4D64D705" w14:textId="77777777" w:rsidR="00106CBE" w:rsidRPr="004728A4" w:rsidRDefault="00106CBE" w:rsidP="008352FC">
            <w:pPr>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 xml:space="preserve">Laikant atliekas taikomos GPGB aprašytos technologijos, veikla vykdoma uždarame pastate ir/arba stoginėje. Planuojamą MVA atliekų apdorojimo veiklą taip pat numatyta vykdyti naujame uždarame pastate. </w:t>
            </w:r>
          </w:p>
          <w:p w14:paraId="3099BA47" w14:textId="77777777" w:rsidR="00106CBE" w:rsidRPr="004728A4" w:rsidRDefault="00106CBE" w:rsidP="008352FC">
            <w:pPr>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Objekte yra  įrengti gamybinių nuotekų surinkimo latakai, kuriais nuotekos surenkamos į filtrato surinkimo požeminius rezervuarus. Iš šių rezervuarų gamybinės nuotekos nukreipiamos į biotunelių laistymo sistemą. Prieš tai apvalomos nuo nešmenų stambaus valymo filtruose.</w:t>
            </w:r>
          </w:p>
          <w:p w14:paraId="148BF902" w14:textId="77777777" w:rsidR="00106CBE" w:rsidRPr="004728A4" w:rsidRDefault="00106CBE" w:rsidP="008352FC">
            <w:pPr>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Teritorijoje įrengti paviršinių nuotekų valymo įrenginiai.</w:t>
            </w:r>
          </w:p>
          <w:p w14:paraId="58DC7294" w14:textId="77777777" w:rsidR="00106CBE" w:rsidRPr="004728A4" w:rsidRDefault="00106CBE" w:rsidP="008352FC">
            <w:pPr>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lastRenderedPageBreak/>
              <w:t>Atliekos tikrinamos vizualiai iškrovimo vietoje.</w:t>
            </w:r>
          </w:p>
          <w:p w14:paraId="1C248217" w14:textId="77777777" w:rsidR="00106CBE" w:rsidRPr="004728A4" w:rsidRDefault="00106CBE" w:rsidP="008352FC">
            <w:pPr>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Vykdoma atliekų tvarkymo apskaita, stebima, kad nebūtų viršijami leidime ir jo prieduose nustatytų didžiausių leidžiamų laikyti atliekų kiekiai.</w:t>
            </w:r>
          </w:p>
          <w:p w14:paraId="3F9F7C87" w14:textId="77777777" w:rsidR="00106CBE" w:rsidRPr="004728A4" w:rsidRDefault="00106CBE" w:rsidP="008352FC">
            <w:pPr>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Visos atliekų laikymo ir tvarkymo zonos padengtos vandeniui nelaidžia danga.</w:t>
            </w:r>
          </w:p>
          <w:p w14:paraId="64792E84" w14:textId="77777777" w:rsidR="00106CBE" w:rsidRPr="004728A4" w:rsidRDefault="00106CBE" w:rsidP="008352FC">
            <w:pPr>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Į mišrias komunalines atliekas yra draudžiama maišyti pavojingas atliekas, todėl pagrindinėje veikloje jos nesusidaro.</w:t>
            </w:r>
          </w:p>
          <w:p w14:paraId="17FA783D" w14:textId="591731C9"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rPr>
              <w:t>Ūkio-buities v</w:t>
            </w:r>
            <w:r w:rsidR="00E67DFC">
              <w:rPr>
                <w:sz w:val="22"/>
                <w:szCs w:val="22"/>
              </w:rPr>
              <w:t>e</w:t>
            </w:r>
            <w:r w:rsidRPr="004728A4">
              <w:rPr>
                <w:sz w:val="22"/>
                <w:szCs w:val="22"/>
              </w:rPr>
              <w:t>ikloje susidariusios pavojingos atliekos, pvz. elektronikos atliekos yra saugojamos atskiruose konteineriuose po stogu iki 6 mėn. ir atiduodamos pavojingų atliekų tvarkytojams.</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shd w:val="clear" w:color="auto" w:fill="auto"/>
          </w:tcPr>
          <w:p w14:paraId="7EE3806B"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lastRenderedPageBreak/>
              <w:t>Atitinka</w:t>
            </w:r>
          </w:p>
        </w:tc>
        <w:tc>
          <w:tcPr>
            <w:cnfStyle w:val="000100000000" w:firstRow="0" w:lastRow="0" w:firstColumn="0" w:lastColumn="1" w:oddVBand="0" w:evenVBand="0" w:oddHBand="0" w:evenHBand="0" w:firstRowFirstColumn="0" w:firstRowLastColumn="0" w:lastRowFirstColumn="0" w:lastRowLastColumn="0"/>
            <w:tcW w:w="1440" w:type="dxa"/>
            <w:shd w:val="clear" w:color="auto" w:fill="auto"/>
          </w:tcPr>
          <w:p w14:paraId="78C274EA"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5AB50D67" w14:textId="77777777" w:rsidTr="00472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one" w:sz="0" w:space="0" w:color="auto"/>
              <w:left w:val="none" w:sz="0" w:space="0" w:color="auto"/>
              <w:bottom w:val="none" w:sz="0" w:space="0" w:color="auto"/>
            </w:tcBorders>
            <w:shd w:val="clear" w:color="auto" w:fill="auto"/>
          </w:tcPr>
          <w:p w14:paraId="09FAAF06"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5</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shd w:val="clear" w:color="auto" w:fill="auto"/>
          </w:tcPr>
          <w:p w14:paraId="71192E14" w14:textId="77777777" w:rsidR="00106CBE" w:rsidRPr="004728A4" w:rsidRDefault="00106CBE" w:rsidP="008352FC">
            <w:pPr>
              <w:jc w:val="center"/>
              <w:rPr>
                <w:sz w:val="22"/>
                <w:szCs w:val="22"/>
              </w:rPr>
            </w:pPr>
            <w:r w:rsidRPr="004728A4">
              <w:rPr>
                <w:sz w:val="22"/>
                <w:szCs w:val="22"/>
              </w:rPr>
              <w:t>Oras, vanduo, dirvožemis</w:t>
            </w:r>
          </w:p>
        </w:tc>
        <w:tc>
          <w:tcPr>
            <w:tcW w:w="2700" w:type="dxa"/>
            <w:tcBorders>
              <w:top w:val="none" w:sz="0" w:space="0" w:color="auto"/>
              <w:bottom w:val="none" w:sz="0" w:space="0" w:color="auto"/>
            </w:tcBorders>
            <w:shd w:val="clear" w:color="auto" w:fill="auto"/>
          </w:tcPr>
          <w:p w14:paraId="6E09983E"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012280C8" w14:textId="77777777"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lastRenderedPageBreak/>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top w:val="none" w:sz="0" w:space="0" w:color="auto"/>
              <w:left w:val="none" w:sz="0" w:space="0" w:color="auto"/>
              <w:bottom w:val="none" w:sz="0" w:space="0" w:color="auto"/>
              <w:right w:val="none" w:sz="0" w:space="0" w:color="auto"/>
            </w:tcBorders>
            <w:shd w:val="clear" w:color="auto" w:fill="auto"/>
          </w:tcPr>
          <w:p w14:paraId="23B32EAE" w14:textId="77777777" w:rsidR="00106CBE" w:rsidRPr="004728A4" w:rsidRDefault="00106CBE" w:rsidP="008352FC">
            <w:pPr>
              <w:suppressAutoHyphens/>
              <w:jc w:val="center"/>
              <w:textAlignment w:val="baseline"/>
              <w:rPr>
                <w:sz w:val="22"/>
                <w:szCs w:val="22"/>
                <w:lang w:eastAsia="lt-LT"/>
              </w:rPr>
            </w:pPr>
            <w:r w:rsidRPr="004728A4">
              <w:rPr>
                <w:sz w:val="22"/>
                <w:szCs w:val="22"/>
              </w:rPr>
              <w:lastRenderedPageBreak/>
              <w:t>5 GPGB. Siekiant sumažinti su atliekų tvarkymu ir perkėlimu susijusią riziką aplinkai, GPGB yra nustatyti tvarkymo ir perkėlimo procedūras ir jas įgyvendinti.</w:t>
            </w:r>
          </w:p>
        </w:tc>
        <w:tc>
          <w:tcPr>
            <w:tcW w:w="3072" w:type="dxa"/>
            <w:tcBorders>
              <w:top w:val="none" w:sz="0" w:space="0" w:color="auto"/>
              <w:bottom w:val="none" w:sz="0" w:space="0" w:color="auto"/>
            </w:tcBorders>
            <w:shd w:val="clear" w:color="auto" w:fill="auto"/>
          </w:tcPr>
          <w:p w14:paraId="2C12A1A1" w14:textId="77777777" w:rsidR="00106CBE" w:rsidRPr="004728A4" w:rsidRDefault="00106CBE" w:rsidP="008352FC">
            <w:pPr>
              <w:jc w:val="center"/>
              <w:textAlignment w:val="baseline"/>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MBA įrenginyje įdiegta elektroninė atliekų tvarkymo procesų valdymo sistema, kurios vieni iš komponentų yra:</w:t>
            </w:r>
          </w:p>
          <w:p w14:paraId="61CF695A" w14:textId="77777777" w:rsidR="00106CBE" w:rsidRPr="004728A4" w:rsidRDefault="00106CBE" w:rsidP="008352FC">
            <w:pPr>
              <w:jc w:val="center"/>
              <w:textAlignment w:val="baseline"/>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 atliekų krovimo, laikino saugojimo ir gabenimo įmonės viduje stebėsena ir kontrolė ir kt.</w:t>
            </w:r>
          </w:p>
          <w:p w14:paraId="6D098B4E" w14:textId="77777777" w:rsidR="00106CBE" w:rsidRPr="004728A4" w:rsidRDefault="00106CBE" w:rsidP="008352FC">
            <w:pPr>
              <w:jc w:val="center"/>
              <w:textAlignment w:val="baseline"/>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lastRenderedPageBreak/>
              <w:t>Įstaigoje parengtos vidinės taisyklės ir instrukcijos, skirtos darbuotojams (operatoriams) valdantiems/prižiūrintiems</w:t>
            </w:r>
          </w:p>
          <w:p w14:paraId="22321D2F" w14:textId="77777777" w:rsidR="00106CBE" w:rsidRPr="004728A4" w:rsidRDefault="00106CBE" w:rsidP="008352FC">
            <w:pPr>
              <w:jc w:val="center"/>
              <w:textAlignment w:val="baseline"/>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atskirus įrenginyje vykdomus atliekų apdorojimo etapus, apimančius, atskyrimo, rūšiavimo, kompostavimo, džiovinimo ir kitus procesus:</w:t>
            </w:r>
          </w:p>
          <w:p w14:paraId="779652A3"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 atliekų mechaninio apdorojimo;</w:t>
            </w:r>
          </w:p>
          <w:p w14:paraId="5CED2AC1"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rPr>
              <w:t xml:space="preserve">- </w:t>
            </w:r>
            <w:r w:rsidRPr="004728A4">
              <w:rPr>
                <w:sz w:val="22"/>
                <w:szCs w:val="22"/>
                <w:lang w:eastAsia="lt-LT"/>
              </w:rPr>
              <w:t>biologinio apdorojimo;</w:t>
            </w:r>
          </w:p>
          <w:p w14:paraId="118E0B8D"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 pagamintos produkcijos (antrinių žaliavų, komposto) kokybės užtikrinimo;</w:t>
            </w:r>
          </w:p>
          <w:p w14:paraId="115DE71C"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 atliekų ir produkcijos išvežimo iš įrenginio kontrolės.</w:t>
            </w:r>
          </w:p>
          <w:p w14:paraId="5A77CA34" w14:textId="77777777"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 xml:space="preserve">Visi atliekų tvarkymo procesai, įskaitant atliekų ir technologiniam procesui reikalingų medžiagų saugojimą bei gabenimą įmonės viduje bei išvežimą iš įrenginio vykdomi, atsižvelgiant į gamintojų instrukcijas bei galiojančius aplinkosauginius, darbų saugos ir sveikatos, priešgaisrinius ir kt. reikalavimus. Yra darbo instrukcijos ir procedūros, numatančios, užtikrinančios, </w:t>
            </w:r>
            <w:r w:rsidRPr="004728A4">
              <w:rPr>
                <w:sz w:val="22"/>
                <w:szCs w:val="22"/>
                <w:lang w:eastAsia="lt-LT"/>
              </w:rPr>
              <w:lastRenderedPageBreak/>
              <w:t xml:space="preserve">kad atliekos būtų saugiai perkeliamos į tinkamą saugojimo vietą. Atliekų krovos, tvarkymo darbus atlieka kompetentingi darbuotojai.  </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shd w:val="clear" w:color="auto" w:fill="auto"/>
          </w:tcPr>
          <w:p w14:paraId="40950D19"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lastRenderedPageBreak/>
              <w:t>Atitinka</w:t>
            </w:r>
          </w:p>
        </w:tc>
        <w:tc>
          <w:tcPr>
            <w:cnfStyle w:val="000100000000" w:firstRow="0" w:lastRow="0" w:firstColumn="0" w:lastColumn="1" w:oddVBand="0" w:evenVBand="0" w:oddHBand="0" w:evenHBand="0" w:firstRowFirstColumn="0" w:firstRowLastColumn="0" w:lastRowFirstColumn="0" w:lastRowLastColumn="0"/>
            <w:tcW w:w="1440" w:type="dxa"/>
            <w:tcBorders>
              <w:top w:val="none" w:sz="0" w:space="0" w:color="auto"/>
              <w:bottom w:val="none" w:sz="0" w:space="0" w:color="auto"/>
              <w:right w:val="none" w:sz="0" w:space="0" w:color="auto"/>
            </w:tcBorders>
            <w:shd w:val="clear" w:color="auto" w:fill="auto"/>
          </w:tcPr>
          <w:p w14:paraId="31245A9D"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1BD8AE64" w14:textId="77777777" w:rsidTr="004728A4">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6ED0167C"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lastRenderedPageBreak/>
              <w:t>6</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shd w:val="clear" w:color="auto" w:fill="auto"/>
          </w:tcPr>
          <w:p w14:paraId="3FFB8CBB" w14:textId="77777777" w:rsidR="00106CBE" w:rsidRPr="004728A4" w:rsidRDefault="00106CBE" w:rsidP="008352FC">
            <w:pPr>
              <w:jc w:val="center"/>
              <w:rPr>
                <w:sz w:val="22"/>
                <w:szCs w:val="22"/>
              </w:rPr>
            </w:pPr>
            <w:r w:rsidRPr="004728A4">
              <w:rPr>
                <w:sz w:val="22"/>
                <w:szCs w:val="22"/>
                <w:lang w:eastAsia="lt-LT"/>
              </w:rPr>
              <w:t>Vanduo</w:t>
            </w:r>
          </w:p>
        </w:tc>
        <w:tc>
          <w:tcPr>
            <w:tcW w:w="2700" w:type="dxa"/>
            <w:shd w:val="clear" w:color="auto" w:fill="auto"/>
          </w:tcPr>
          <w:p w14:paraId="3052BB2D"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70E36DA2"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5FF1DA35" w14:textId="77777777" w:rsidR="00106CBE" w:rsidRPr="004728A4" w:rsidRDefault="00106CBE" w:rsidP="008352FC">
            <w:pPr>
              <w:suppressAutoHyphens/>
              <w:jc w:val="center"/>
              <w:textAlignment w:val="baseline"/>
              <w:rPr>
                <w:sz w:val="22"/>
                <w:szCs w:val="22"/>
                <w:lang w:eastAsia="lt-LT"/>
              </w:rPr>
            </w:pPr>
            <w:r w:rsidRPr="004728A4">
              <w:rPr>
                <w:sz w:val="22"/>
                <w:szCs w:val="22"/>
              </w:rPr>
              <w:t>6 GPGB. Nuotekų srautų apyraše (žr. 3 GPGB) nustatytų atitinkamų į vandenį išleidžiamų teršalų kiekių atžvilgiu GPGB yra stebėti pagrindinius procesų parametrus (pvz., nuotekų srautą, pH, temperatūrą, laidumą, BDS) esminėse vietose (pvz., įleidimo į pirminio apdorojimo bloką arba išleidimo iš jo vietoje, įleidimo į galutinio apdorojimo bloką vietoje, teršalų išleidimo iš įrenginio taške).</w:t>
            </w:r>
          </w:p>
        </w:tc>
        <w:tc>
          <w:tcPr>
            <w:tcW w:w="3072" w:type="dxa"/>
            <w:shd w:val="clear" w:color="auto" w:fill="auto"/>
          </w:tcPr>
          <w:p w14:paraId="5C4D14EB"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Atliekų apdorojimo metu susidaro paviršinės nuotekos, kurios valomos paviršinių nuotekų valymo įrenginiuose ir išvalytos išleidžiamas į aplinką. Imami mėginiai paviršinių nuotekų kokybei tirti.</w:t>
            </w:r>
          </w:p>
          <w:p w14:paraId="14286A45"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 xml:space="preserve">Įmonės veikloje gamybinės nuotekos yra surenkamos ir pakartotinai naudojamos kompostuojamų medžiagų drėkinimui. Tik esant gamybinių nuotekų pertekliui, šios nuotekos atiduodamos UAB „Šiaulių vandenys“ pagal sutartyje numatytus reikalavimus.  </w:t>
            </w:r>
          </w:p>
          <w:p w14:paraId="6D8185F2"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 xml:space="preserve">Buitinės nuotekos išsiurbiamos ir atiduodamos į nuotekų valymo įmonę – UAB „Šiaulių vandenys“ pagal sutartyje numatytas sąlygas. </w:t>
            </w:r>
          </w:p>
          <w:p w14:paraId="1CFC8D8D"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 xml:space="preserve">Išleidžiant gamybines ir buitines nuotekas į nuotekų tinklus, laikomasi sutartyje su </w:t>
            </w:r>
            <w:r w:rsidRPr="004728A4">
              <w:rPr>
                <w:sz w:val="22"/>
                <w:szCs w:val="22"/>
              </w:rPr>
              <w:lastRenderedPageBreak/>
              <w:t>tinklus eksploatuojančia įmone nurodytų sąlygų.</w:t>
            </w:r>
          </w:p>
          <w:p w14:paraId="1FCF1EC9"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4728A4">
              <w:rPr>
                <w:color w:val="000000" w:themeColor="text1"/>
                <w:sz w:val="22"/>
                <w:szCs w:val="22"/>
              </w:rPr>
              <w:t>Šiuo metu nuo esamų pastatų sąlyginai švarios paviršinės nuotekos, surenkamos nuo stogų, išleidžiamos į aplinką nevalytos.</w:t>
            </w:r>
          </w:p>
          <w:p w14:paraId="67DCC036"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4728A4">
              <w:rPr>
                <w:color w:val="000000" w:themeColor="text1"/>
                <w:sz w:val="22"/>
                <w:szCs w:val="22"/>
              </w:rPr>
              <w:t>Sąlyginai švarus vanduo nuo naujo pastato stogo bus surenkamas į paviršinių nuotekų tinklą, kuriuo pateks į naftos gaudyklę, o iš jos į melioracijos griovį.</w:t>
            </w:r>
          </w:p>
          <w:p w14:paraId="1AC6C47E"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color w:val="000000" w:themeColor="text1"/>
                <w:sz w:val="22"/>
                <w:szCs w:val="22"/>
              </w:rPr>
              <w:t xml:space="preserve">Gamybinės nuotekos, susidarysiančios VMA apdorojimo metu bus surenkamos, apvalomos pirminiuose nuotekų valymo įrenginiuose (nusodintuve) ir vėl grąžinamos atgal į procesą, dalis jų panaudojama organinės pulpos gamybai. </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shd w:val="clear" w:color="auto" w:fill="auto"/>
          </w:tcPr>
          <w:p w14:paraId="566CC653"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lastRenderedPageBreak/>
              <w:t>Atitinka</w:t>
            </w:r>
          </w:p>
        </w:tc>
        <w:tc>
          <w:tcPr>
            <w:cnfStyle w:val="000100000000" w:firstRow="0" w:lastRow="0" w:firstColumn="0" w:lastColumn="1" w:oddVBand="0" w:evenVBand="0" w:oddHBand="0" w:evenHBand="0" w:firstRowFirstColumn="0" w:firstRowLastColumn="0" w:lastRowFirstColumn="0" w:lastRowLastColumn="0"/>
            <w:tcW w:w="1440" w:type="dxa"/>
            <w:shd w:val="clear" w:color="auto" w:fill="auto"/>
          </w:tcPr>
          <w:p w14:paraId="260152F8"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3B803F47" w14:textId="77777777" w:rsidTr="00472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one" w:sz="0" w:space="0" w:color="auto"/>
              <w:left w:val="none" w:sz="0" w:space="0" w:color="auto"/>
              <w:bottom w:val="none" w:sz="0" w:space="0" w:color="auto"/>
            </w:tcBorders>
            <w:shd w:val="clear" w:color="auto" w:fill="auto"/>
          </w:tcPr>
          <w:p w14:paraId="62A6F1F1"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7</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shd w:val="clear" w:color="auto" w:fill="auto"/>
          </w:tcPr>
          <w:p w14:paraId="399C8C8F" w14:textId="77777777" w:rsidR="00106CBE" w:rsidRPr="004728A4" w:rsidRDefault="00106CBE" w:rsidP="008352FC">
            <w:pPr>
              <w:jc w:val="center"/>
              <w:rPr>
                <w:sz w:val="22"/>
                <w:szCs w:val="22"/>
              </w:rPr>
            </w:pPr>
            <w:r w:rsidRPr="004728A4">
              <w:rPr>
                <w:sz w:val="22"/>
                <w:szCs w:val="22"/>
              </w:rPr>
              <w:t>Oras, vanduo, dirvožemis</w:t>
            </w:r>
          </w:p>
        </w:tc>
        <w:tc>
          <w:tcPr>
            <w:tcW w:w="2700" w:type="dxa"/>
            <w:tcBorders>
              <w:top w:val="none" w:sz="0" w:space="0" w:color="auto"/>
              <w:bottom w:val="none" w:sz="0" w:space="0" w:color="auto"/>
            </w:tcBorders>
            <w:shd w:val="clear" w:color="auto" w:fill="auto"/>
          </w:tcPr>
          <w:p w14:paraId="45C913E7"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4E0D6979" w14:textId="77777777"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lastRenderedPageBreak/>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top w:val="none" w:sz="0" w:space="0" w:color="auto"/>
              <w:left w:val="none" w:sz="0" w:space="0" w:color="auto"/>
              <w:bottom w:val="none" w:sz="0" w:space="0" w:color="auto"/>
              <w:right w:val="none" w:sz="0" w:space="0" w:color="auto"/>
            </w:tcBorders>
            <w:shd w:val="clear" w:color="auto" w:fill="auto"/>
          </w:tcPr>
          <w:p w14:paraId="739417A7" w14:textId="77777777" w:rsidR="00106CBE" w:rsidRPr="004728A4" w:rsidRDefault="00106CBE" w:rsidP="008352FC">
            <w:pPr>
              <w:suppressAutoHyphens/>
              <w:jc w:val="center"/>
              <w:textAlignment w:val="baseline"/>
              <w:rPr>
                <w:sz w:val="22"/>
                <w:szCs w:val="22"/>
                <w:lang w:eastAsia="lt-LT"/>
              </w:rPr>
            </w:pPr>
            <w:r w:rsidRPr="004728A4">
              <w:rPr>
                <w:sz w:val="22"/>
                <w:szCs w:val="22"/>
              </w:rPr>
              <w:lastRenderedPageBreak/>
              <w:t xml:space="preserve">7 GPGB. GPGB yra stebėti į vandenį išleidžiamų teršalų kiekį ne rečiau, nei nurodyta toliau, ir laikantis EN standartų. Jei EN standartų nėra, GPGB yra ISO, nacionalinių ar kitų tarptautinių standartų, kuriuos taikant </w:t>
            </w:r>
            <w:r w:rsidRPr="004728A4">
              <w:rPr>
                <w:sz w:val="22"/>
                <w:szCs w:val="22"/>
              </w:rPr>
              <w:lastRenderedPageBreak/>
              <w:t>gaunami lygiavertės mokslinės kokybės duomenys, taikymas.</w:t>
            </w:r>
          </w:p>
        </w:tc>
        <w:tc>
          <w:tcPr>
            <w:tcW w:w="3072" w:type="dxa"/>
            <w:tcBorders>
              <w:top w:val="none" w:sz="0" w:space="0" w:color="auto"/>
              <w:bottom w:val="none" w:sz="0" w:space="0" w:color="auto"/>
            </w:tcBorders>
            <w:shd w:val="clear" w:color="auto" w:fill="auto"/>
          </w:tcPr>
          <w:p w14:paraId="135C5390" w14:textId="77777777"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sz w:val="22"/>
                <w:szCs w:val="22"/>
                <w:lang w:eastAsia="lt-LT"/>
              </w:rPr>
            </w:pPr>
            <w:r w:rsidRPr="004728A4">
              <w:rPr>
                <w:color w:val="000000" w:themeColor="text1"/>
                <w:sz w:val="22"/>
                <w:szCs w:val="22"/>
                <w:lang w:eastAsia="lt-LT"/>
              </w:rPr>
              <w:lastRenderedPageBreak/>
              <w:t xml:space="preserve">Įmonė, vykdydama atliekų tvarkymo veiklą, laikosi visų aplinkosauginių reikalavimų, nustatytų teisės aktuose, įskaitant ir Paviršinių nuotekų tvarkymo reglamente nustatytų normų  nuotekoms, </w:t>
            </w:r>
            <w:r w:rsidRPr="004728A4">
              <w:rPr>
                <w:color w:val="000000" w:themeColor="text1"/>
                <w:sz w:val="22"/>
                <w:szCs w:val="22"/>
                <w:lang w:eastAsia="lt-LT"/>
              </w:rPr>
              <w:lastRenderedPageBreak/>
              <w:t xml:space="preserve">išleidžiamoms į gamtinę aplinką. </w:t>
            </w:r>
          </w:p>
          <w:p w14:paraId="57FE7262" w14:textId="77777777"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strike/>
                <w:sz w:val="22"/>
                <w:szCs w:val="22"/>
                <w:lang w:eastAsia="lt-LT"/>
              </w:rPr>
            </w:pPr>
            <w:r w:rsidRPr="004728A4">
              <w:rPr>
                <w:color w:val="000000" w:themeColor="text1"/>
                <w:sz w:val="22"/>
                <w:szCs w:val="22"/>
                <w:lang w:eastAsia="lt-LT"/>
              </w:rPr>
              <w:t xml:space="preserve">VšĮ Šiaulių regiono atliekų tvarkymo centras vykdo susidariusių paviršinių nuotekų kontrolę po valymo periodiškai imant mėginius iš mėginių ėmimo vietų. Nuotekų mėginių ėmimo dažnumą įsakymu patvirtino įmonės vadovas. </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shd w:val="clear" w:color="auto" w:fill="auto"/>
          </w:tcPr>
          <w:p w14:paraId="577706D9"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lastRenderedPageBreak/>
              <w:t>Atitinka</w:t>
            </w:r>
          </w:p>
        </w:tc>
        <w:tc>
          <w:tcPr>
            <w:cnfStyle w:val="000100000000" w:firstRow="0" w:lastRow="0" w:firstColumn="0" w:lastColumn="1" w:oddVBand="0" w:evenVBand="0" w:oddHBand="0" w:evenHBand="0" w:firstRowFirstColumn="0" w:firstRowLastColumn="0" w:lastRowFirstColumn="0" w:lastRowLastColumn="0"/>
            <w:tcW w:w="1440" w:type="dxa"/>
            <w:tcBorders>
              <w:top w:val="none" w:sz="0" w:space="0" w:color="auto"/>
              <w:bottom w:val="none" w:sz="0" w:space="0" w:color="auto"/>
              <w:right w:val="none" w:sz="0" w:space="0" w:color="auto"/>
            </w:tcBorders>
            <w:shd w:val="clear" w:color="auto" w:fill="auto"/>
          </w:tcPr>
          <w:p w14:paraId="0C4E863B"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5E42BB12" w14:textId="77777777" w:rsidTr="004728A4">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42086953"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8</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shd w:val="clear" w:color="auto" w:fill="auto"/>
          </w:tcPr>
          <w:p w14:paraId="57BD6985" w14:textId="77777777" w:rsidR="00106CBE" w:rsidRPr="004728A4" w:rsidRDefault="00106CBE" w:rsidP="008352FC">
            <w:pPr>
              <w:jc w:val="center"/>
              <w:rPr>
                <w:sz w:val="22"/>
                <w:szCs w:val="22"/>
              </w:rPr>
            </w:pPr>
            <w:r w:rsidRPr="004728A4">
              <w:rPr>
                <w:sz w:val="22"/>
                <w:szCs w:val="22"/>
                <w:lang w:eastAsia="lt-LT"/>
              </w:rPr>
              <w:t>Aplinkos oras</w:t>
            </w:r>
          </w:p>
        </w:tc>
        <w:tc>
          <w:tcPr>
            <w:tcW w:w="2700" w:type="dxa"/>
            <w:shd w:val="clear" w:color="auto" w:fill="auto"/>
          </w:tcPr>
          <w:p w14:paraId="18860164"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67F00648"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7E2DF7C1" w14:textId="77777777" w:rsidR="00106CBE" w:rsidRPr="004728A4" w:rsidRDefault="00106CBE" w:rsidP="008352FC">
            <w:pPr>
              <w:suppressAutoHyphens/>
              <w:jc w:val="center"/>
              <w:textAlignment w:val="baseline"/>
              <w:rPr>
                <w:sz w:val="22"/>
                <w:szCs w:val="22"/>
                <w:lang w:eastAsia="lt-LT"/>
              </w:rPr>
            </w:pPr>
            <w:r w:rsidRPr="004728A4">
              <w:rPr>
                <w:sz w:val="22"/>
                <w:szCs w:val="22"/>
              </w:rPr>
              <w:t>8 GPGB. GPGB yra stebėti vamzdžiais į orą išmetamų teršalų kiekį ne rečiau, nei nurodyta toliau, ir laikantis EN standartų. Jei EN standartų nėra, GPGB yra ISO, nacionalinių ar kitų tarptautinių standartų, kuriuos taikant gaunami lygiavertės mokslinės kokybės duomenys, taikymas</w:t>
            </w:r>
          </w:p>
        </w:tc>
        <w:tc>
          <w:tcPr>
            <w:tcW w:w="3072" w:type="dxa"/>
            <w:shd w:val="clear" w:color="auto" w:fill="auto"/>
          </w:tcPr>
          <w:p w14:paraId="4486B421" w14:textId="77777777" w:rsidR="00106CBE" w:rsidRPr="004728A4" w:rsidRDefault="00106CBE" w:rsidP="008352FC">
            <w:pPr>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sz w:val="22"/>
                <w:szCs w:val="22"/>
                <w:lang w:eastAsia="lt-LT"/>
              </w:rPr>
            </w:pPr>
            <w:r w:rsidRPr="004728A4">
              <w:rPr>
                <w:color w:val="000000" w:themeColor="text1"/>
                <w:sz w:val="22"/>
                <w:szCs w:val="22"/>
                <w:lang w:eastAsia="lt-LT"/>
              </w:rPr>
              <w:t xml:space="preserve">Įmonė, vykdydama atliekų tvarkymo veiklą, laikosi visų aplinkosauginių reikalavimų, nustatytų teisės aktuose. </w:t>
            </w:r>
          </w:p>
          <w:p w14:paraId="7EB92A21" w14:textId="77777777" w:rsidR="00106CBE" w:rsidRPr="004728A4" w:rsidRDefault="00106CBE" w:rsidP="008352FC">
            <w:pPr>
              <w:jc w:val="center"/>
              <w:textAlignment w:val="baseline"/>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color w:val="000000" w:themeColor="text1"/>
                <w:sz w:val="22"/>
                <w:szCs w:val="22"/>
                <w:lang w:eastAsia="lt-LT"/>
              </w:rPr>
              <w:t xml:space="preserve">Į aplinkos orą išmetamų teršalų kiekis stebimas ne rečiau  nei nurodyta parengtoje ir patvirtintoje Ūkio subjektų  aplinkos monitoringo programoje. </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shd w:val="clear" w:color="auto" w:fill="auto"/>
          </w:tcPr>
          <w:p w14:paraId="20923385"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t>Atitinka</w:t>
            </w:r>
          </w:p>
        </w:tc>
        <w:tc>
          <w:tcPr>
            <w:cnfStyle w:val="000100000000" w:firstRow="0" w:lastRow="0" w:firstColumn="0" w:lastColumn="1" w:oddVBand="0" w:evenVBand="0" w:oddHBand="0" w:evenHBand="0" w:firstRowFirstColumn="0" w:firstRowLastColumn="0" w:lastRowFirstColumn="0" w:lastRowLastColumn="0"/>
            <w:tcW w:w="1440" w:type="dxa"/>
            <w:shd w:val="clear" w:color="auto" w:fill="auto"/>
          </w:tcPr>
          <w:p w14:paraId="23CF2ECA"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45E78797" w14:textId="77777777" w:rsidTr="00472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one" w:sz="0" w:space="0" w:color="auto"/>
              <w:left w:val="none" w:sz="0" w:space="0" w:color="auto"/>
              <w:bottom w:val="none" w:sz="0" w:space="0" w:color="auto"/>
            </w:tcBorders>
            <w:shd w:val="clear" w:color="auto" w:fill="auto"/>
          </w:tcPr>
          <w:p w14:paraId="410F8A84"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9</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shd w:val="clear" w:color="auto" w:fill="auto"/>
          </w:tcPr>
          <w:p w14:paraId="0C41AFCA" w14:textId="77777777" w:rsidR="00106CBE" w:rsidRPr="004728A4" w:rsidRDefault="00106CBE" w:rsidP="008352FC">
            <w:pPr>
              <w:jc w:val="center"/>
              <w:rPr>
                <w:sz w:val="22"/>
                <w:szCs w:val="22"/>
              </w:rPr>
            </w:pPr>
            <w:r w:rsidRPr="004728A4">
              <w:rPr>
                <w:sz w:val="22"/>
                <w:szCs w:val="22"/>
                <w:lang w:eastAsia="lt-LT"/>
              </w:rPr>
              <w:t>Aplinkos oras</w:t>
            </w:r>
          </w:p>
        </w:tc>
        <w:tc>
          <w:tcPr>
            <w:tcW w:w="2700" w:type="dxa"/>
            <w:tcBorders>
              <w:top w:val="none" w:sz="0" w:space="0" w:color="auto"/>
              <w:bottom w:val="none" w:sz="0" w:space="0" w:color="auto"/>
            </w:tcBorders>
            <w:shd w:val="clear" w:color="auto" w:fill="auto"/>
          </w:tcPr>
          <w:p w14:paraId="4F0196F3"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0B08B575" w14:textId="77777777"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top w:val="none" w:sz="0" w:space="0" w:color="auto"/>
              <w:left w:val="none" w:sz="0" w:space="0" w:color="auto"/>
              <w:bottom w:val="none" w:sz="0" w:space="0" w:color="auto"/>
              <w:right w:val="none" w:sz="0" w:space="0" w:color="auto"/>
            </w:tcBorders>
            <w:shd w:val="clear" w:color="auto" w:fill="auto"/>
          </w:tcPr>
          <w:p w14:paraId="6826006D" w14:textId="77777777" w:rsidR="00106CBE" w:rsidRPr="004728A4" w:rsidRDefault="00106CBE" w:rsidP="008352FC">
            <w:pPr>
              <w:suppressAutoHyphens/>
              <w:jc w:val="center"/>
              <w:textAlignment w:val="baseline"/>
              <w:rPr>
                <w:sz w:val="22"/>
                <w:szCs w:val="22"/>
                <w:lang w:eastAsia="lt-LT"/>
              </w:rPr>
            </w:pPr>
            <w:r w:rsidRPr="004728A4">
              <w:rPr>
                <w:sz w:val="22"/>
                <w:szCs w:val="22"/>
              </w:rPr>
              <w:t xml:space="preserve">9 GPGB. GPGB yra bent kartą per metus stebėti dėl panaudotų tirpiklių regeneravimo, įrangos, kurioje yra POT, neutralizavimo tirpikliais ir fizinio cheminio tirpiklių apdorojimo siekiant panaudoti jų šilumingumą į orą išmetamų pasklidžiųjų organinių junginių kiekį, naudojant vieną </w:t>
            </w:r>
            <w:r w:rsidRPr="004728A4">
              <w:rPr>
                <w:sz w:val="22"/>
                <w:szCs w:val="22"/>
              </w:rPr>
              <w:lastRenderedPageBreak/>
              <w:t>iš toliau nurodytų metodų arba jų derinį.</w:t>
            </w:r>
          </w:p>
        </w:tc>
        <w:tc>
          <w:tcPr>
            <w:tcW w:w="3072" w:type="dxa"/>
            <w:tcBorders>
              <w:top w:val="none" w:sz="0" w:space="0" w:color="auto"/>
              <w:bottom w:val="none" w:sz="0" w:space="0" w:color="auto"/>
            </w:tcBorders>
            <w:shd w:val="clear" w:color="auto" w:fill="auto"/>
          </w:tcPr>
          <w:p w14:paraId="14EB34E9" w14:textId="77777777"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rPr>
              <w:lastRenderedPageBreak/>
              <w:t>Įmonės veikloje nebus naudojami ir/ar regeneruojami tirpikliai.</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shd w:val="clear" w:color="auto" w:fill="auto"/>
          </w:tcPr>
          <w:p w14:paraId="1E5983EC"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t>Neaktualu</w:t>
            </w:r>
          </w:p>
        </w:tc>
        <w:tc>
          <w:tcPr>
            <w:cnfStyle w:val="000100000000" w:firstRow="0" w:lastRow="0" w:firstColumn="0" w:lastColumn="1" w:oddVBand="0" w:evenVBand="0" w:oddHBand="0" w:evenHBand="0" w:firstRowFirstColumn="0" w:firstRowLastColumn="0" w:lastRowFirstColumn="0" w:lastRowLastColumn="0"/>
            <w:tcW w:w="1440" w:type="dxa"/>
            <w:tcBorders>
              <w:top w:val="none" w:sz="0" w:space="0" w:color="auto"/>
              <w:bottom w:val="none" w:sz="0" w:space="0" w:color="auto"/>
              <w:right w:val="none" w:sz="0" w:space="0" w:color="auto"/>
            </w:tcBorders>
            <w:shd w:val="clear" w:color="auto" w:fill="auto"/>
          </w:tcPr>
          <w:p w14:paraId="6B26ADD4"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425B246D" w14:textId="77777777" w:rsidTr="004728A4">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5E498325"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10</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shd w:val="clear" w:color="auto" w:fill="auto"/>
          </w:tcPr>
          <w:p w14:paraId="453913BC" w14:textId="77777777" w:rsidR="00106CBE" w:rsidRPr="004728A4" w:rsidRDefault="00106CBE" w:rsidP="008352FC">
            <w:pPr>
              <w:jc w:val="center"/>
              <w:rPr>
                <w:sz w:val="22"/>
                <w:szCs w:val="22"/>
              </w:rPr>
            </w:pPr>
            <w:r w:rsidRPr="004728A4">
              <w:rPr>
                <w:sz w:val="22"/>
                <w:szCs w:val="22"/>
                <w:lang w:eastAsia="lt-LT"/>
              </w:rPr>
              <w:t>Aplinkos oras</w:t>
            </w:r>
          </w:p>
        </w:tc>
        <w:tc>
          <w:tcPr>
            <w:tcW w:w="2700" w:type="dxa"/>
            <w:shd w:val="clear" w:color="auto" w:fill="auto"/>
          </w:tcPr>
          <w:p w14:paraId="39B6DF5A"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37A3412F"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0D08787A" w14:textId="77777777" w:rsidR="00106CBE" w:rsidRPr="004728A4" w:rsidRDefault="00106CBE" w:rsidP="008352FC">
            <w:pPr>
              <w:suppressAutoHyphens/>
              <w:jc w:val="center"/>
              <w:textAlignment w:val="baseline"/>
              <w:rPr>
                <w:sz w:val="22"/>
                <w:szCs w:val="22"/>
                <w:lang w:eastAsia="lt-LT"/>
              </w:rPr>
            </w:pPr>
            <w:r w:rsidRPr="004728A4">
              <w:rPr>
                <w:sz w:val="22"/>
                <w:szCs w:val="22"/>
              </w:rPr>
              <w:t>10 GPGB. GPGB yra periodiškai stebėti skleidžiamus kvapus.</w:t>
            </w:r>
          </w:p>
        </w:tc>
        <w:tc>
          <w:tcPr>
            <w:tcW w:w="3072" w:type="dxa"/>
            <w:shd w:val="clear" w:color="auto" w:fill="auto"/>
          </w:tcPr>
          <w:p w14:paraId="19028FFA"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4728A4">
              <w:rPr>
                <w:color w:val="000000" w:themeColor="text1"/>
                <w:sz w:val="22"/>
                <w:szCs w:val="22"/>
              </w:rPr>
              <w:t xml:space="preserve">Įrenginyje esamoje veikloje ir būsimoje veikloje (MVA apdorojimo metu) pritaikytos kvapą mažinančios priemonės: atliekos, galinčios skleisti kvapą, apdorojamos uždarose patalpose, visas iš įrenginių išmetamas oras nukreipiamas valymui į kvapų šalinimo įrenginius – biofiltrus. Taip pat iš MVA apdorojimo dalies kvapai bus mažinami ne tik biologiniu, bet ir cheminiu būdu, t.y. naudojant neorganines ar organines rūgštis iš išeinančio į aplinką oro bus pašalinami kvapą skleidžiantys teršalai. </w:t>
            </w:r>
          </w:p>
          <w:p w14:paraId="125A3161"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color w:val="000000" w:themeColor="text1"/>
                <w:sz w:val="22"/>
                <w:szCs w:val="22"/>
              </w:rPr>
              <w:t>Skleidžiamų kvapų stebėsena nėra aktuali, kadangi artimiausi jautrūs receptoriai nuo ūkinės veiklos objekto visomis kryptimis (kuriose jie yra) nutolę daugiau 2 km atstumu.</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shd w:val="clear" w:color="auto" w:fill="auto"/>
          </w:tcPr>
          <w:p w14:paraId="29251BA0"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t xml:space="preserve">Atitinka </w:t>
            </w:r>
          </w:p>
        </w:tc>
        <w:tc>
          <w:tcPr>
            <w:cnfStyle w:val="000100000000" w:firstRow="0" w:lastRow="0" w:firstColumn="0" w:lastColumn="1" w:oddVBand="0" w:evenVBand="0" w:oddHBand="0" w:evenHBand="0" w:firstRowFirstColumn="0" w:firstRowLastColumn="0" w:lastRowFirstColumn="0" w:lastRowLastColumn="0"/>
            <w:tcW w:w="1440" w:type="dxa"/>
            <w:shd w:val="clear" w:color="auto" w:fill="auto"/>
          </w:tcPr>
          <w:p w14:paraId="0FA1843F"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3F0B0AA1" w14:textId="77777777" w:rsidTr="00472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one" w:sz="0" w:space="0" w:color="auto"/>
              <w:left w:val="none" w:sz="0" w:space="0" w:color="auto"/>
              <w:bottom w:val="none" w:sz="0" w:space="0" w:color="auto"/>
            </w:tcBorders>
            <w:shd w:val="clear" w:color="auto" w:fill="auto"/>
          </w:tcPr>
          <w:p w14:paraId="3D9144A3"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11</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shd w:val="clear" w:color="auto" w:fill="auto"/>
          </w:tcPr>
          <w:p w14:paraId="0902EF4B" w14:textId="77777777" w:rsidR="00106CBE" w:rsidRPr="004728A4" w:rsidRDefault="00106CBE" w:rsidP="008352FC">
            <w:pPr>
              <w:jc w:val="center"/>
              <w:rPr>
                <w:sz w:val="22"/>
                <w:szCs w:val="22"/>
              </w:rPr>
            </w:pPr>
            <w:r w:rsidRPr="004728A4">
              <w:rPr>
                <w:sz w:val="22"/>
                <w:szCs w:val="22"/>
              </w:rPr>
              <w:t>Oras, vanduo, dirvožemis</w:t>
            </w:r>
          </w:p>
        </w:tc>
        <w:tc>
          <w:tcPr>
            <w:tcW w:w="2700" w:type="dxa"/>
            <w:tcBorders>
              <w:top w:val="none" w:sz="0" w:space="0" w:color="auto"/>
              <w:bottom w:val="none" w:sz="0" w:space="0" w:color="auto"/>
            </w:tcBorders>
            <w:shd w:val="clear" w:color="auto" w:fill="auto"/>
          </w:tcPr>
          <w:p w14:paraId="50A2CE10"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 xml:space="preserve">Komisijos sprendimas (ES) 2018/1147  2018 m. rugpjūčio 10 d., kuriame pagal Europos Parlamento </w:t>
            </w:r>
            <w:r w:rsidRPr="004728A4">
              <w:rPr>
                <w:sz w:val="22"/>
                <w:szCs w:val="22"/>
                <w:lang w:eastAsia="lt-LT"/>
              </w:rPr>
              <w:lastRenderedPageBreak/>
              <w:t>ir Tarybos direktyvą 2010/75/ES pateikiamos geriausių</w:t>
            </w:r>
          </w:p>
          <w:p w14:paraId="10C81009" w14:textId="77777777"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top w:val="none" w:sz="0" w:space="0" w:color="auto"/>
              <w:left w:val="none" w:sz="0" w:space="0" w:color="auto"/>
              <w:bottom w:val="none" w:sz="0" w:space="0" w:color="auto"/>
              <w:right w:val="none" w:sz="0" w:space="0" w:color="auto"/>
            </w:tcBorders>
            <w:shd w:val="clear" w:color="auto" w:fill="auto"/>
          </w:tcPr>
          <w:p w14:paraId="661BE30A" w14:textId="77777777" w:rsidR="00106CBE" w:rsidRPr="004728A4" w:rsidRDefault="00106CBE" w:rsidP="008352FC">
            <w:pPr>
              <w:suppressAutoHyphens/>
              <w:jc w:val="center"/>
              <w:textAlignment w:val="baseline"/>
              <w:rPr>
                <w:color w:val="FF0000"/>
                <w:sz w:val="22"/>
                <w:szCs w:val="22"/>
                <w:lang w:eastAsia="lt-LT"/>
              </w:rPr>
            </w:pPr>
            <w:r w:rsidRPr="004728A4">
              <w:rPr>
                <w:color w:val="000000" w:themeColor="text1"/>
                <w:sz w:val="22"/>
                <w:szCs w:val="22"/>
              </w:rPr>
              <w:lastRenderedPageBreak/>
              <w:t xml:space="preserve">11 GPGB. GPGB yra ne rečiau kaip kasmet stebėti per metus suvartojamo vandens, energijos ir žaliavų kiekį ir per metus </w:t>
            </w:r>
            <w:r w:rsidRPr="004728A4">
              <w:rPr>
                <w:color w:val="000000" w:themeColor="text1"/>
                <w:sz w:val="22"/>
                <w:szCs w:val="22"/>
              </w:rPr>
              <w:lastRenderedPageBreak/>
              <w:t>susidarančių liekanų ir nuotekų kiekį.</w:t>
            </w:r>
          </w:p>
        </w:tc>
        <w:tc>
          <w:tcPr>
            <w:tcW w:w="3072" w:type="dxa"/>
            <w:tcBorders>
              <w:top w:val="none" w:sz="0" w:space="0" w:color="auto"/>
              <w:bottom w:val="none" w:sz="0" w:space="0" w:color="auto"/>
            </w:tcBorders>
            <w:shd w:val="clear" w:color="auto" w:fill="auto"/>
          </w:tcPr>
          <w:p w14:paraId="56E1D232" w14:textId="77777777"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rPr>
              <w:lastRenderedPageBreak/>
              <w:t xml:space="preserve">Vykdoma sunaudojamų energetinių išteklių, vandens ir pagaminamos produkcijos apskaita, sudaromas </w:t>
            </w:r>
            <w:r w:rsidRPr="004728A4">
              <w:rPr>
                <w:sz w:val="22"/>
                <w:szCs w:val="22"/>
              </w:rPr>
              <w:lastRenderedPageBreak/>
              <w:t>sunaudojamos energijos ir pagaminamos produkcijos balansas.</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shd w:val="clear" w:color="auto" w:fill="auto"/>
          </w:tcPr>
          <w:p w14:paraId="3049A0A8"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lastRenderedPageBreak/>
              <w:t>Atitinka</w:t>
            </w:r>
          </w:p>
        </w:tc>
        <w:tc>
          <w:tcPr>
            <w:cnfStyle w:val="000100000000" w:firstRow="0" w:lastRow="0" w:firstColumn="0" w:lastColumn="1" w:oddVBand="0" w:evenVBand="0" w:oddHBand="0" w:evenHBand="0" w:firstRowFirstColumn="0" w:firstRowLastColumn="0" w:lastRowFirstColumn="0" w:lastRowLastColumn="0"/>
            <w:tcW w:w="1440" w:type="dxa"/>
            <w:tcBorders>
              <w:top w:val="none" w:sz="0" w:space="0" w:color="auto"/>
              <w:bottom w:val="none" w:sz="0" w:space="0" w:color="auto"/>
              <w:right w:val="none" w:sz="0" w:space="0" w:color="auto"/>
            </w:tcBorders>
            <w:shd w:val="clear" w:color="auto" w:fill="auto"/>
          </w:tcPr>
          <w:p w14:paraId="13A5145E"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3D50B3EF" w14:textId="77777777" w:rsidTr="004728A4">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25A389F9"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12</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shd w:val="clear" w:color="auto" w:fill="auto"/>
          </w:tcPr>
          <w:p w14:paraId="0DF0D3E0" w14:textId="77777777" w:rsidR="00106CBE" w:rsidRPr="004728A4" w:rsidRDefault="00106CBE" w:rsidP="008352FC">
            <w:pPr>
              <w:jc w:val="center"/>
              <w:rPr>
                <w:sz w:val="22"/>
                <w:szCs w:val="22"/>
              </w:rPr>
            </w:pPr>
            <w:r w:rsidRPr="004728A4">
              <w:rPr>
                <w:sz w:val="22"/>
                <w:szCs w:val="22"/>
                <w:lang w:eastAsia="lt-LT"/>
              </w:rPr>
              <w:t xml:space="preserve">Aplinkos oras </w:t>
            </w:r>
          </w:p>
        </w:tc>
        <w:tc>
          <w:tcPr>
            <w:tcW w:w="2700" w:type="dxa"/>
            <w:shd w:val="clear" w:color="auto" w:fill="auto"/>
          </w:tcPr>
          <w:p w14:paraId="6AFCF79D"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05B42791"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6B5E9DF2"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t xml:space="preserve">12 </w:t>
            </w:r>
            <w:r w:rsidRPr="004728A4">
              <w:rPr>
                <w:sz w:val="22"/>
                <w:szCs w:val="22"/>
              </w:rPr>
              <w:t>GPGB</w:t>
            </w:r>
            <w:r w:rsidRPr="004728A4">
              <w:rPr>
                <w:sz w:val="22"/>
                <w:szCs w:val="22"/>
                <w:lang w:eastAsia="lt-LT"/>
              </w:rPr>
              <w:t>. Siekiant išvengti kvapų sklidimo iš įrenginio arba, jei tai neįmanoma, jį sumažinti, GPGB yra parengti, įgyvendinti ir reguliariai peržiūrėti kvapų valdymo planą.</w:t>
            </w:r>
          </w:p>
        </w:tc>
        <w:tc>
          <w:tcPr>
            <w:tcW w:w="3072" w:type="dxa"/>
            <w:shd w:val="clear" w:color="auto" w:fill="auto"/>
          </w:tcPr>
          <w:p w14:paraId="27DE3691" w14:textId="11D2B3B0"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rPr>
              <w:t>Įrenginyje esamoje veikloje ir būsimoje veikloje (MVA apdorojimo metu) pritaikytos kvapą mažinančios priemonės: atliekos apdorojamos uždarose patalpose, visas iš įrenginių išmetamas oras nukreipiamas valymui į kvapų šalinimo įrenginius – biofiltrus, MVA apdorojimo veikloje užterštą orą prie</w:t>
            </w:r>
            <w:r w:rsidR="001B67B6">
              <w:rPr>
                <w:sz w:val="22"/>
                <w:szCs w:val="22"/>
              </w:rPr>
              <w:t>š</w:t>
            </w:r>
            <w:r w:rsidRPr="004728A4">
              <w:rPr>
                <w:sz w:val="22"/>
                <w:szCs w:val="22"/>
              </w:rPr>
              <w:t xml:space="preserve"> taikant biologinį būdą, numatoma valyti ir chemiškai.</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shd w:val="clear" w:color="auto" w:fill="auto"/>
          </w:tcPr>
          <w:p w14:paraId="12E010A6"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t xml:space="preserve">Atitinka </w:t>
            </w:r>
          </w:p>
        </w:tc>
        <w:tc>
          <w:tcPr>
            <w:cnfStyle w:val="000100000000" w:firstRow="0" w:lastRow="0" w:firstColumn="0" w:lastColumn="1" w:oddVBand="0" w:evenVBand="0" w:oddHBand="0" w:evenHBand="0" w:firstRowFirstColumn="0" w:firstRowLastColumn="0" w:lastRowFirstColumn="0" w:lastRowLastColumn="0"/>
            <w:tcW w:w="1440" w:type="dxa"/>
            <w:shd w:val="clear" w:color="auto" w:fill="auto"/>
          </w:tcPr>
          <w:p w14:paraId="38EB7E15"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4CAF0D1A" w14:textId="77777777" w:rsidTr="00472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one" w:sz="0" w:space="0" w:color="auto"/>
              <w:left w:val="none" w:sz="0" w:space="0" w:color="auto"/>
              <w:bottom w:val="none" w:sz="0" w:space="0" w:color="auto"/>
            </w:tcBorders>
            <w:shd w:val="clear" w:color="auto" w:fill="auto"/>
          </w:tcPr>
          <w:p w14:paraId="5C13BC87"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13</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shd w:val="clear" w:color="auto" w:fill="auto"/>
          </w:tcPr>
          <w:p w14:paraId="7C3465AD" w14:textId="77777777" w:rsidR="00106CBE" w:rsidRPr="004728A4" w:rsidRDefault="00106CBE" w:rsidP="008352FC">
            <w:pPr>
              <w:jc w:val="center"/>
              <w:rPr>
                <w:sz w:val="22"/>
                <w:szCs w:val="22"/>
              </w:rPr>
            </w:pPr>
            <w:r w:rsidRPr="004728A4">
              <w:rPr>
                <w:sz w:val="22"/>
                <w:szCs w:val="22"/>
                <w:lang w:eastAsia="lt-LT"/>
              </w:rPr>
              <w:t>Aplinkos oras</w:t>
            </w:r>
          </w:p>
        </w:tc>
        <w:tc>
          <w:tcPr>
            <w:tcW w:w="2700" w:type="dxa"/>
            <w:tcBorders>
              <w:top w:val="none" w:sz="0" w:space="0" w:color="auto"/>
              <w:bottom w:val="none" w:sz="0" w:space="0" w:color="auto"/>
            </w:tcBorders>
            <w:shd w:val="clear" w:color="auto" w:fill="auto"/>
          </w:tcPr>
          <w:p w14:paraId="012D8780"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4AB3F179" w14:textId="77777777"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top w:val="none" w:sz="0" w:space="0" w:color="auto"/>
              <w:left w:val="none" w:sz="0" w:space="0" w:color="auto"/>
              <w:bottom w:val="none" w:sz="0" w:space="0" w:color="auto"/>
              <w:right w:val="none" w:sz="0" w:space="0" w:color="auto"/>
            </w:tcBorders>
            <w:shd w:val="clear" w:color="auto" w:fill="auto"/>
          </w:tcPr>
          <w:p w14:paraId="74437CBB" w14:textId="77777777" w:rsidR="00106CBE" w:rsidRPr="004728A4" w:rsidRDefault="00106CBE" w:rsidP="008352FC">
            <w:pPr>
              <w:autoSpaceDE w:val="0"/>
              <w:autoSpaceDN w:val="0"/>
              <w:jc w:val="center"/>
              <w:rPr>
                <w:sz w:val="22"/>
                <w:szCs w:val="22"/>
              </w:rPr>
            </w:pPr>
            <w:r w:rsidRPr="004728A4">
              <w:rPr>
                <w:sz w:val="22"/>
                <w:szCs w:val="22"/>
              </w:rPr>
              <w:t>13 GPGB. Siekiant išvengti kvapų sklidimo iš įrenginio arba, jei tai neįmanoma, jį sumažinti, GPGB yra taikyti vieną iš toliau nurodytų metodų ar juos derinti:</w:t>
            </w:r>
          </w:p>
          <w:p w14:paraId="5C150C11" w14:textId="77777777" w:rsidR="00106CBE" w:rsidRPr="004728A4" w:rsidRDefault="00106CBE" w:rsidP="008352FC">
            <w:pPr>
              <w:autoSpaceDE w:val="0"/>
              <w:autoSpaceDN w:val="0"/>
              <w:jc w:val="center"/>
              <w:rPr>
                <w:sz w:val="22"/>
                <w:szCs w:val="22"/>
              </w:rPr>
            </w:pPr>
            <w:r w:rsidRPr="004728A4">
              <w:rPr>
                <w:sz w:val="22"/>
                <w:szCs w:val="22"/>
              </w:rPr>
              <w:t>a. Buvimo trukmės mažinimas</w:t>
            </w:r>
          </w:p>
          <w:p w14:paraId="2E7CC503" w14:textId="77777777" w:rsidR="00106CBE" w:rsidRPr="004728A4" w:rsidRDefault="00106CBE" w:rsidP="008352FC">
            <w:pPr>
              <w:autoSpaceDE w:val="0"/>
              <w:autoSpaceDN w:val="0"/>
              <w:jc w:val="center"/>
              <w:rPr>
                <w:sz w:val="22"/>
                <w:szCs w:val="22"/>
              </w:rPr>
            </w:pPr>
            <w:r w:rsidRPr="004728A4">
              <w:rPr>
                <w:sz w:val="22"/>
                <w:szCs w:val="22"/>
              </w:rPr>
              <w:t>b. Cheminio apdorojimo taikymas</w:t>
            </w:r>
          </w:p>
          <w:p w14:paraId="039EDFF5" w14:textId="77777777" w:rsidR="00106CBE" w:rsidRPr="004728A4" w:rsidRDefault="00106CBE" w:rsidP="008352FC">
            <w:pPr>
              <w:suppressAutoHyphens/>
              <w:jc w:val="center"/>
              <w:textAlignment w:val="baseline"/>
              <w:rPr>
                <w:sz w:val="22"/>
                <w:szCs w:val="22"/>
                <w:lang w:eastAsia="lt-LT"/>
              </w:rPr>
            </w:pPr>
            <w:r w:rsidRPr="004728A4">
              <w:rPr>
                <w:sz w:val="22"/>
                <w:szCs w:val="22"/>
              </w:rPr>
              <w:t>c. Aerobinio apdorojimo optimizavimas</w:t>
            </w:r>
          </w:p>
        </w:tc>
        <w:tc>
          <w:tcPr>
            <w:tcW w:w="3072" w:type="dxa"/>
            <w:tcBorders>
              <w:top w:val="none" w:sz="0" w:space="0" w:color="auto"/>
              <w:bottom w:val="none" w:sz="0" w:space="0" w:color="auto"/>
            </w:tcBorders>
            <w:shd w:val="clear" w:color="auto" w:fill="auto"/>
          </w:tcPr>
          <w:p w14:paraId="010261A5" w14:textId="5B441B16"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 xml:space="preserve">Atliekų apdorojimo procesai vyksta uždarose patalpose arba sandariuose technologiniuose įrenginiuose. Esamose gamybinėse patalpose sumontuota bendra ištraukiamoji ventiliacija, sujungta su oro valymo įrenginiais - biofiltru. Biologiškai skaidžių medžiagų kompostavimas vykdomas uždarose patalpose. Atliekų </w:t>
            </w:r>
            <w:r w:rsidRPr="004728A4">
              <w:rPr>
                <w:sz w:val="22"/>
                <w:szCs w:val="22"/>
              </w:rPr>
              <w:lastRenderedPageBreak/>
              <w:t>aerobinio apdorojimo procesas optimizuojamas kontroliuojant tokius parametrus kaip apdorojamų atliekų temperatūra ir drėgnis, paduodamo O</w:t>
            </w:r>
            <w:r w:rsidRPr="004728A4">
              <w:rPr>
                <w:sz w:val="22"/>
                <w:szCs w:val="22"/>
                <w:vertAlign w:val="subscript"/>
              </w:rPr>
              <w:t>2</w:t>
            </w:r>
            <w:r w:rsidRPr="004728A4">
              <w:rPr>
                <w:sz w:val="22"/>
                <w:szCs w:val="22"/>
              </w:rPr>
              <w:t xml:space="preserve"> kiekis. </w:t>
            </w:r>
          </w:p>
          <w:p w14:paraId="5368ADCA" w14:textId="77777777"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rPr>
              <w:t>Planuojama vykdyti MVA apdorojimo veikla taip pat numatyta naujame pastate, uždarose patalpose. Šios veiklos metu užterštas oras iš patalpų priverstine oro šalinimo sistema patenka į biocheminį oro valymo įrenginį, kuriame kvapą skleidžiančios chem. medžiagos pašalinamos iš į aplinkos orą išmetamo iš patalpų oro srauto. Oro valymas cheminiu būdu bus vykdomas naudojant neorganinę ar organinę rūgštis, o antruoju etapu išvalomas biofiltre mikroorganizmų dėka.</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shd w:val="clear" w:color="auto" w:fill="auto"/>
          </w:tcPr>
          <w:p w14:paraId="71DFF6B9"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lastRenderedPageBreak/>
              <w:t>Atitinka</w:t>
            </w:r>
          </w:p>
        </w:tc>
        <w:tc>
          <w:tcPr>
            <w:cnfStyle w:val="000100000000" w:firstRow="0" w:lastRow="0" w:firstColumn="0" w:lastColumn="1" w:oddVBand="0" w:evenVBand="0" w:oddHBand="0" w:evenHBand="0" w:firstRowFirstColumn="0" w:firstRowLastColumn="0" w:lastRowFirstColumn="0" w:lastRowLastColumn="0"/>
            <w:tcW w:w="1440" w:type="dxa"/>
            <w:tcBorders>
              <w:top w:val="none" w:sz="0" w:space="0" w:color="auto"/>
              <w:bottom w:val="none" w:sz="0" w:space="0" w:color="auto"/>
              <w:right w:val="none" w:sz="0" w:space="0" w:color="auto"/>
            </w:tcBorders>
            <w:shd w:val="clear" w:color="auto" w:fill="auto"/>
          </w:tcPr>
          <w:p w14:paraId="3809026E"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27E10DC9" w14:textId="77777777" w:rsidTr="004728A4">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729681CC"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14</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shd w:val="clear" w:color="auto" w:fill="auto"/>
          </w:tcPr>
          <w:p w14:paraId="12FE69C5" w14:textId="77777777" w:rsidR="00106CBE" w:rsidRPr="004728A4" w:rsidRDefault="00106CBE" w:rsidP="008352FC">
            <w:pPr>
              <w:jc w:val="center"/>
              <w:rPr>
                <w:sz w:val="22"/>
                <w:szCs w:val="22"/>
              </w:rPr>
            </w:pPr>
            <w:r w:rsidRPr="004728A4">
              <w:rPr>
                <w:sz w:val="22"/>
                <w:szCs w:val="22"/>
                <w:lang w:eastAsia="lt-LT"/>
              </w:rPr>
              <w:t>Aplinkos oras</w:t>
            </w:r>
          </w:p>
        </w:tc>
        <w:tc>
          <w:tcPr>
            <w:tcW w:w="2700" w:type="dxa"/>
            <w:shd w:val="clear" w:color="auto" w:fill="auto"/>
          </w:tcPr>
          <w:p w14:paraId="452C6B61"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542046A6"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lastRenderedPageBreak/>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7543230C" w14:textId="77777777" w:rsidR="00106CBE" w:rsidRPr="004728A4" w:rsidRDefault="00106CBE" w:rsidP="008352FC">
            <w:pPr>
              <w:autoSpaceDE w:val="0"/>
              <w:autoSpaceDN w:val="0"/>
              <w:jc w:val="center"/>
              <w:rPr>
                <w:color w:val="000000" w:themeColor="text1"/>
                <w:sz w:val="22"/>
                <w:szCs w:val="22"/>
              </w:rPr>
            </w:pPr>
            <w:r w:rsidRPr="004728A4">
              <w:rPr>
                <w:sz w:val="22"/>
                <w:szCs w:val="22"/>
              </w:rPr>
              <w:lastRenderedPageBreak/>
              <w:t xml:space="preserve">14 GPGB. </w:t>
            </w:r>
            <w:r w:rsidRPr="004728A4">
              <w:rPr>
                <w:color w:val="000000" w:themeColor="text1"/>
                <w:sz w:val="22"/>
                <w:szCs w:val="22"/>
              </w:rPr>
              <w:t>Siekiant išvengti pasklidžiųjų teršalų, visų pirma dulkių, organinių junginių ir kvapų, išmetimo į orą arba, jei tai praktiškai neįmanoma, sumažinti tokių teršalų kiekį, GPGB yra naudoti tinkamą toliau nurodytų metodų derinį:</w:t>
            </w:r>
          </w:p>
          <w:p w14:paraId="2BA46DE9" w14:textId="77777777" w:rsidR="00106CBE" w:rsidRPr="004728A4" w:rsidRDefault="00106CBE" w:rsidP="008352FC">
            <w:pPr>
              <w:autoSpaceDE w:val="0"/>
              <w:autoSpaceDN w:val="0"/>
              <w:jc w:val="center"/>
              <w:rPr>
                <w:color w:val="000000" w:themeColor="text1"/>
                <w:sz w:val="22"/>
                <w:szCs w:val="22"/>
              </w:rPr>
            </w:pPr>
            <w:r w:rsidRPr="004728A4">
              <w:rPr>
                <w:color w:val="000000" w:themeColor="text1"/>
                <w:sz w:val="22"/>
                <w:szCs w:val="22"/>
              </w:rPr>
              <w:lastRenderedPageBreak/>
              <w:t>a. Galimų pasklidžiųjų išmetamųjų teršalų šaltinių skai</w:t>
            </w:r>
            <w:r w:rsidRPr="004728A4">
              <w:rPr>
                <w:color w:val="000000" w:themeColor="text1"/>
                <w:sz w:val="22"/>
                <w:szCs w:val="22"/>
              </w:rPr>
              <w:softHyphen/>
              <w:t>čiaus mažinimas</w:t>
            </w:r>
          </w:p>
          <w:p w14:paraId="5E194282" w14:textId="77777777" w:rsidR="00106CBE" w:rsidRPr="004728A4" w:rsidRDefault="00106CBE" w:rsidP="008352FC">
            <w:pPr>
              <w:autoSpaceDE w:val="0"/>
              <w:autoSpaceDN w:val="0"/>
              <w:jc w:val="center"/>
              <w:rPr>
                <w:color w:val="000000" w:themeColor="text1"/>
                <w:sz w:val="22"/>
                <w:szCs w:val="22"/>
              </w:rPr>
            </w:pPr>
            <w:r w:rsidRPr="004728A4">
              <w:rPr>
                <w:color w:val="000000" w:themeColor="text1"/>
                <w:sz w:val="22"/>
                <w:szCs w:val="22"/>
              </w:rPr>
              <w:t>b. Labai sandarios įrangos parinkimas ir naudojimas</w:t>
            </w:r>
          </w:p>
          <w:p w14:paraId="0A195E48" w14:textId="77777777" w:rsidR="00106CBE" w:rsidRPr="004728A4" w:rsidRDefault="00106CBE" w:rsidP="008352FC">
            <w:pPr>
              <w:autoSpaceDE w:val="0"/>
              <w:autoSpaceDN w:val="0"/>
              <w:jc w:val="center"/>
              <w:rPr>
                <w:color w:val="000000" w:themeColor="text1"/>
                <w:sz w:val="22"/>
                <w:szCs w:val="22"/>
              </w:rPr>
            </w:pPr>
            <w:r w:rsidRPr="004728A4">
              <w:rPr>
                <w:color w:val="000000" w:themeColor="text1"/>
                <w:sz w:val="22"/>
                <w:szCs w:val="22"/>
              </w:rPr>
              <w:t>c. Korozijos prevencija</w:t>
            </w:r>
          </w:p>
          <w:p w14:paraId="0A429699" w14:textId="77777777" w:rsidR="00106CBE" w:rsidRPr="004728A4" w:rsidRDefault="00106CBE" w:rsidP="008352FC">
            <w:pPr>
              <w:autoSpaceDE w:val="0"/>
              <w:autoSpaceDN w:val="0"/>
              <w:jc w:val="center"/>
              <w:rPr>
                <w:color w:val="000000" w:themeColor="text1"/>
                <w:sz w:val="22"/>
                <w:szCs w:val="22"/>
              </w:rPr>
            </w:pPr>
            <w:r w:rsidRPr="004728A4">
              <w:rPr>
                <w:color w:val="000000" w:themeColor="text1"/>
                <w:sz w:val="22"/>
                <w:szCs w:val="22"/>
              </w:rPr>
              <w:t>d. Pasklidžiųjų išmetamųjų teršalų lokalizavimas, surinkimas ir apdorojimas</w:t>
            </w:r>
          </w:p>
          <w:p w14:paraId="37982607" w14:textId="77777777" w:rsidR="00106CBE" w:rsidRPr="004728A4" w:rsidRDefault="00106CBE" w:rsidP="008352FC">
            <w:pPr>
              <w:autoSpaceDE w:val="0"/>
              <w:autoSpaceDN w:val="0"/>
              <w:jc w:val="center"/>
              <w:rPr>
                <w:color w:val="000000" w:themeColor="text1"/>
                <w:sz w:val="22"/>
                <w:szCs w:val="22"/>
              </w:rPr>
            </w:pPr>
            <w:r w:rsidRPr="004728A4">
              <w:rPr>
                <w:color w:val="000000" w:themeColor="text1"/>
                <w:sz w:val="22"/>
                <w:szCs w:val="22"/>
              </w:rPr>
              <w:t>e. Drėkinimas</w:t>
            </w:r>
          </w:p>
          <w:p w14:paraId="62F7A818" w14:textId="77777777" w:rsidR="00106CBE" w:rsidRPr="004728A4" w:rsidRDefault="00106CBE" w:rsidP="008352FC">
            <w:pPr>
              <w:autoSpaceDE w:val="0"/>
              <w:autoSpaceDN w:val="0"/>
              <w:jc w:val="center"/>
              <w:rPr>
                <w:color w:val="000000" w:themeColor="text1"/>
                <w:sz w:val="22"/>
                <w:szCs w:val="22"/>
              </w:rPr>
            </w:pPr>
            <w:r w:rsidRPr="004728A4">
              <w:rPr>
                <w:color w:val="000000" w:themeColor="text1"/>
                <w:sz w:val="22"/>
                <w:szCs w:val="22"/>
              </w:rPr>
              <w:t>f. Techninė priežiūra</w:t>
            </w:r>
          </w:p>
          <w:p w14:paraId="51F87A7B" w14:textId="77777777" w:rsidR="00106CBE" w:rsidRPr="004728A4" w:rsidRDefault="00106CBE" w:rsidP="008352FC">
            <w:pPr>
              <w:autoSpaceDE w:val="0"/>
              <w:autoSpaceDN w:val="0"/>
              <w:jc w:val="center"/>
              <w:rPr>
                <w:color w:val="000000" w:themeColor="text1"/>
                <w:sz w:val="22"/>
                <w:szCs w:val="22"/>
              </w:rPr>
            </w:pPr>
            <w:r w:rsidRPr="004728A4">
              <w:rPr>
                <w:color w:val="000000" w:themeColor="text1"/>
                <w:sz w:val="22"/>
                <w:szCs w:val="22"/>
              </w:rPr>
              <w:t>g. Atliekų apdorojimo ir saugojimo vietų valymas</w:t>
            </w:r>
          </w:p>
          <w:p w14:paraId="447FB1C0" w14:textId="77777777" w:rsidR="00106CBE" w:rsidRPr="004728A4" w:rsidRDefault="00106CBE" w:rsidP="008352FC">
            <w:pPr>
              <w:jc w:val="center"/>
              <w:rPr>
                <w:sz w:val="22"/>
                <w:szCs w:val="22"/>
              </w:rPr>
            </w:pPr>
            <w:r w:rsidRPr="004728A4">
              <w:rPr>
                <w:color w:val="000000" w:themeColor="text1"/>
                <w:sz w:val="22"/>
                <w:szCs w:val="22"/>
              </w:rPr>
              <w:t>h. Nuotėkio aptikimo ir remonto (NAIR) programa</w:t>
            </w:r>
          </w:p>
        </w:tc>
        <w:tc>
          <w:tcPr>
            <w:tcW w:w="3072" w:type="dxa"/>
            <w:shd w:val="clear" w:color="auto" w:fill="auto"/>
          </w:tcPr>
          <w:p w14:paraId="71D2F042"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lastRenderedPageBreak/>
              <w:t xml:space="preserve">Atliekų apdorojimo procesai vyksta ir nauja veikla –MVA apdorojimas bus vykdoma uždarose patalpose arba sandariuose technologiniuose įrenginiuose. Patalpose sumontuota bendra ištraukiamoji ventiliacija, </w:t>
            </w:r>
            <w:r w:rsidRPr="004728A4">
              <w:rPr>
                <w:sz w:val="22"/>
                <w:szCs w:val="22"/>
              </w:rPr>
              <w:lastRenderedPageBreak/>
              <w:t xml:space="preserve">sujungta su oro valymo įrenginiais (biofiltru esamos veiklos atveju, biocheminio valymo oro valymo įrenginiais - MVA apdorojimo atveju). </w:t>
            </w:r>
          </w:p>
          <w:p w14:paraId="44580831" w14:textId="5ED00504"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 xml:space="preserve">Pasklidieji išmetamieji teršalai susidaro perkraunant iš biotunelių į brandinimo stoginę, laikant brandinimo stoginėje ir pakraunant išvežimo metu biologiškai </w:t>
            </w:r>
            <w:r w:rsidR="001B67B6" w:rsidRPr="004728A4">
              <w:rPr>
                <w:sz w:val="22"/>
                <w:szCs w:val="22"/>
              </w:rPr>
              <w:t>apdo</w:t>
            </w:r>
            <w:r w:rsidR="001B67B6">
              <w:rPr>
                <w:sz w:val="22"/>
                <w:szCs w:val="22"/>
              </w:rPr>
              <w:t>r</w:t>
            </w:r>
            <w:r w:rsidR="001B67B6" w:rsidRPr="004728A4">
              <w:rPr>
                <w:sz w:val="22"/>
                <w:szCs w:val="22"/>
              </w:rPr>
              <w:t xml:space="preserve">otas </w:t>
            </w:r>
            <w:r w:rsidRPr="004728A4">
              <w:rPr>
                <w:sz w:val="22"/>
                <w:szCs w:val="22"/>
              </w:rPr>
              <w:t xml:space="preserve">atliekas. Siekiant krovos metu sumažinti dulkėtumą, krovos darbai vykdomi kuo lėčiau, kontroliuojant pylimo greitį ir aukštį (kuo arčiau kaupo).  </w:t>
            </w:r>
          </w:p>
          <w:p w14:paraId="003F0F27" w14:textId="6D5D451D"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rPr>
              <w:t>Technologinių vamzdynų sujungimai, jungiantys apdorojimo įrenginius, yra sandarūs (esa</w:t>
            </w:r>
            <w:r w:rsidR="001B67B6">
              <w:rPr>
                <w:sz w:val="22"/>
                <w:szCs w:val="22"/>
              </w:rPr>
              <w:t>n</w:t>
            </w:r>
            <w:r w:rsidRPr="004728A4">
              <w:rPr>
                <w:sz w:val="22"/>
                <w:szCs w:val="22"/>
              </w:rPr>
              <w:t>t poreikiui gali būti uždaromi sklendėmis). Atliekos priimamos atliekų priėmimo uždaroje patalpoje, kurioje įrengta ištraukiamoji ventiliacija. Vykdoma nuolatinė įrenginio techninė priežiūra.</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shd w:val="clear" w:color="auto" w:fill="auto"/>
          </w:tcPr>
          <w:p w14:paraId="0E350C5C"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lastRenderedPageBreak/>
              <w:t>Atitinka</w:t>
            </w:r>
          </w:p>
        </w:tc>
        <w:tc>
          <w:tcPr>
            <w:cnfStyle w:val="000100000000" w:firstRow="0" w:lastRow="0" w:firstColumn="0" w:lastColumn="1" w:oddVBand="0" w:evenVBand="0" w:oddHBand="0" w:evenHBand="0" w:firstRowFirstColumn="0" w:firstRowLastColumn="0" w:lastRowFirstColumn="0" w:lastRowLastColumn="0"/>
            <w:tcW w:w="1440" w:type="dxa"/>
            <w:shd w:val="clear" w:color="auto" w:fill="auto"/>
          </w:tcPr>
          <w:p w14:paraId="2427D9F3"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22078321" w14:textId="77777777" w:rsidTr="00472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one" w:sz="0" w:space="0" w:color="auto"/>
              <w:left w:val="none" w:sz="0" w:space="0" w:color="auto"/>
              <w:bottom w:val="none" w:sz="0" w:space="0" w:color="auto"/>
            </w:tcBorders>
            <w:shd w:val="clear" w:color="auto" w:fill="auto"/>
          </w:tcPr>
          <w:p w14:paraId="7FDAA125"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15</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shd w:val="clear" w:color="auto" w:fill="auto"/>
          </w:tcPr>
          <w:p w14:paraId="01651370" w14:textId="77777777" w:rsidR="00106CBE" w:rsidRPr="004728A4" w:rsidRDefault="00106CBE" w:rsidP="008352FC">
            <w:pPr>
              <w:jc w:val="center"/>
              <w:rPr>
                <w:sz w:val="22"/>
                <w:szCs w:val="22"/>
              </w:rPr>
            </w:pPr>
            <w:r w:rsidRPr="004728A4">
              <w:rPr>
                <w:sz w:val="22"/>
                <w:szCs w:val="22"/>
                <w:lang w:eastAsia="lt-LT"/>
              </w:rPr>
              <w:t>Aplinkos oras</w:t>
            </w:r>
          </w:p>
        </w:tc>
        <w:tc>
          <w:tcPr>
            <w:tcW w:w="2700" w:type="dxa"/>
            <w:tcBorders>
              <w:top w:val="none" w:sz="0" w:space="0" w:color="auto"/>
              <w:bottom w:val="none" w:sz="0" w:space="0" w:color="auto"/>
            </w:tcBorders>
            <w:shd w:val="clear" w:color="auto" w:fill="auto"/>
          </w:tcPr>
          <w:p w14:paraId="1DA76111"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 xml:space="preserve">Komisijos sprendimas (ES) 2018/1147  2018 m. rugpjūčio 10 d., kuriame pagal Europos Parlamento </w:t>
            </w:r>
            <w:r w:rsidRPr="004728A4">
              <w:rPr>
                <w:sz w:val="22"/>
                <w:szCs w:val="22"/>
                <w:lang w:eastAsia="lt-LT"/>
              </w:rPr>
              <w:lastRenderedPageBreak/>
              <w:t>ir Tarybos direktyvą 2010/75/ES pateikiamos geriausių</w:t>
            </w:r>
          </w:p>
          <w:p w14:paraId="3943978D" w14:textId="77777777"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top w:val="none" w:sz="0" w:space="0" w:color="auto"/>
              <w:left w:val="none" w:sz="0" w:space="0" w:color="auto"/>
              <w:bottom w:val="none" w:sz="0" w:space="0" w:color="auto"/>
              <w:right w:val="none" w:sz="0" w:space="0" w:color="auto"/>
            </w:tcBorders>
            <w:shd w:val="clear" w:color="auto" w:fill="auto"/>
          </w:tcPr>
          <w:p w14:paraId="7119E169" w14:textId="77777777" w:rsidR="00106CBE" w:rsidRPr="004728A4" w:rsidRDefault="00106CBE" w:rsidP="008352FC">
            <w:pPr>
              <w:autoSpaceDE w:val="0"/>
              <w:autoSpaceDN w:val="0"/>
              <w:jc w:val="center"/>
              <w:rPr>
                <w:sz w:val="22"/>
                <w:szCs w:val="22"/>
              </w:rPr>
            </w:pPr>
            <w:r w:rsidRPr="004728A4">
              <w:rPr>
                <w:sz w:val="22"/>
                <w:szCs w:val="22"/>
              </w:rPr>
              <w:lastRenderedPageBreak/>
              <w:t xml:space="preserve">15 GPGB. GPGB yra fakelus degti tik saugos sumetimais arba neįprastomis eksploatacijos sąlygomis (pvz., paleidimo, </w:t>
            </w:r>
            <w:r w:rsidRPr="004728A4">
              <w:rPr>
                <w:sz w:val="22"/>
                <w:szCs w:val="22"/>
              </w:rPr>
              <w:lastRenderedPageBreak/>
              <w:t>stabdymo metu), taikant abu toliau nurodytus metodus.</w:t>
            </w:r>
          </w:p>
          <w:p w14:paraId="08E971EF" w14:textId="77777777" w:rsidR="00106CBE" w:rsidRPr="004728A4" w:rsidRDefault="00106CBE" w:rsidP="008352FC">
            <w:pPr>
              <w:autoSpaceDE w:val="0"/>
              <w:autoSpaceDN w:val="0"/>
              <w:jc w:val="center"/>
              <w:rPr>
                <w:sz w:val="22"/>
                <w:szCs w:val="22"/>
              </w:rPr>
            </w:pPr>
            <w:r w:rsidRPr="004728A4">
              <w:rPr>
                <w:sz w:val="22"/>
                <w:szCs w:val="22"/>
              </w:rPr>
              <w:t>a. Tinkamas įrenginio projektavimas</w:t>
            </w:r>
          </w:p>
          <w:p w14:paraId="7EC489CE" w14:textId="77777777" w:rsidR="00106CBE" w:rsidRPr="004728A4" w:rsidRDefault="00106CBE" w:rsidP="008352FC">
            <w:pPr>
              <w:jc w:val="center"/>
              <w:rPr>
                <w:sz w:val="22"/>
                <w:szCs w:val="22"/>
              </w:rPr>
            </w:pPr>
            <w:r w:rsidRPr="004728A4">
              <w:rPr>
                <w:sz w:val="22"/>
                <w:szCs w:val="22"/>
              </w:rPr>
              <w:t>b. Įrenginio valdymas</w:t>
            </w:r>
          </w:p>
        </w:tc>
        <w:tc>
          <w:tcPr>
            <w:tcW w:w="3072" w:type="dxa"/>
            <w:tcBorders>
              <w:top w:val="none" w:sz="0" w:space="0" w:color="auto"/>
              <w:bottom w:val="none" w:sz="0" w:space="0" w:color="auto"/>
            </w:tcBorders>
            <w:shd w:val="clear" w:color="auto" w:fill="auto"/>
          </w:tcPr>
          <w:p w14:paraId="54E79593"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lastRenderedPageBreak/>
              <w:t xml:space="preserve">Įrenginyje vykdomas mechaninis atliekų rūšiavimas ir vykdomas aerobinis procesas - bioskaidžių atliekų </w:t>
            </w:r>
            <w:r w:rsidRPr="004728A4">
              <w:rPr>
                <w:sz w:val="22"/>
                <w:szCs w:val="22"/>
              </w:rPr>
              <w:lastRenderedPageBreak/>
              <w:t xml:space="preserve">kompostavimas, taip pat planuojama gaminti organinę pulpą iš rūšiuojamuoju būdu surinktų MVA atliekų. </w:t>
            </w:r>
          </w:p>
          <w:p w14:paraId="53621E6A"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rPr>
              <w:t>Fakelo naudojimas įmonėje vykdomoje veikloje neaktualus.</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shd w:val="clear" w:color="auto" w:fill="auto"/>
          </w:tcPr>
          <w:p w14:paraId="7635A591" w14:textId="77777777" w:rsidR="00106CBE" w:rsidRPr="004728A4" w:rsidRDefault="00106CBE" w:rsidP="008352FC">
            <w:pPr>
              <w:jc w:val="center"/>
              <w:textAlignment w:val="baseline"/>
              <w:rPr>
                <w:sz w:val="22"/>
                <w:szCs w:val="22"/>
              </w:rPr>
            </w:pPr>
            <w:r w:rsidRPr="004728A4">
              <w:rPr>
                <w:sz w:val="22"/>
                <w:szCs w:val="22"/>
              </w:rPr>
              <w:lastRenderedPageBreak/>
              <w:t>Neaktualu</w:t>
            </w:r>
          </w:p>
        </w:tc>
        <w:tc>
          <w:tcPr>
            <w:cnfStyle w:val="000100000000" w:firstRow="0" w:lastRow="0" w:firstColumn="0" w:lastColumn="1" w:oddVBand="0" w:evenVBand="0" w:oddHBand="0" w:evenHBand="0" w:firstRowFirstColumn="0" w:firstRowLastColumn="0" w:lastRowFirstColumn="0" w:lastRowLastColumn="0"/>
            <w:tcW w:w="1440" w:type="dxa"/>
            <w:tcBorders>
              <w:top w:val="none" w:sz="0" w:space="0" w:color="auto"/>
              <w:bottom w:val="none" w:sz="0" w:space="0" w:color="auto"/>
              <w:right w:val="none" w:sz="0" w:space="0" w:color="auto"/>
            </w:tcBorders>
            <w:shd w:val="clear" w:color="auto" w:fill="auto"/>
          </w:tcPr>
          <w:p w14:paraId="031D9C72"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0C56D8DF" w14:textId="77777777" w:rsidTr="004728A4">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153E47EF"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16</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shd w:val="clear" w:color="auto" w:fill="auto"/>
          </w:tcPr>
          <w:p w14:paraId="115A561F" w14:textId="77777777" w:rsidR="00106CBE" w:rsidRPr="004728A4" w:rsidRDefault="00106CBE" w:rsidP="008352FC">
            <w:pPr>
              <w:jc w:val="center"/>
              <w:rPr>
                <w:sz w:val="22"/>
                <w:szCs w:val="22"/>
              </w:rPr>
            </w:pPr>
            <w:r w:rsidRPr="004728A4">
              <w:rPr>
                <w:sz w:val="22"/>
                <w:szCs w:val="22"/>
                <w:lang w:eastAsia="lt-LT"/>
              </w:rPr>
              <w:t>Aplinkos oras</w:t>
            </w:r>
          </w:p>
        </w:tc>
        <w:tc>
          <w:tcPr>
            <w:tcW w:w="2700" w:type="dxa"/>
            <w:shd w:val="clear" w:color="auto" w:fill="auto"/>
          </w:tcPr>
          <w:p w14:paraId="51A6A2E0"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00C34D63"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5F7C728E" w14:textId="77777777" w:rsidR="00106CBE" w:rsidRPr="004728A4" w:rsidRDefault="00106CBE" w:rsidP="008352FC">
            <w:pPr>
              <w:autoSpaceDE w:val="0"/>
              <w:autoSpaceDN w:val="0"/>
              <w:jc w:val="center"/>
              <w:rPr>
                <w:sz w:val="22"/>
                <w:szCs w:val="22"/>
              </w:rPr>
            </w:pPr>
            <w:r w:rsidRPr="004728A4">
              <w:rPr>
                <w:sz w:val="22"/>
                <w:szCs w:val="22"/>
              </w:rPr>
              <w:t>16 GPGB. Siekiant sumažinti iš fakelų į orą išmetamų teršalų kiekį, kai fakelų deginimas yra neišvengiamas, GPGB yra taikyti abu toliau nurodytus metodus:</w:t>
            </w:r>
          </w:p>
          <w:p w14:paraId="44439624" w14:textId="77777777" w:rsidR="00106CBE" w:rsidRPr="004728A4" w:rsidRDefault="00106CBE" w:rsidP="008352FC">
            <w:pPr>
              <w:autoSpaceDE w:val="0"/>
              <w:autoSpaceDN w:val="0"/>
              <w:jc w:val="center"/>
              <w:rPr>
                <w:sz w:val="22"/>
                <w:szCs w:val="22"/>
              </w:rPr>
            </w:pPr>
            <w:r w:rsidRPr="004728A4">
              <w:rPr>
                <w:sz w:val="22"/>
                <w:szCs w:val="22"/>
              </w:rPr>
              <w:t>a. Tinkamas fakelų projektavimas</w:t>
            </w:r>
          </w:p>
          <w:p w14:paraId="6FE3BF3D" w14:textId="77777777" w:rsidR="00106CBE" w:rsidRPr="004728A4" w:rsidRDefault="00106CBE" w:rsidP="008352FC">
            <w:pPr>
              <w:jc w:val="center"/>
              <w:rPr>
                <w:sz w:val="22"/>
                <w:szCs w:val="22"/>
              </w:rPr>
            </w:pPr>
            <w:r w:rsidRPr="004728A4">
              <w:rPr>
                <w:sz w:val="22"/>
                <w:szCs w:val="22"/>
              </w:rPr>
              <w:t>b. Stebėsena ir įrašų registravimas kaip fakelų tvarkymo dalis</w:t>
            </w:r>
          </w:p>
        </w:tc>
        <w:tc>
          <w:tcPr>
            <w:tcW w:w="3072" w:type="dxa"/>
            <w:shd w:val="clear" w:color="auto" w:fill="auto"/>
          </w:tcPr>
          <w:p w14:paraId="0F2C710A"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 xml:space="preserve">Įrenginyje vykdomas mechaninis atliekų rūšiavimas ir vykdomas aerobinis procesas - bioskaidžių atliekų kompostavimas, taip pat planuojama gaminti organinę pulpą iš rūšiuojamuoju būdu surinktų MVA atliekų. </w:t>
            </w:r>
          </w:p>
          <w:p w14:paraId="36F93312"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Fakelo naudojimas įmonėje vykdomoje veikloje neaktualus.</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shd w:val="clear" w:color="auto" w:fill="auto"/>
          </w:tcPr>
          <w:p w14:paraId="11291A59" w14:textId="77777777" w:rsidR="00106CBE" w:rsidRPr="004728A4" w:rsidRDefault="00106CBE" w:rsidP="008352FC">
            <w:pPr>
              <w:jc w:val="center"/>
              <w:textAlignment w:val="baseline"/>
              <w:rPr>
                <w:sz w:val="22"/>
                <w:szCs w:val="22"/>
              </w:rPr>
            </w:pPr>
            <w:r w:rsidRPr="004728A4">
              <w:rPr>
                <w:sz w:val="22"/>
                <w:szCs w:val="22"/>
              </w:rPr>
              <w:t>Neaktualu</w:t>
            </w:r>
          </w:p>
        </w:tc>
        <w:tc>
          <w:tcPr>
            <w:cnfStyle w:val="000100000000" w:firstRow="0" w:lastRow="0" w:firstColumn="0" w:lastColumn="1" w:oddVBand="0" w:evenVBand="0" w:oddHBand="0" w:evenHBand="0" w:firstRowFirstColumn="0" w:firstRowLastColumn="0" w:lastRowFirstColumn="0" w:lastRowLastColumn="0"/>
            <w:tcW w:w="1440" w:type="dxa"/>
            <w:shd w:val="clear" w:color="auto" w:fill="auto"/>
          </w:tcPr>
          <w:p w14:paraId="70E495E1"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7877D9ED" w14:textId="77777777" w:rsidTr="00472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one" w:sz="0" w:space="0" w:color="auto"/>
              <w:left w:val="none" w:sz="0" w:space="0" w:color="auto"/>
              <w:bottom w:val="none" w:sz="0" w:space="0" w:color="auto"/>
            </w:tcBorders>
            <w:shd w:val="clear" w:color="auto" w:fill="auto"/>
          </w:tcPr>
          <w:p w14:paraId="7ACA8780"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17</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shd w:val="clear" w:color="auto" w:fill="auto"/>
          </w:tcPr>
          <w:p w14:paraId="46BD24F2" w14:textId="77777777" w:rsidR="00106CBE" w:rsidRPr="004728A4" w:rsidRDefault="00106CBE" w:rsidP="008352FC">
            <w:pPr>
              <w:jc w:val="center"/>
              <w:rPr>
                <w:sz w:val="22"/>
                <w:szCs w:val="22"/>
              </w:rPr>
            </w:pPr>
            <w:r w:rsidRPr="004728A4">
              <w:rPr>
                <w:sz w:val="22"/>
                <w:szCs w:val="22"/>
              </w:rPr>
              <w:t>Oras, vanduo, dirvožemis</w:t>
            </w:r>
          </w:p>
        </w:tc>
        <w:tc>
          <w:tcPr>
            <w:tcW w:w="2700" w:type="dxa"/>
            <w:tcBorders>
              <w:top w:val="none" w:sz="0" w:space="0" w:color="auto"/>
              <w:bottom w:val="none" w:sz="0" w:space="0" w:color="auto"/>
            </w:tcBorders>
            <w:shd w:val="clear" w:color="auto" w:fill="auto"/>
          </w:tcPr>
          <w:p w14:paraId="613F4409"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5321EB3B" w14:textId="77777777"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top w:val="none" w:sz="0" w:space="0" w:color="auto"/>
              <w:left w:val="none" w:sz="0" w:space="0" w:color="auto"/>
              <w:bottom w:val="none" w:sz="0" w:space="0" w:color="auto"/>
              <w:right w:val="none" w:sz="0" w:space="0" w:color="auto"/>
            </w:tcBorders>
            <w:shd w:val="clear" w:color="auto" w:fill="auto"/>
          </w:tcPr>
          <w:p w14:paraId="574A07BB" w14:textId="77777777" w:rsidR="00106CBE" w:rsidRPr="004728A4" w:rsidRDefault="00106CBE" w:rsidP="008352FC">
            <w:pPr>
              <w:jc w:val="center"/>
              <w:rPr>
                <w:sz w:val="22"/>
                <w:szCs w:val="22"/>
              </w:rPr>
            </w:pPr>
            <w:r w:rsidRPr="004728A4">
              <w:rPr>
                <w:sz w:val="22"/>
                <w:szCs w:val="22"/>
              </w:rPr>
              <w:t xml:space="preserve">17 GPGB. Siekiant išvengti arba, jei tai neįmanoma, sumažinti įrenginio skleidžiamą triukšmą ir vibraciją, GPGB yra parengti, įgyvendinti ir reguliariai peržiūrėti triukšmo ir vibracijos valdymo planą, kuris yra aplinkosaugos vadybos sistemos (žr. 1 GPGB) dalis ir kurį sudaro visi toliau nurodyti elementai: I. protokolas, kuriame nurodyti atitinkami veiksmai ir terminai; II. triukšmo ir </w:t>
            </w:r>
            <w:r w:rsidRPr="004728A4">
              <w:rPr>
                <w:sz w:val="22"/>
                <w:szCs w:val="22"/>
              </w:rPr>
              <w:lastRenderedPageBreak/>
              <w:t>vibracijos stebėsenos vykdymo protokolas; III. reagavimo į nustatytus su triukšmu ir vibracija susijusius incidentus, pvz., skundus, protokolas; IV. triukšmo ir vibracijos mažinimo programa, kurios paskirtis – nustatyti triukšmo šaltinį (-ius), išmatuoti ir (arba) įvertinti triukšmo ir vibracijos poveikį, apibūdinti pavienių triukšmo ir vibracijos šaltinių poveikį, įgyvendinti triukšmo ir vibracijos prevencijos ir (arba) mažinimo priemones.</w:t>
            </w:r>
          </w:p>
        </w:tc>
        <w:tc>
          <w:tcPr>
            <w:tcW w:w="3072" w:type="dxa"/>
            <w:tcBorders>
              <w:top w:val="none" w:sz="0" w:space="0" w:color="auto"/>
              <w:bottom w:val="none" w:sz="0" w:space="0" w:color="auto"/>
            </w:tcBorders>
            <w:shd w:val="clear" w:color="auto" w:fill="auto"/>
          </w:tcPr>
          <w:p w14:paraId="4E176DD8"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rPr>
              <w:lastRenderedPageBreak/>
              <w:t xml:space="preserve">Atliekų apdorojimo įrenginiai sumontuoti uždaroje patalpoje, tokiu būdu ribojama triukšmo sklaida iš pastatų į aplinką ir už atliekų apdorojimo veiklavietės ribų. Remiantis triukšmo vertinimo ataskaita, triukšmo lygis artimiausioje gyvenamojoje aplinkoje neviršys nurodytų ribinių verčių, kurios taikomos tiek pramoninei veiklai, tiek transporto sukeliamam </w:t>
            </w:r>
            <w:r w:rsidRPr="004728A4">
              <w:rPr>
                <w:sz w:val="22"/>
                <w:szCs w:val="22"/>
              </w:rPr>
              <w:lastRenderedPageBreak/>
              <w:t>triukšmui ir atitiks Lietuvos higienos normoje HN 33:2011 „Triukšmo ribiniai dydžiai gyvenamuosiuose ir visuomeninės paskirties pastatuose bei jų aplinkoje“.</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shd w:val="clear" w:color="auto" w:fill="auto"/>
          </w:tcPr>
          <w:p w14:paraId="73DDDA4C"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lastRenderedPageBreak/>
              <w:t>Netaikoma</w:t>
            </w:r>
          </w:p>
        </w:tc>
        <w:tc>
          <w:tcPr>
            <w:cnfStyle w:val="000100000000" w:firstRow="0" w:lastRow="0" w:firstColumn="0" w:lastColumn="1" w:oddVBand="0" w:evenVBand="0" w:oddHBand="0" w:evenHBand="0" w:firstRowFirstColumn="0" w:firstRowLastColumn="0" w:lastRowFirstColumn="0" w:lastRowLastColumn="0"/>
            <w:tcW w:w="1440" w:type="dxa"/>
            <w:tcBorders>
              <w:top w:val="none" w:sz="0" w:space="0" w:color="auto"/>
              <w:bottom w:val="none" w:sz="0" w:space="0" w:color="auto"/>
              <w:right w:val="none" w:sz="0" w:space="0" w:color="auto"/>
            </w:tcBorders>
            <w:shd w:val="clear" w:color="auto" w:fill="auto"/>
          </w:tcPr>
          <w:p w14:paraId="210C85DB"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4A45E6DE" w14:textId="77777777" w:rsidTr="004728A4">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28F06238"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18</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shd w:val="clear" w:color="auto" w:fill="auto"/>
          </w:tcPr>
          <w:p w14:paraId="28F4C168" w14:textId="77777777" w:rsidR="00106CBE" w:rsidRPr="004728A4" w:rsidRDefault="00106CBE" w:rsidP="008352FC">
            <w:pPr>
              <w:jc w:val="center"/>
              <w:rPr>
                <w:sz w:val="22"/>
                <w:szCs w:val="22"/>
              </w:rPr>
            </w:pPr>
            <w:r w:rsidRPr="004728A4">
              <w:rPr>
                <w:sz w:val="22"/>
                <w:szCs w:val="22"/>
                <w:lang w:eastAsia="lt-LT"/>
              </w:rPr>
              <w:t>Visa aplinka</w:t>
            </w:r>
          </w:p>
        </w:tc>
        <w:tc>
          <w:tcPr>
            <w:tcW w:w="2700" w:type="dxa"/>
            <w:shd w:val="clear" w:color="auto" w:fill="auto"/>
          </w:tcPr>
          <w:p w14:paraId="50AC7C0F"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04203E05"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63F7EEE0" w14:textId="77777777" w:rsidR="00106CBE" w:rsidRPr="004728A4" w:rsidRDefault="00106CBE" w:rsidP="008352FC">
            <w:pPr>
              <w:autoSpaceDE w:val="0"/>
              <w:autoSpaceDN w:val="0"/>
              <w:jc w:val="center"/>
              <w:rPr>
                <w:sz w:val="22"/>
                <w:szCs w:val="22"/>
              </w:rPr>
            </w:pPr>
            <w:r w:rsidRPr="004728A4">
              <w:rPr>
                <w:sz w:val="22"/>
                <w:szCs w:val="22"/>
              </w:rPr>
              <w:t>18 GPGB. Siekiant išvengti skleidžiamo triukšmo ir vibracijos arba, jei tai neįmanoma, juos sumažinti, GPGB yra taikyti vieną iš toliau nurodytų metodų ar juos derinti:</w:t>
            </w:r>
          </w:p>
          <w:p w14:paraId="3993F5E5" w14:textId="77777777" w:rsidR="00106CBE" w:rsidRPr="004728A4" w:rsidRDefault="00106CBE" w:rsidP="008352FC">
            <w:pPr>
              <w:autoSpaceDE w:val="0"/>
              <w:autoSpaceDN w:val="0"/>
              <w:jc w:val="center"/>
              <w:rPr>
                <w:sz w:val="22"/>
                <w:szCs w:val="22"/>
              </w:rPr>
            </w:pPr>
            <w:r w:rsidRPr="004728A4">
              <w:rPr>
                <w:sz w:val="22"/>
                <w:szCs w:val="22"/>
              </w:rPr>
              <w:t>a. Tinkamas pastatų ir įrangos vietos parinkimas</w:t>
            </w:r>
          </w:p>
          <w:p w14:paraId="7C4D28F4" w14:textId="77777777" w:rsidR="00106CBE" w:rsidRPr="004728A4" w:rsidRDefault="00106CBE" w:rsidP="008352FC">
            <w:pPr>
              <w:autoSpaceDE w:val="0"/>
              <w:autoSpaceDN w:val="0"/>
              <w:jc w:val="center"/>
              <w:rPr>
                <w:sz w:val="22"/>
                <w:szCs w:val="22"/>
              </w:rPr>
            </w:pPr>
            <w:r w:rsidRPr="004728A4">
              <w:rPr>
                <w:sz w:val="22"/>
                <w:szCs w:val="22"/>
              </w:rPr>
              <w:t>b. Veiklos priemonės</w:t>
            </w:r>
          </w:p>
          <w:p w14:paraId="372925E2" w14:textId="77777777" w:rsidR="00106CBE" w:rsidRPr="004728A4" w:rsidRDefault="00106CBE" w:rsidP="008352FC">
            <w:pPr>
              <w:autoSpaceDE w:val="0"/>
              <w:autoSpaceDN w:val="0"/>
              <w:jc w:val="center"/>
              <w:rPr>
                <w:sz w:val="22"/>
                <w:szCs w:val="22"/>
              </w:rPr>
            </w:pPr>
            <w:r w:rsidRPr="004728A4">
              <w:rPr>
                <w:sz w:val="22"/>
                <w:szCs w:val="22"/>
              </w:rPr>
              <w:t>c. Mažiau triukšmo skleidžianti įranga</w:t>
            </w:r>
          </w:p>
          <w:p w14:paraId="409F11B7" w14:textId="77777777" w:rsidR="00106CBE" w:rsidRPr="004728A4" w:rsidRDefault="00106CBE" w:rsidP="008352FC">
            <w:pPr>
              <w:autoSpaceDE w:val="0"/>
              <w:autoSpaceDN w:val="0"/>
              <w:jc w:val="center"/>
              <w:rPr>
                <w:sz w:val="22"/>
                <w:szCs w:val="22"/>
              </w:rPr>
            </w:pPr>
            <w:r w:rsidRPr="004728A4">
              <w:rPr>
                <w:sz w:val="22"/>
                <w:szCs w:val="22"/>
              </w:rPr>
              <w:t>d. Triukšmo ir vibracijos mažinimo įranga</w:t>
            </w:r>
          </w:p>
          <w:p w14:paraId="31775F51" w14:textId="77777777" w:rsidR="00106CBE" w:rsidRPr="004728A4" w:rsidRDefault="00106CBE" w:rsidP="008352FC">
            <w:pPr>
              <w:jc w:val="center"/>
              <w:rPr>
                <w:sz w:val="22"/>
                <w:szCs w:val="22"/>
              </w:rPr>
            </w:pPr>
            <w:r w:rsidRPr="004728A4">
              <w:rPr>
                <w:sz w:val="22"/>
                <w:szCs w:val="22"/>
              </w:rPr>
              <w:t>e. Triukšmo silpninimas</w:t>
            </w:r>
          </w:p>
        </w:tc>
        <w:tc>
          <w:tcPr>
            <w:tcW w:w="3072" w:type="dxa"/>
            <w:shd w:val="clear" w:color="auto" w:fill="auto"/>
          </w:tcPr>
          <w:p w14:paraId="4B9064FE" w14:textId="77777777" w:rsidR="00106CBE" w:rsidRPr="004728A4" w:rsidRDefault="00106CBE" w:rsidP="008352FC">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Atliekų tvarkymo įranga sumontuota uždarose patalpose, tokiu būdu ribojama triukšmo sklaida iš pastatų į aplinką ir už atliekų apdorojimo veiklavietės ribų.</w:t>
            </w:r>
          </w:p>
          <w:p w14:paraId="7D7F3172" w14:textId="77777777" w:rsidR="00106CBE" w:rsidRPr="004728A4" w:rsidRDefault="00106CBE" w:rsidP="008352FC">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 xml:space="preserve"> Įrenginiuose naudojami patikrinti, modernūs ir efektyvūs didelio triukšmo nekeliantys įrenginiai, kurių pagalba įrenginio technologinės linijos įrangos keliamas triukšmas sumažintas maksimaliai. Nuolat prižiūrimi įrenginiai. </w:t>
            </w:r>
          </w:p>
          <w:p w14:paraId="1398E611" w14:textId="77777777" w:rsidR="00106CBE" w:rsidRPr="004728A4" w:rsidRDefault="00106CBE" w:rsidP="008352FC">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lastRenderedPageBreak/>
              <w:t>Triukšminga veikla vykdoma darbo dienomis ir dienos metu.</w:t>
            </w:r>
          </w:p>
          <w:p w14:paraId="6BBED332" w14:textId="77777777" w:rsidR="00106CBE" w:rsidRPr="004728A4" w:rsidRDefault="00106CBE" w:rsidP="008352FC">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Triukšmo lygis artimiausioje gyvenamojoje aplinkoje neviršys nurodytų ribinių verčių.</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shd w:val="clear" w:color="auto" w:fill="auto"/>
          </w:tcPr>
          <w:p w14:paraId="12B907C6"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lastRenderedPageBreak/>
              <w:t>Atitinka</w:t>
            </w:r>
          </w:p>
        </w:tc>
        <w:tc>
          <w:tcPr>
            <w:cnfStyle w:val="000100000000" w:firstRow="0" w:lastRow="0" w:firstColumn="0" w:lastColumn="1" w:oddVBand="0" w:evenVBand="0" w:oddHBand="0" w:evenHBand="0" w:firstRowFirstColumn="0" w:firstRowLastColumn="0" w:lastRowFirstColumn="0" w:lastRowLastColumn="0"/>
            <w:tcW w:w="1440" w:type="dxa"/>
            <w:shd w:val="clear" w:color="auto" w:fill="auto"/>
          </w:tcPr>
          <w:p w14:paraId="5F6BEBE7"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4F5B6D1B" w14:textId="77777777" w:rsidTr="00472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one" w:sz="0" w:space="0" w:color="auto"/>
              <w:left w:val="none" w:sz="0" w:space="0" w:color="auto"/>
              <w:bottom w:val="none" w:sz="0" w:space="0" w:color="auto"/>
            </w:tcBorders>
            <w:shd w:val="clear" w:color="auto" w:fill="auto"/>
          </w:tcPr>
          <w:p w14:paraId="76B6A657"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19</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shd w:val="clear" w:color="auto" w:fill="auto"/>
          </w:tcPr>
          <w:p w14:paraId="581853B0" w14:textId="77777777" w:rsidR="00106CBE" w:rsidRPr="004728A4" w:rsidRDefault="00106CBE" w:rsidP="008352FC">
            <w:pPr>
              <w:jc w:val="center"/>
              <w:rPr>
                <w:sz w:val="22"/>
                <w:szCs w:val="22"/>
              </w:rPr>
            </w:pPr>
            <w:r w:rsidRPr="004728A4">
              <w:rPr>
                <w:sz w:val="22"/>
                <w:szCs w:val="22"/>
                <w:lang w:eastAsia="lt-LT"/>
              </w:rPr>
              <w:t>Vanduo, dirvožemis</w:t>
            </w:r>
          </w:p>
        </w:tc>
        <w:tc>
          <w:tcPr>
            <w:tcW w:w="2700" w:type="dxa"/>
            <w:tcBorders>
              <w:top w:val="none" w:sz="0" w:space="0" w:color="auto"/>
              <w:bottom w:val="none" w:sz="0" w:space="0" w:color="auto"/>
            </w:tcBorders>
            <w:shd w:val="clear" w:color="auto" w:fill="auto"/>
          </w:tcPr>
          <w:p w14:paraId="384F58FC"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5715916A" w14:textId="77777777"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top w:val="none" w:sz="0" w:space="0" w:color="auto"/>
              <w:left w:val="none" w:sz="0" w:space="0" w:color="auto"/>
              <w:bottom w:val="none" w:sz="0" w:space="0" w:color="auto"/>
              <w:right w:val="none" w:sz="0" w:space="0" w:color="auto"/>
            </w:tcBorders>
            <w:shd w:val="clear" w:color="auto" w:fill="auto"/>
          </w:tcPr>
          <w:p w14:paraId="71786F7D" w14:textId="77777777" w:rsidR="00106CBE" w:rsidRPr="004728A4" w:rsidRDefault="00106CBE" w:rsidP="008352FC">
            <w:pPr>
              <w:autoSpaceDE w:val="0"/>
              <w:autoSpaceDN w:val="0"/>
              <w:jc w:val="center"/>
              <w:rPr>
                <w:sz w:val="22"/>
                <w:szCs w:val="22"/>
              </w:rPr>
            </w:pPr>
            <w:r w:rsidRPr="004728A4">
              <w:rPr>
                <w:sz w:val="22"/>
                <w:szCs w:val="22"/>
              </w:rPr>
              <w:t>19 GPGB. Siekiant optimizuoti vandens suvartojimą, sumažinti susidarančių nuotekų tūrį ir išvengti teršalų išleidimo į dirvožemį ir vandenį arba, jei tai praktiškai neįmanoma, sumažinti jų kiekį, GPGB yra naudoti tinkamą toliau nurodytų metodų derinį:</w:t>
            </w:r>
          </w:p>
          <w:p w14:paraId="345A0266" w14:textId="77777777" w:rsidR="00106CBE" w:rsidRPr="004728A4" w:rsidRDefault="00106CBE" w:rsidP="008352FC">
            <w:pPr>
              <w:autoSpaceDE w:val="0"/>
              <w:autoSpaceDN w:val="0"/>
              <w:jc w:val="center"/>
              <w:rPr>
                <w:sz w:val="22"/>
                <w:szCs w:val="22"/>
              </w:rPr>
            </w:pPr>
            <w:r w:rsidRPr="004728A4">
              <w:rPr>
                <w:sz w:val="22"/>
                <w:szCs w:val="22"/>
              </w:rPr>
              <w:t>a. Vandens išteklių valdymas</w:t>
            </w:r>
          </w:p>
          <w:p w14:paraId="7C1AE3C9" w14:textId="77777777" w:rsidR="00106CBE" w:rsidRPr="004728A4" w:rsidRDefault="00106CBE" w:rsidP="008352FC">
            <w:pPr>
              <w:autoSpaceDE w:val="0"/>
              <w:autoSpaceDN w:val="0"/>
              <w:jc w:val="center"/>
              <w:rPr>
                <w:sz w:val="22"/>
                <w:szCs w:val="22"/>
              </w:rPr>
            </w:pPr>
            <w:r w:rsidRPr="004728A4">
              <w:rPr>
                <w:sz w:val="22"/>
                <w:szCs w:val="22"/>
              </w:rPr>
              <w:t>b. Vandens recirkuliacija</w:t>
            </w:r>
          </w:p>
          <w:p w14:paraId="2EA182F7" w14:textId="77777777" w:rsidR="00106CBE" w:rsidRPr="004728A4" w:rsidRDefault="00106CBE" w:rsidP="008352FC">
            <w:pPr>
              <w:autoSpaceDE w:val="0"/>
              <w:autoSpaceDN w:val="0"/>
              <w:jc w:val="center"/>
              <w:rPr>
                <w:sz w:val="22"/>
                <w:szCs w:val="22"/>
              </w:rPr>
            </w:pPr>
            <w:r w:rsidRPr="004728A4">
              <w:rPr>
                <w:sz w:val="22"/>
                <w:szCs w:val="22"/>
              </w:rPr>
              <w:t>c. Nepralaidus paviršius</w:t>
            </w:r>
          </w:p>
          <w:p w14:paraId="052A1BC5" w14:textId="77777777" w:rsidR="00106CBE" w:rsidRPr="004728A4" w:rsidRDefault="00106CBE" w:rsidP="008352FC">
            <w:pPr>
              <w:autoSpaceDE w:val="0"/>
              <w:autoSpaceDN w:val="0"/>
              <w:jc w:val="center"/>
              <w:rPr>
                <w:sz w:val="22"/>
                <w:szCs w:val="22"/>
              </w:rPr>
            </w:pPr>
            <w:r w:rsidRPr="004728A4">
              <w:rPr>
                <w:sz w:val="22"/>
                <w:szCs w:val="22"/>
              </w:rPr>
              <w:t>d. Rezervuarų ir indų perpildymo ir prakiurimo tikimybės ir poveikio mažinimo metodai</w:t>
            </w:r>
          </w:p>
          <w:p w14:paraId="3B780678" w14:textId="77777777" w:rsidR="00106CBE" w:rsidRPr="004728A4" w:rsidRDefault="00106CBE" w:rsidP="008352FC">
            <w:pPr>
              <w:autoSpaceDE w:val="0"/>
              <w:autoSpaceDN w:val="0"/>
              <w:jc w:val="center"/>
              <w:rPr>
                <w:sz w:val="22"/>
                <w:szCs w:val="22"/>
              </w:rPr>
            </w:pPr>
            <w:r w:rsidRPr="004728A4">
              <w:rPr>
                <w:sz w:val="22"/>
                <w:szCs w:val="22"/>
              </w:rPr>
              <w:t>e. Atliekų saugojimo ir apdorojimo vietų uždengimas stogu</w:t>
            </w:r>
          </w:p>
          <w:p w14:paraId="069D0263" w14:textId="77777777" w:rsidR="00106CBE" w:rsidRPr="004728A4" w:rsidRDefault="00106CBE" w:rsidP="008352FC">
            <w:pPr>
              <w:autoSpaceDE w:val="0"/>
              <w:autoSpaceDN w:val="0"/>
              <w:jc w:val="center"/>
              <w:rPr>
                <w:sz w:val="22"/>
                <w:szCs w:val="22"/>
              </w:rPr>
            </w:pPr>
            <w:r w:rsidRPr="004728A4">
              <w:rPr>
                <w:sz w:val="22"/>
                <w:szCs w:val="22"/>
              </w:rPr>
              <w:t>f. Nuotekų srautų atskyrimas</w:t>
            </w:r>
          </w:p>
          <w:p w14:paraId="50714CCE" w14:textId="77777777" w:rsidR="00106CBE" w:rsidRPr="004728A4" w:rsidRDefault="00106CBE" w:rsidP="008352FC">
            <w:pPr>
              <w:autoSpaceDE w:val="0"/>
              <w:autoSpaceDN w:val="0"/>
              <w:jc w:val="center"/>
              <w:rPr>
                <w:sz w:val="22"/>
                <w:szCs w:val="22"/>
              </w:rPr>
            </w:pPr>
            <w:r w:rsidRPr="004728A4">
              <w:rPr>
                <w:sz w:val="22"/>
                <w:szCs w:val="22"/>
              </w:rPr>
              <w:t>g. Tinkama drenažo infrastruktūra</w:t>
            </w:r>
          </w:p>
          <w:p w14:paraId="259C678F" w14:textId="77777777" w:rsidR="00106CBE" w:rsidRPr="004728A4" w:rsidRDefault="00106CBE" w:rsidP="008352FC">
            <w:pPr>
              <w:autoSpaceDE w:val="0"/>
              <w:autoSpaceDN w:val="0"/>
              <w:jc w:val="center"/>
              <w:rPr>
                <w:sz w:val="22"/>
                <w:szCs w:val="22"/>
              </w:rPr>
            </w:pPr>
            <w:r w:rsidRPr="004728A4">
              <w:rPr>
                <w:sz w:val="22"/>
                <w:szCs w:val="22"/>
              </w:rPr>
              <w:t xml:space="preserve">h. Nuostatos dėl konstrukcijos ir techninės priežiūros, </w:t>
            </w:r>
            <w:r w:rsidRPr="004728A4">
              <w:rPr>
                <w:sz w:val="22"/>
                <w:szCs w:val="22"/>
              </w:rPr>
              <w:lastRenderedPageBreak/>
              <w:t>padedančios aptikti nuotėkius ir sutaisyti nesandarią įrangą</w:t>
            </w:r>
          </w:p>
          <w:p w14:paraId="7C3DA1ED" w14:textId="77777777" w:rsidR="00106CBE" w:rsidRPr="004728A4" w:rsidRDefault="00106CBE" w:rsidP="008352FC">
            <w:pPr>
              <w:jc w:val="center"/>
              <w:rPr>
                <w:sz w:val="22"/>
                <w:szCs w:val="22"/>
              </w:rPr>
            </w:pPr>
            <w:r w:rsidRPr="004728A4">
              <w:rPr>
                <w:sz w:val="22"/>
                <w:szCs w:val="22"/>
              </w:rPr>
              <w:t>i. Tinkamos talpos sulaikymo rezervuaras</w:t>
            </w:r>
          </w:p>
        </w:tc>
        <w:tc>
          <w:tcPr>
            <w:tcW w:w="3072" w:type="dxa"/>
            <w:tcBorders>
              <w:top w:val="none" w:sz="0" w:space="0" w:color="auto"/>
              <w:bottom w:val="none" w:sz="0" w:space="0" w:color="auto"/>
            </w:tcBorders>
            <w:shd w:val="clear" w:color="auto" w:fill="auto"/>
          </w:tcPr>
          <w:p w14:paraId="6379FE27"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lastRenderedPageBreak/>
              <w:t xml:space="preserve">MBA įrenginyje kompostavimo proceso metu susidarančios technologinių procesų nuotekos (filtratas) panaudojamos kompostavimo procese (komposto drėkinimui). Atliekos yra apdorojamos uždarose patalpose, atliekų laikymas vykdomas uždarose patalpose ir brandinimo stoginėje. </w:t>
            </w:r>
          </w:p>
          <w:p w14:paraId="5A17FE26"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Vykdoma reguliari nuotekų sistemų (įskaitant vamzdynus, siurblius, rezervuarus ir talpyklas ir kitą įrangą) patikra.</w:t>
            </w:r>
          </w:p>
          <w:p w14:paraId="657DEBCB" w14:textId="77777777" w:rsidR="00106CBE" w:rsidRPr="004728A4" w:rsidRDefault="00106CBE" w:rsidP="008352FC">
            <w:pPr>
              <w:jc w:val="center"/>
              <w:textAlignment w:val="baseline"/>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 xml:space="preserve">Teritorijos danga įrengta taip, kad paviršinės nuotekos nuo jos nenutekėtų ant šalia esančių teritorijų ir ant jos nepatektų vanduo nuo šalia esančių teritorijų. Surenkamos paviršinės nuotekos valomos paviršinių nuotekų valymo </w:t>
            </w:r>
            <w:r w:rsidRPr="004728A4">
              <w:rPr>
                <w:sz w:val="22"/>
                <w:szCs w:val="22"/>
                <w:lang w:eastAsia="lt-LT"/>
              </w:rPr>
              <w:lastRenderedPageBreak/>
              <w:t>įrenginiuose ir išvalytos išleidžiamos į aplinką.</w:t>
            </w:r>
          </w:p>
          <w:p w14:paraId="2ACBAB7B"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Esant gamybinių nuotekų pertekliui, šios nuotekos atiduodamos UAB „Šiaulių vandenys“ pagal sutartyje numatytus reikalavimus. Vykdoma sunaudojamo vandens apskaita. Įrenginiuose yra atskiros buitinių, gamybinių ir paviršinių nuotekų surinkimo sistemos.</w:t>
            </w:r>
          </w:p>
          <w:p w14:paraId="627E5444"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MVA atliekų apdorojimo metu susidariusios nuotekos (konteinerių, grindų, įrangos plovimo metu) bus apvalomos pirminiuose nuotekų valymo įrenginiuose (nusodintuve) ir grąžinamos atgal į procesą, tokiu būdu mažinami atliekų apdorojimo procesui reikalingi vandens kiekiai.</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shd w:val="clear" w:color="auto" w:fill="auto"/>
          </w:tcPr>
          <w:p w14:paraId="23739297"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lastRenderedPageBreak/>
              <w:t>Atitinka</w:t>
            </w:r>
          </w:p>
        </w:tc>
        <w:tc>
          <w:tcPr>
            <w:cnfStyle w:val="000100000000" w:firstRow="0" w:lastRow="0" w:firstColumn="0" w:lastColumn="1" w:oddVBand="0" w:evenVBand="0" w:oddHBand="0" w:evenHBand="0" w:firstRowFirstColumn="0" w:firstRowLastColumn="0" w:lastRowFirstColumn="0" w:lastRowLastColumn="0"/>
            <w:tcW w:w="1440" w:type="dxa"/>
            <w:tcBorders>
              <w:top w:val="none" w:sz="0" w:space="0" w:color="auto"/>
              <w:bottom w:val="none" w:sz="0" w:space="0" w:color="auto"/>
              <w:right w:val="none" w:sz="0" w:space="0" w:color="auto"/>
            </w:tcBorders>
            <w:shd w:val="clear" w:color="auto" w:fill="auto"/>
          </w:tcPr>
          <w:p w14:paraId="23CB7530"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088042D2" w14:textId="77777777" w:rsidTr="004728A4">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01758745"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20</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shd w:val="clear" w:color="auto" w:fill="auto"/>
          </w:tcPr>
          <w:p w14:paraId="14D3091B" w14:textId="77777777" w:rsidR="00106CBE" w:rsidRPr="004728A4" w:rsidRDefault="00106CBE" w:rsidP="008352FC">
            <w:pPr>
              <w:jc w:val="center"/>
              <w:rPr>
                <w:sz w:val="22"/>
                <w:szCs w:val="22"/>
              </w:rPr>
            </w:pPr>
            <w:r w:rsidRPr="004728A4">
              <w:rPr>
                <w:sz w:val="22"/>
                <w:szCs w:val="22"/>
                <w:lang w:eastAsia="lt-LT"/>
              </w:rPr>
              <w:t>Vanduo</w:t>
            </w:r>
          </w:p>
        </w:tc>
        <w:tc>
          <w:tcPr>
            <w:tcW w:w="2700" w:type="dxa"/>
            <w:shd w:val="clear" w:color="auto" w:fill="auto"/>
          </w:tcPr>
          <w:p w14:paraId="7F111CA2"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4E8477A9"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lastRenderedPageBreak/>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4AEF79EB" w14:textId="77777777" w:rsidR="00106CBE" w:rsidRPr="004728A4" w:rsidRDefault="00106CBE" w:rsidP="008352FC">
            <w:pPr>
              <w:jc w:val="center"/>
              <w:rPr>
                <w:sz w:val="22"/>
                <w:szCs w:val="22"/>
              </w:rPr>
            </w:pPr>
            <w:r w:rsidRPr="004728A4">
              <w:rPr>
                <w:sz w:val="22"/>
                <w:szCs w:val="22"/>
              </w:rPr>
              <w:lastRenderedPageBreak/>
              <w:t>20 GPGB. Siekiant sumažinti į vandenį išleidžiamų teršalų kiekį, GPGB yra išvalyti nuotekas.</w:t>
            </w:r>
          </w:p>
        </w:tc>
        <w:tc>
          <w:tcPr>
            <w:tcW w:w="3072" w:type="dxa"/>
            <w:shd w:val="clear" w:color="auto" w:fill="auto"/>
          </w:tcPr>
          <w:p w14:paraId="6024F8F2"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4728A4">
              <w:rPr>
                <w:color w:val="000000" w:themeColor="text1"/>
                <w:sz w:val="22"/>
                <w:szCs w:val="22"/>
              </w:rPr>
              <w:t xml:space="preserve">Buitinės nuotekos išleidžiamos į miesto centralizuotus nuotekų tinklus. Gamybinės nuotekos (filtratas) surenkamos ir pakartotinai naudojamos kompostuojamų medžiagų drėkinimui, esant pertekliui atiduodama į nuotekų valyklą. </w:t>
            </w:r>
            <w:r w:rsidRPr="004728A4">
              <w:rPr>
                <w:color w:val="000000" w:themeColor="text1"/>
                <w:sz w:val="22"/>
                <w:szCs w:val="22"/>
              </w:rPr>
              <w:lastRenderedPageBreak/>
              <w:t>Filtratas prieš panaudojant jį kompostuojamų medžiagų drėkinimui yra apvalomas pirminiuose nuotekų valymo įrenginiuose (filtruose), kuriuose sulaikomos skendinčios medžiagos.</w:t>
            </w:r>
          </w:p>
          <w:p w14:paraId="056F4E2F"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iCs/>
                <w:color w:val="000000" w:themeColor="text1"/>
                <w:sz w:val="22"/>
                <w:szCs w:val="22"/>
              </w:rPr>
            </w:pPr>
            <w:r w:rsidRPr="004728A4">
              <w:rPr>
                <w:color w:val="000000" w:themeColor="text1"/>
                <w:sz w:val="22"/>
                <w:szCs w:val="22"/>
              </w:rPr>
              <w:t xml:space="preserve">Naujai planuojame statyti MVA apdorojimo pastate konteinerių, </w:t>
            </w:r>
            <w:r w:rsidRPr="004728A4">
              <w:rPr>
                <w:iCs/>
                <w:color w:val="000000" w:themeColor="text1"/>
                <w:sz w:val="22"/>
                <w:szCs w:val="22"/>
              </w:rPr>
              <w:t xml:space="preserve">grindų, paviršių plovimui naudojamas vanduo (gamybinės nuotekos) bus apvalomos pirminiuose nuotekų valymo įrenginiuose (nusodintuve) ir grąžinamos atgal į procesą, panaudojant jas ne tik procese kaip paviršių, pakuočių plovimo agentą, bet ir kaip gaminamos organinės pulpos sudėtinę dalį.  </w:t>
            </w:r>
          </w:p>
          <w:p w14:paraId="1A1714A1"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rPr>
            </w:pPr>
            <w:r w:rsidRPr="004728A4">
              <w:rPr>
                <w:iCs/>
                <w:color w:val="000000"/>
                <w:sz w:val="22"/>
                <w:szCs w:val="22"/>
              </w:rPr>
              <w:t xml:space="preserve"> </w:t>
            </w:r>
            <w:r w:rsidRPr="004728A4">
              <w:rPr>
                <w:sz w:val="22"/>
                <w:szCs w:val="22"/>
              </w:rPr>
              <w:t xml:space="preserve">Paviršinės nuotekos nuo švarių ir galimai teršiamų teritorijų šiuo metu surenkamos atskirai. Švarios paviršinės nuotekos išleidžiamos į aplinką nevalytos, o nuo galimai teršiamų teritorijų surinktos paviršinės nuotekos valomos tam skirtuose valymo įrenginiuose – naftos produktų skirtuvuose ir tik po to </w:t>
            </w:r>
            <w:r w:rsidRPr="004728A4">
              <w:rPr>
                <w:sz w:val="22"/>
                <w:szCs w:val="22"/>
              </w:rPr>
              <w:lastRenderedPageBreak/>
              <w:t xml:space="preserve">išleidžiamos į aplinką. Įdiegus MVA apdorojimo įrenginius, lietaus nuotekos, kurios susidarys ant MVA įrenginių pastato stogo bus surenkamos ir išleidžiamos į paviršinių nuotekų tinklą, kuriuo pateks į vieną iš MBA įrenginių teritorijoje esančią naftos gaudyklę. </w:t>
            </w:r>
          </w:p>
          <w:p w14:paraId="027F16C5"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Į aplinką išleidžiamų išvalytų nuotekų užterštumas yra kontroliuojamas atliekant periodinius nuotekų užterštumo tyrimus. Atliekama paviršinių nuotekų valymo įrenginių priežiūra ir aptarnavimas.</w:t>
            </w:r>
          </w:p>
          <w:p w14:paraId="60993278" w14:textId="2E31617F"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Susikaupus dumblui ir atiti</w:t>
            </w:r>
            <w:r w:rsidR="001B67B6">
              <w:rPr>
                <w:sz w:val="22"/>
                <w:szCs w:val="22"/>
              </w:rPr>
              <w:t>nk</w:t>
            </w:r>
            <w:r w:rsidRPr="004728A4">
              <w:rPr>
                <w:sz w:val="22"/>
                <w:szCs w:val="22"/>
              </w:rPr>
              <w:t xml:space="preserve">amam naftos produktų kiekiui, atliekamas naftos produktų atskirtuvų aptarnavimas, įrenginys išsiurbiamas, išplaunamas, o jo turinys išvežamas atiduoti atliekų tvarkytojams. </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shd w:val="clear" w:color="auto" w:fill="auto"/>
          </w:tcPr>
          <w:p w14:paraId="70321A8E" w14:textId="77777777" w:rsidR="00106CBE" w:rsidRPr="004728A4" w:rsidRDefault="00106CBE" w:rsidP="008352FC">
            <w:pPr>
              <w:jc w:val="center"/>
              <w:textAlignment w:val="baseline"/>
              <w:rPr>
                <w:sz w:val="22"/>
                <w:szCs w:val="22"/>
                <w:lang w:eastAsia="lt-LT"/>
              </w:rPr>
            </w:pPr>
            <w:r w:rsidRPr="004728A4">
              <w:rPr>
                <w:sz w:val="22"/>
                <w:szCs w:val="22"/>
                <w:lang w:eastAsia="lt-LT"/>
              </w:rPr>
              <w:lastRenderedPageBreak/>
              <w:t>Atitinka</w:t>
            </w:r>
          </w:p>
        </w:tc>
        <w:tc>
          <w:tcPr>
            <w:cnfStyle w:val="000100000000" w:firstRow="0" w:lastRow="0" w:firstColumn="0" w:lastColumn="1" w:oddVBand="0" w:evenVBand="0" w:oddHBand="0" w:evenHBand="0" w:firstRowFirstColumn="0" w:firstRowLastColumn="0" w:lastRowFirstColumn="0" w:lastRowLastColumn="0"/>
            <w:tcW w:w="1440" w:type="dxa"/>
            <w:shd w:val="clear" w:color="auto" w:fill="auto"/>
          </w:tcPr>
          <w:p w14:paraId="4D31BF2F"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4D8C362C" w14:textId="77777777" w:rsidTr="00472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one" w:sz="0" w:space="0" w:color="auto"/>
              <w:left w:val="none" w:sz="0" w:space="0" w:color="auto"/>
              <w:bottom w:val="none" w:sz="0" w:space="0" w:color="auto"/>
            </w:tcBorders>
            <w:shd w:val="clear" w:color="auto" w:fill="auto"/>
          </w:tcPr>
          <w:p w14:paraId="3B903679"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lastRenderedPageBreak/>
              <w:t>21</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shd w:val="clear" w:color="auto" w:fill="auto"/>
          </w:tcPr>
          <w:p w14:paraId="2686A50A" w14:textId="77777777" w:rsidR="00106CBE" w:rsidRPr="004728A4" w:rsidRDefault="00106CBE" w:rsidP="008352FC">
            <w:pPr>
              <w:jc w:val="center"/>
              <w:rPr>
                <w:sz w:val="22"/>
                <w:szCs w:val="22"/>
              </w:rPr>
            </w:pPr>
            <w:r w:rsidRPr="004728A4">
              <w:rPr>
                <w:sz w:val="22"/>
                <w:szCs w:val="22"/>
              </w:rPr>
              <w:t>Oras, vanduo, dirvožemis</w:t>
            </w:r>
          </w:p>
        </w:tc>
        <w:tc>
          <w:tcPr>
            <w:tcW w:w="2700" w:type="dxa"/>
            <w:tcBorders>
              <w:top w:val="none" w:sz="0" w:space="0" w:color="auto"/>
              <w:bottom w:val="none" w:sz="0" w:space="0" w:color="auto"/>
            </w:tcBorders>
            <w:shd w:val="clear" w:color="auto" w:fill="auto"/>
          </w:tcPr>
          <w:p w14:paraId="16762563"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 xml:space="preserve">Komisijos sprendimas (ES) 2018/1147  2018 m. rugpjūčio 10 d., kuriame pagal Europos Parlamento ir Tarybos direktyvą </w:t>
            </w:r>
            <w:r w:rsidRPr="004728A4">
              <w:rPr>
                <w:sz w:val="22"/>
                <w:szCs w:val="22"/>
                <w:lang w:eastAsia="lt-LT"/>
              </w:rPr>
              <w:lastRenderedPageBreak/>
              <w:t>2010/75/ES pateikiamos geriausių</w:t>
            </w:r>
          </w:p>
          <w:p w14:paraId="4D84F5A5" w14:textId="77777777"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top w:val="none" w:sz="0" w:space="0" w:color="auto"/>
              <w:left w:val="none" w:sz="0" w:space="0" w:color="auto"/>
              <w:bottom w:val="none" w:sz="0" w:space="0" w:color="auto"/>
              <w:right w:val="none" w:sz="0" w:space="0" w:color="auto"/>
            </w:tcBorders>
            <w:shd w:val="clear" w:color="auto" w:fill="auto"/>
          </w:tcPr>
          <w:p w14:paraId="00D09B01" w14:textId="77777777" w:rsidR="00106CBE" w:rsidRPr="004728A4" w:rsidRDefault="00106CBE" w:rsidP="008352FC">
            <w:pPr>
              <w:autoSpaceDE w:val="0"/>
              <w:autoSpaceDN w:val="0"/>
              <w:jc w:val="center"/>
              <w:rPr>
                <w:sz w:val="22"/>
                <w:szCs w:val="22"/>
              </w:rPr>
            </w:pPr>
            <w:r w:rsidRPr="004728A4">
              <w:rPr>
                <w:sz w:val="22"/>
                <w:szCs w:val="22"/>
              </w:rPr>
              <w:lastRenderedPageBreak/>
              <w:t xml:space="preserve">21 GPGB. Siekiant išvengti poveikio aplinkai įvykus avarijai arba incidentui arba jį sumažinti, GPGB yra taikyti visus toliau nurodytus metodus, įtraukiant </w:t>
            </w:r>
            <w:r w:rsidRPr="004728A4">
              <w:rPr>
                <w:sz w:val="22"/>
                <w:szCs w:val="22"/>
              </w:rPr>
              <w:lastRenderedPageBreak/>
              <w:t>juos į avarijų likvidavimo planą (žr. 1 GPGB):</w:t>
            </w:r>
          </w:p>
          <w:p w14:paraId="5DD72398" w14:textId="77777777" w:rsidR="00106CBE" w:rsidRPr="004728A4" w:rsidRDefault="00106CBE" w:rsidP="008352FC">
            <w:pPr>
              <w:autoSpaceDE w:val="0"/>
              <w:autoSpaceDN w:val="0"/>
              <w:jc w:val="center"/>
              <w:rPr>
                <w:sz w:val="22"/>
                <w:szCs w:val="22"/>
              </w:rPr>
            </w:pPr>
            <w:r w:rsidRPr="004728A4">
              <w:rPr>
                <w:sz w:val="22"/>
                <w:szCs w:val="22"/>
              </w:rPr>
              <w:t>a. Apsaugos priemonės</w:t>
            </w:r>
          </w:p>
          <w:p w14:paraId="217D5AD5" w14:textId="77777777" w:rsidR="00106CBE" w:rsidRPr="004728A4" w:rsidRDefault="00106CBE" w:rsidP="008352FC">
            <w:pPr>
              <w:autoSpaceDE w:val="0"/>
              <w:autoSpaceDN w:val="0"/>
              <w:jc w:val="center"/>
              <w:rPr>
                <w:sz w:val="22"/>
                <w:szCs w:val="22"/>
              </w:rPr>
            </w:pPr>
            <w:r w:rsidRPr="004728A4">
              <w:rPr>
                <w:sz w:val="22"/>
                <w:szCs w:val="22"/>
              </w:rPr>
              <w:t>b. Per incidentą arba avariją išmetamų teršalų valdymas</w:t>
            </w:r>
          </w:p>
          <w:p w14:paraId="61126FCC" w14:textId="77777777" w:rsidR="00106CBE" w:rsidRPr="004728A4" w:rsidRDefault="00106CBE" w:rsidP="008352FC">
            <w:pPr>
              <w:suppressAutoHyphens/>
              <w:jc w:val="center"/>
              <w:textAlignment w:val="baseline"/>
              <w:rPr>
                <w:sz w:val="22"/>
                <w:szCs w:val="22"/>
                <w:lang w:eastAsia="lt-LT"/>
              </w:rPr>
            </w:pPr>
            <w:r w:rsidRPr="004728A4">
              <w:rPr>
                <w:sz w:val="22"/>
                <w:szCs w:val="22"/>
              </w:rPr>
              <w:t>c. Incidentų ir avarijų registracijos ir vertinimo sistema</w:t>
            </w:r>
          </w:p>
        </w:tc>
        <w:tc>
          <w:tcPr>
            <w:tcW w:w="3072" w:type="dxa"/>
            <w:tcBorders>
              <w:top w:val="none" w:sz="0" w:space="0" w:color="auto"/>
              <w:bottom w:val="none" w:sz="0" w:space="0" w:color="auto"/>
            </w:tcBorders>
            <w:shd w:val="clear" w:color="auto" w:fill="auto"/>
          </w:tcPr>
          <w:p w14:paraId="1B57DDD2"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lastRenderedPageBreak/>
              <w:t xml:space="preserve">Atliekų apdorojimo įrenginiai yra aptverti, teritorija rakinama, t.y apsaugota nuo neleistinos prieigos (piktavališkų veiksmų). </w:t>
            </w:r>
          </w:p>
          <w:p w14:paraId="14E58CAB"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lastRenderedPageBreak/>
              <w:t>Šiuo metu MBA įrenginiuose sumontuota automatinė gaisro aptikimo sistema, dūmų jutikliai bei garsiniai gaisro pavojaus signalizatoriai. Įrenginių teritorijoje įrengtas priešgaisrinis rezervuaras, nuotekų surinkimo tinklai.</w:t>
            </w:r>
          </w:p>
          <w:p w14:paraId="45524B9F"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sz w:val="22"/>
                <w:szCs w:val="22"/>
              </w:rPr>
              <w:t xml:space="preserve">MVA apdorojimo pastate numatyta </w:t>
            </w:r>
            <w:r w:rsidRPr="004728A4">
              <w:rPr>
                <w:color w:val="000000" w:themeColor="text1"/>
                <w:sz w:val="22"/>
                <w:szCs w:val="22"/>
              </w:rPr>
              <w:t xml:space="preserve">analoginė gaisro aptikimo ir signalizavimo sistema (GASS). </w:t>
            </w:r>
          </w:p>
          <w:p w14:paraId="012BE1E4"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eastAsia="lt-LT"/>
              </w:rPr>
            </w:pPr>
            <w:r w:rsidRPr="004728A4">
              <w:rPr>
                <w:color w:val="000000" w:themeColor="text1"/>
                <w:sz w:val="22"/>
                <w:szCs w:val="22"/>
                <w:lang w:eastAsia="lt-LT"/>
              </w:rPr>
              <w:t>Siekiant apsaugoti darbuotojus nuo galimų sužalojimų, jų sveikatos sutrikdymo darbų metu, darbdavys užtikrina saugų darbuotojų darbą. Darbuotojai instruktuojami (pravedami pirminiai ir pakartotiniai instruktavimai), apmokomi pagal mokymo programą, į kurios sudėtį įeina darbo procedūros, darbų saugos, sveikatos ir aplinkosaugos klausimai, įskaitant avarijas, pavojus, pirmąją pagalbą, priešgaisrinę saugą.</w:t>
            </w:r>
          </w:p>
          <w:p w14:paraId="0B85941D"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eastAsia="lt-LT"/>
              </w:rPr>
            </w:pPr>
            <w:r w:rsidRPr="004728A4">
              <w:rPr>
                <w:color w:val="000000" w:themeColor="text1"/>
                <w:sz w:val="22"/>
                <w:szCs w:val="22"/>
                <w:lang w:eastAsia="lt-LT"/>
              </w:rPr>
              <w:t xml:space="preserve">Vadovaujantis Priešgaisrinės saugos ir gelbėjimo departamento prie Vidaus </w:t>
            </w:r>
            <w:r w:rsidRPr="004728A4">
              <w:rPr>
                <w:color w:val="000000" w:themeColor="text1"/>
                <w:sz w:val="22"/>
                <w:szCs w:val="22"/>
                <w:lang w:eastAsia="lt-LT"/>
              </w:rPr>
              <w:lastRenderedPageBreak/>
              <w:t>reikalų ministerijos direktoriaus 2011 m. birželio 2 d. įsakymu Nr. 1-189 „Dėl galimų pavojų ir ekstremalių situacijų rizikos analizės atlikimo rekomendacijų patvirtinimo“ VšĮ Šiaulių regiono atliekų tvarkymo centras atliko galimų pavojų ir ekstremalių situacijų rizikos analizę, kurios metu nustatyti galimi pavojai teritorijoje, įvertintas jų  rizikos lygis ir numatytos jų valdymo priemonės.</w:t>
            </w:r>
          </w:p>
          <w:p w14:paraId="1E8FDD6D"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rPr>
              <w:t>Per incidentą arba avariją išmetamų teršalų valdymas (stengiantis juos sulaikyti prieš patenkant į aplinką su nuotekomis) būtų vykdomas naudojant vamzdžių uždarymo kamščius.</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shd w:val="clear" w:color="auto" w:fill="auto"/>
          </w:tcPr>
          <w:p w14:paraId="102E691E"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lastRenderedPageBreak/>
              <w:t>Atitinka</w:t>
            </w:r>
          </w:p>
        </w:tc>
        <w:tc>
          <w:tcPr>
            <w:cnfStyle w:val="000100000000" w:firstRow="0" w:lastRow="0" w:firstColumn="0" w:lastColumn="1" w:oddVBand="0" w:evenVBand="0" w:oddHBand="0" w:evenHBand="0" w:firstRowFirstColumn="0" w:firstRowLastColumn="0" w:lastRowFirstColumn="0" w:lastRowLastColumn="0"/>
            <w:tcW w:w="1440" w:type="dxa"/>
            <w:tcBorders>
              <w:top w:val="none" w:sz="0" w:space="0" w:color="auto"/>
              <w:bottom w:val="none" w:sz="0" w:space="0" w:color="auto"/>
              <w:right w:val="none" w:sz="0" w:space="0" w:color="auto"/>
            </w:tcBorders>
            <w:shd w:val="clear" w:color="auto" w:fill="auto"/>
          </w:tcPr>
          <w:p w14:paraId="5F835CCE"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4F908F35" w14:textId="77777777" w:rsidTr="004728A4">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1707045D"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lastRenderedPageBreak/>
              <w:t>22</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shd w:val="clear" w:color="auto" w:fill="auto"/>
          </w:tcPr>
          <w:p w14:paraId="033F171D" w14:textId="77777777" w:rsidR="00106CBE" w:rsidRPr="004728A4" w:rsidRDefault="00106CBE" w:rsidP="008352FC">
            <w:pPr>
              <w:jc w:val="center"/>
              <w:rPr>
                <w:sz w:val="22"/>
                <w:szCs w:val="22"/>
              </w:rPr>
            </w:pPr>
            <w:r w:rsidRPr="004728A4">
              <w:rPr>
                <w:sz w:val="22"/>
                <w:szCs w:val="22"/>
              </w:rPr>
              <w:t>Oras, vanduo, dirvožemis</w:t>
            </w:r>
          </w:p>
        </w:tc>
        <w:tc>
          <w:tcPr>
            <w:tcW w:w="2700" w:type="dxa"/>
            <w:shd w:val="clear" w:color="auto" w:fill="auto"/>
          </w:tcPr>
          <w:p w14:paraId="26667746"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43FA73B3"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lastRenderedPageBreak/>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7A357E81" w14:textId="77777777" w:rsidR="00106CBE" w:rsidRPr="004728A4" w:rsidRDefault="00106CBE" w:rsidP="008352FC">
            <w:pPr>
              <w:jc w:val="center"/>
              <w:rPr>
                <w:sz w:val="22"/>
                <w:szCs w:val="22"/>
              </w:rPr>
            </w:pPr>
            <w:r w:rsidRPr="004728A4">
              <w:rPr>
                <w:sz w:val="22"/>
                <w:szCs w:val="22"/>
              </w:rPr>
              <w:lastRenderedPageBreak/>
              <w:t>22 GPGB. Siekiant efektyviai naudoti medžiagas, GPGB yra pakeisti medžiagas atliekomis.</w:t>
            </w:r>
          </w:p>
        </w:tc>
        <w:tc>
          <w:tcPr>
            <w:tcW w:w="3072" w:type="dxa"/>
            <w:shd w:val="clear" w:color="auto" w:fill="auto"/>
          </w:tcPr>
          <w:p w14:paraId="71430AF4"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rPr>
              <w:t xml:space="preserve">Apdorotos atliekos: išrūšiuotos, biologiškai arba kitaip apdorotos būtų perduodamos/perduodamos tolimesniems atliekų tvarkytojams: deginimui energijai gauti, organinė pulpa būtų perduodama kaip žaliava biodujų gamybai, techninis </w:t>
            </w:r>
            <w:r w:rsidRPr="004728A4">
              <w:rPr>
                <w:sz w:val="22"/>
                <w:szCs w:val="22"/>
              </w:rPr>
              <w:lastRenderedPageBreak/>
              <w:t xml:space="preserve">kompostas regioniniam atliekų sąvartynui atliekų perdengimui. </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shd w:val="clear" w:color="auto" w:fill="auto"/>
          </w:tcPr>
          <w:p w14:paraId="340828A7"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lastRenderedPageBreak/>
              <w:t>Atitinka</w:t>
            </w:r>
          </w:p>
        </w:tc>
        <w:tc>
          <w:tcPr>
            <w:cnfStyle w:val="000100000000" w:firstRow="0" w:lastRow="0" w:firstColumn="0" w:lastColumn="1" w:oddVBand="0" w:evenVBand="0" w:oddHBand="0" w:evenHBand="0" w:firstRowFirstColumn="0" w:firstRowLastColumn="0" w:lastRowFirstColumn="0" w:lastRowLastColumn="0"/>
            <w:tcW w:w="1440" w:type="dxa"/>
            <w:shd w:val="clear" w:color="auto" w:fill="auto"/>
          </w:tcPr>
          <w:p w14:paraId="380C6BCE"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50FD9830" w14:textId="77777777" w:rsidTr="00472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one" w:sz="0" w:space="0" w:color="auto"/>
              <w:left w:val="none" w:sz="0" w:space="0" w:color="auto"/>
              <w:bottom w:val="none" w:sz="0" w:space="0" w:color="auto"/>
            </w:tcBorders>
            <w:shd w:val="clear" w:color="auto" w:fill="auto"/>
          </w:tcPr>
          <w:p w14:paraId="77D2C821"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23</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shd w:val="clear" w:color="auto" w:fill="auto"/>
          </w:tcPr>
          <w:p w14:paraId="6C549F0F" w14:textId="77777777" w:rsidR="00106CBE" w:rsidRPr="004728A4" w:rsidRDefault="00106CBE" w:rsidP="008352FC">
            <w:pPr>
              <w:jc w:val="center"/>
              <w:rPr>
                <w:sz w:val="22"/>
                <w:szCs w:val="22"/>
                <w:lang w:eastAsia="lt-LT"/>
              </w:rPr>
            </w:pPr>
            <w:r w:rsidRPr="004728A4">
              <w:rPr>
                <w:sz w:val="22"/>
                <w:szCs w:val="22"/>
              </w:rPr>
              <w:t>Oras, vanduo, dirvožemis</w:t>
            </w:r>
          </w:p>
        </w:tc>
        <w:tc>
          <w:tcPr>
            <w:tcW w:w="2700" w:type="dxa"/>
            <w:tcBorders>
              <w:top w:val="none" w:sz="0" w:space="0" w:color="auto"/>
              <w:bottom w:val="none" w:sz="0" w:space="0" w:color="auto"/>
            </w:tcBorders>
            <w:shd w:val="clear" w:color="auto" w:fill="auto"/>
          </w:tcPr>
          <w:p w14:paraId="0566F312"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5987AD50" w14:textId="77777777"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top w:val="none" w:sz="0" w:space="0" w:color="auto"/>
              <w:left w:val="none" w:sz="0" w:space="0" w:color="auto"/>
              <w:bottom w:val="none" w:sz="0" w:space="0" w:color="auto"/>
              <w:right w:val="none" w:sz="0" w:space="0" w:color="auto"/>
            </w:tcBorders>
            <w:shd w:val="clear" w:color="auto" w:fill="auto"/>
          </w:tcPr>
          <w:p w14:paraId="4510C39C" w14:textId="77777777" w:rsidR="00106CBE" w:rsidRPr="004728A4" w:rsidRDefault="00106CBE" w:rsidP="008352FC">
            <w:pPr>
              <w:autoSpaceDE w:val="0"/>
              <w:autoSpaceDN w:val="0"/>
              <w:jc w:val="center"/>
              <w:rPr>
                <w:sz w:val="22"/>
                <w:szCs w:val="22"/>
              </w:rPr>
            </w:pPr>
            <w:r w:rsidRPr="004728A4">
              <w:rPr>
                <w:sz w:val="22"/>
                <w:szCs w:val="22"/>
              </w:rPr>
              <w:t>23 GPGB. Siekiant efektyviai naudoti energiją, GPGB yra taikyti abu toliau nurodytus metodus:</w:t>
            </w:r>
          </w:p>
          <w:p w14:paraId="2F2D0094" w14:textId="77777777" w:rsidR="00106CBE" w:rsidRPr="004728A4" w:rsidRDefault="00106CBE" w:rsidP="008352FC">
            <w:pPr>
              <w:autoSpaceDE w:val="0"/>
              <w:autoSpaceDN w:val="0"/>
              <w:jc w:val="center"/>
              <w:rPr>
                <w:sz w:val="22"/>
                <w:szCs w:val="22"/>
              </w:rPr>
            </w:pPr>
            <w:r w:rsidRPr="004728A4">
              <w:rPr>
                <w:sz w:val="22"/>
                <w:szCs w:val="22"/>
              </w:rPr>
              <w:t>a. Efektyvaus energijos vartojimo planas</w:t>
            </w:r>
          </w:p>
          <w:p w14:paraId="6C7BFD7D" w14:textId="77777777" w:rsidR="00106CBE" w:rsidRPr="004728A4" w:rsidRDefault="00106CBE" w:rsidP="008352FC">
            <w:pPr>
              <w:jc w:val="center"/>
              <w:rPr>
                <w:sz w:val="22"/>
                <w:szCs w:val="22"/>
              </w:rPr>
            </w:pPr>
            <w:r w:rsidRPr="004728A4">
              <w:rPr>
                <w:sz w:val="22"/>
                <w:szCs w:val="22"/>
              </w:rPr>
              <w:t>b. Energijos balanso registras</w:t>
            </w:r>
          </w:p>
        </w:tc>
        <w:tc>
          <w:tcPr>
            <w:tcW w:w="3072" w:type="dxa"/>
            <w:tcBorders>
              <w:top w:val="none" w:sz="0" w:space="0" w:color="auto"/>
              <w:bottom w:val="none" w:sz="0" w:space="0" w:color="auto"/>
            </w:tcBorders>
            <w:shd w:val="clear" w:color="auto" w:fill="auto"/>
          </w:tcPr>
          <w:p w14:paraId="6BB88870"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rPr>
              <w:t>Įmonėje energetiniai ištekliai naudojami taupiai. Vykdoma sunaudojamų energetinių išteklių apskaita ir sunaudojamų kiekių palyginimas. Esant ženkliems energetinių išteklių sąnaudų pokyčiams skirtingais laikotarpiais, vertinamos tokių pokyčių priežastys ir priimami sprendimai efektyvaus energijos naudojimo atžvilgiu.</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shd w:val="clear" w:color="auto" w:fill="auto"/>
          </w:tcPr>
          <w:p w14:paraId="21571D69"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t>Atitinka</w:t>
            </w:r>
          </w:p>
        </w:tc>
        <w:tc>
          <w:tcPr>
            <w:cnfStyle w:val="000100000000" w:firstRow="0" w:lastRow="0" w:firstColumn="0" w:lastColumn="1" w:oddVBand="0" w:evenVBand="0" w:oddHBand="0" w:evenHBand="0" w:firstRowFirstColumn="0" w:firstRowLastColumn="0" w:lastRowFirstColumn="0" w:lastRowLastColumn="0"/>
            <w:tcW w:w="1440" w:type="dxa"/>
            <w:tcBorders>
              <w:top w:val="none" w:sz="0" w:space="0" w:color="auto"/>
              <w:bottom w:val="none" w:sz="0" w:space="0" w:color="auto"/>
              <w:right w:val="none" w:sz="0" w:space="0" w:color="auto"/>
            </w:tcBorders>
            <w:shd w:val="clear" w:color="auto" w:fill="auto"/>
          </w:tcPr>
          <w:p w14:paraId="26100E34"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035B52F9" w14:textId="77777777" w:rsidTr="004728A4">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2BC4453A"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24</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shd w:val="clear" w:color="auto" w:fill="auto"/>
          </w:tcPr>
          <w:p w14:paraId="23A0891B" w14:textId="77777777" w:rsidR="00106CBE" w:rsidRPr="004728A4" w:rsidRDefault="00106CBE" w:rsidP="008352FC">
            <w:pPr>
              <w:jc w:val="center"/>
              <w:rPr>
                <w:sz w:val="22"/>
                <w:szCs w:val="22"/>
                <w:lang w:eastAsia="lt-LT"/>
              </w:rPr>
            </w:pPr>
            <w:r w:rsidRPr="004728A4">
              <w:rPr>
                <w:sz w:val="22"/>
                <w:szCs w:val="22"/>
              </w:rPr>
              <w:t>Oras, vanduo, dirvožemis</w:t>
            </w:r>
          </w:p>
        </w:tc>
        <w:tc>
          <w:tcPr>
            <w:tcW w:w="2700" w:type="dxa"/>
            <w:shd w:val="clear" w:color="auto" w:fill="auto"/>
          </w:tcPr>
          <w:p w14:paraId="60B88BC7"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22D72943"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3356AC42" w14:textId="77777777" w:rsidR="00106CBE" w:rsidRPr="004728A4" w:rsidRDefault="00106CBE" w:rsidP="008352FC">
            <w:pPr>
              <w:jc w:val="center"/>
              <w:rPr>
                <w:sz w:val="22"/>
                <w:szCs w:val="22"/>
              </w:rPr>
            </w:pPr>
            <w:r w:rsidRPr="004728A4">
              <w:rPr>
                <w:sz w:val="22"/>
                <w:szCs w:val="22"/>
              </w:rPr>
              <w:t>24 GPGB. Siekiant sumažinti šalinti siunčiamų atliekų kiekį, GPGB yra kuo daugiau pakuočių panaudoti pakartotinai – tai įtraukiama į liekanų valdymo planą (žr. 1 GPGB)</w:t>
            </w:r>
          </w:p>
        </w:tc>
        <w:tc>
          <w:tcPr>
            <w:tcW w:w="3072" w:type="dxa"/>
            <w:shd w:val="clear" w:color="auto" w:fill="auto"/>
          </w:tcPr>
          <w:p w14:paraId="1F1B2D4E" w14:textId="377617A2"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 xml:space="preserve">Didžioji dalis apdorotų atliekų įmonėje laikomos nesupakuotos, dalis laikoma konteineriuose. Tara – konteineriai yra geros būklės ir pakankamai švarūs, jie, </w:t>
            </w:r>
            <w:r w:rsidR="001B67B6" w:rsidRPr="004728A4">
              <w:rPr>
                <w:sz w:val="22"/>
                <w:szCs w:val="22"/>
                <w:lang w:eastAsia="lt-LT"/>
              </w:rPr>
              <w:t>prie</w:t>
            </w:r>
            <w:r w:rsidR="001B67B6">
              <w:rPr>
                <w:sz w:val="22"/>
                <w:szCs w:val="22"/>
                <w:lang w:eastAsia="lt-LT"/>
              </w:rPr>
              <w:t>š</w:t>
            </w:r>
            <w:r w:rsidR="001B67B6" w:rsidRPr="004728A4">
              <w:rPr>
                <w:sz w:val="22"/>
                <w:szCs w:val="22"/>
                <w:lang w:eastAsia="lt-LT"/>
              </w:rPr>
              <w:t xml:space="preserve"> </w:t>
            </w:r>
            <w:r w:rsidRPr="004728A4">
              <w:rPr>
                <w:sz w:val="22"/>
                <w:szCs w:val="22"/>
                <w:lang w:eastAsia="lt-LT"/>
              </w:rPr>
              <w:t xml:space="preserve">tai patikrinus medžiagų suderinamumą, naudojami pakartotinai.  </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shd w:val="clear" w:color="auto" w:fill="auto"/>
          </w:tcPr>
          <w:p w14:paraId="70A5CE31"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t>Atitinka</w:t>
            </w:r>
          </w:p>
        </w:tc>
        <w:tc>
          <w:tcPr>
            <w:cnfStyle w:val="000100000000" w:firstRow="0" w:lastRow="0" w:firstColumn="0" w:lastColumn="1" w:oddVBand="0" w:evenVBand="0" w:oddHBand="0" w:evenHBand="0" w:firstRowFirstColumn="0" w:firstRowLastColumn="0" w:lastRowFirstColumn="0" w:lastRowLastColumn="0"/>
            <w:tcW w:w="1440" w:type="dxa"/>
            <w:shd w:val="clear" w:color="auto" w:fill="auto"/>
          </w:tcPr>
          <w:p w14:paraId="23E42B3C"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21122DC5" w14:textId="77777777" w:rsidTr="00472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one" w:sz="0" w:space="0" w:color="auto"/>
              <w:left w:val="none" w:sz="0" w:space="0" w:color="auto"/>
              <w:bottom w:val="none" w:sz="0" w:space="0" w:color="auto"/>
            </w:tcBorders>
            <w:shd w:val="clear" w:color="auto" w:fill="auto"/>
          </w:tcPr>
          <w:p w14:paraId="618ADA72"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25</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shd w:val="clear" w:color="auto" w:fill="auto"/>
          </w:tcPr>
          <w:p w14:paraId="26EB25E7" w14:textId="77777777" w:rsidR="00106CBE" w:rsidRPr="004728A4" w:rsidRDefault="00106CBE" w:rsidP="008352FC">
            <w:pPr>
              <w:jc w:val="center"/>
              <w:rPr>
                <w:sz w:val="22"/>
                <w:szCs w:val="22"/>
              </w:rPr>
            </w:pPr>
            <w:r w:rsidRPr="004728A4">
              <w:rPr>
                <w:sz w:val="22"/>
                <w:szCs w:val="22"/>
                <w:lang w:eastAsia="lt-LT"/>
              </w:rPr>
              <w:t>Aplinkos oras</w:t>
            </w:r>
          </w:p>
        </w:tc>
        <w:tc>
          <w:tcPr>
            <w:tcW w:w="2700" w:type="dxa"/>
            <w:tcBorders>
              <w:top w:val="none" w:sz="0" w:space="0" w:color="auto"/>
              <w:bottom w:val="none" w:sz="0" w:space="0" w:color="auto"/>
            </w:tcBorders>
            <w:shd w:val="clear" w:color="auto" w:fill="auto"/>
          </w:tcPr>
          <w:p w14:paraId="2619C445"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 xml:space="preserve">Komisijos sprendimas (ES) 2018/1147  2018 m. rugpjūčio 10 d., kuriame pagal Europos Parlamento ir Tarybos direktyvą </w:t>
            </w:r>
            <w:r w:rsidRPr="004728A4">
              <w:rPr>
                <w:sz w:val="22"/>
                <w:szCs w:val="22"/>
                <w:lang w:eastAsia="lt-LT"/>
              </w:rPr>
              <w:lastRenderedPageBreak/>
              <w:t>2010/75/ES pateikiamos geriausių</w:t>
            </w:r>
          </w:p>
          <w:p w14:paraId="458B4B21" w14:textId="77777777"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top w:val="none" w:sz="0" w:space="0" w:color="auto"/>
              <w:left w:val="none" w:sz="0" w:space="0" w:color="auto"/>
              <w:bottom w:val="none" w:sz="0" w:space="0" w:color="auto"/>
              <w:right w:val="none" w:sz="0" w:space="0" w:color="auto"/>
            </w:tcBorders>
            <w:shd w:val="clear" w:color="auto" w:fill="auto"/>
          </w:tcPr>
          <w:p w14:paraId="0BCE1672" w14:textId="77777777" w:rsidR="00106CBE" w:rsidRPr="004728A4" w:rsidRDefault="00106CBE" w:rsidP="008352FC">
            <w:pPr>
              <w:suppressAutoHyphens/>
              <w:jc w:val="center"/>
              <w:textAlignment w:val="baseline"/>
              <w:rPr>
                <w:sz w:val="22"/>
                <w:szCs w:val="22"/>
                <w:lang w:eastAsia="lt-LT"/>
              </w:rPr>
            </w:pPr>
            <w:r w:rsidRPr="004728A4">
              <w:rPr>
                <w:sz w:val="22"/>
                <w:szCs w:val="22"/>
              </w:rPr>
              <w:lastRenderedPageBreak/>
              <w:t xml:space="preserve">25 GPGB. Siekiant sumažinti į orą išmetamų dulkių ir kietosiose dalelėse esančių metalų, PCDD/F ir dioksinų tipo bifenilų kiekį, GPGB yra taikyti 14 GPGB d punktą ir naudoti </w:t>
            </w:r>
            <w:r w:rsidRPr="004728A4">
              <w:rPr>
                <w:sz w:val="22"/>
                <w:szCs w:val="22"/>
              </w:rPr>
              <w:lastRenderedPageBreak/>
              <w:t>vieną iš toliau nurodytų metodų ar juos derinti.</w:t>
            </w:r>
          </w:p>
        </w:tc>
        <w:tc>
          <w:tcPr>
            <w:tcW w:w="3072" w:type="dxa"/>
            <w:tcBorders>
              <w:top w:val="none" w:sz="0" w:space="0" w:color="auto"/>
              <w:bottom w:val="none" w:sz="0" w:space="0" w:color="auto"/>
            </w:tcBorders>
            <w:shd w:val="clear" w:color="auto" w:fill="auto"/>
          </w:tcPr>
          <w:p w14:paraId="7C3FC4A3" w14:textId="48757B2A"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lastRenderedPageBreak/>
              <w:t xml:space="preserve">Visi technologiniai procesai vyksta ir vyks (MVA apdorojimo veiklos metu) uždarose patalpose arba sandariuose technologiniuose įrenginiuose. Patalpose </w:t>
            </w:r>
            <w:r w:rsidRPr="004728A4">
              <w:rPr>
                <w:sz w:val="22"/>
                <w:szCs w:val="22"/>
              </w:rPr>
              <w:lastRenderedPageBreak/>
              <w:t>sumontuota bendra ištraukiamoji ventiliacija, sujungta su oro valymo įrenginiais: esamuoju metu su biofiltru; pradėjus vykdyti MVA apdorojimo veiklą, iš šios atliekų apdorojimo veiklos gamybinių patalpų išeinantis į aplinką oras bus valomas biocheminiu būdu.  Šiuo metu vykdomos at</w:t>
            </w:r>
            <w:r w:rsidR="001B67B6">
              <w:rPr>
                <w:sz w:val="22"/>
                <w:szCs w:val="22"/>
              </w:rPr>
              <w:t>l</w:t>
            </w:r>
            <w:r w:rsidRPr="004728A4">
              <w:rPr>
                <w:sz w:val="22"/>
                <w:szCs w:val="22"/>
              </w:rPr>
              <w:t xml:space="preserve">iekų apdorojimo veiklos metu susidarantis užterštas oras, </w:t>
            </w:r>
            <w:r w:rsidR="001B67B6" w:rsidRPr="004728A4">
              <w:rPr>
                <w:sz w:val="22"/>
                <w:szCs w:val="22"/>
              </w:rPr>
              <w:t>prie</w:t>
            </w:r>
            <w:r w:rsidR="001B67B6">
              <w:rPr>
                <w:sz w:val="22"/>
                <w:szCs w:val="22"/>
              </w:rPr>
              <w:t>š</w:t>
            </w:r>
            <w:r w:rsidR="001B67B6" w:rsidRPr="004728A4">
              <w:rPr>
                <w:sz w:val="22"/>
                <w:szCs w:val="22"/>
              </w:rPr>
              <w:t xml:space="preserve"> </w:t>
            </w:r>
            <w:r w:rsidRPr="004728A4">
              <w:rPr>
                <w:sz w:val="22"/>
                <w:szCs w:val="22"/>
              </w:rPr>
              <w:t xml:space="preserve">patekdamas į biofiltrą, nuo kietųjų dalelių apvalomas rankoviniame filtre.   </w:t>
            </w:r>
          </w:p>
          <w:p w14:paraId="3567AE61" w14:textId="5E02E7E0"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rPr>
              <w:t>Technologinių vamzdynų sujungimai, jungiantys apdorojimo įrenginius, yra sandarūs (es</w:t>
            </w:r>
            <w:r w:rsidR="001B67B6">
              <w:rPr>
                <w:sz w:val="22"/>
                <w:szCs w:val="22"/>
              </w:rPr>
              <w:t>ant</w:t>
            </w:r>
            <w:r w:rsidRPr="004728A4">
              <w:rPr>
                <w:sz w:val="22"/>
                <w:szCs w:val="22"/>
              </w:rPr>
              <w:t>t poreikiui gali būti uždaromi sklendėmis). Atliekos priimamos atliekų priėmimo uždaroje patalpoje, kurioje įrengta ištraukiamoji ventiliacija. Vykdoma nuolatinė įrenginio techninė priežiūra.</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shd w:val="clear" w:color="auto" w:fill="auto"/>
          </w:tcPr>
          <w:p w14:paraId="6599A12B"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lastRenderedPageBreak/>
              <w:t>Atitinka</w:t>
            </w:r>
          </w:p>
        </w:tc>
        <w:tc>
          <w:tcPr>
            <w:cnfStyle w:val="000100000000" w:firstRow="0" w:lastRow="0" w:firstColumn="0" w:lastColumn="1" w:oddVBand="0" w:evenVBand="0" w:oddHBand="0" w:evenHBand="0" w:firstRowFirstColumn="0" w:firstRowLastColumn="0" w:lastRowFirstColumn="0" w:lastRowLastColumn="0"/>
            <w:tcW w:w="1440" w:type="dxa"/>
            <w:tcBorders>
              <w:top w:val="none" w:sz="0" w:space="0" w:color="auto"/>
              <w:bottom w:val="none" w:sz="0" w:space="0" w:color="auto"/>
              <w:right w:val="none" w:sz="0" w:space="0" w:color="auto"/>
            </w:tcBorders>
            <w:shd w:val="clear" w:color="auto" w:fill="auto"/>
          </w:tcPr>
          <w:p w14:paraId="51C8D7F8"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5FA82115" w14:textId="77777777" w:rsidTr="004728A4">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5172AEE4"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26</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shd w:val="clear" w:color="auto" w:fill="auto"/>
          </w:tcPr>
          <w:p w14:paraId="37AC2FE1" w14:textId="77777777" w:rsidR="00106CBE" w:rsidRPr="004728A4" w:rsidRDefault="00106CBE" w:rsidP="008352FC">
            <w:pPr>
              <w:jc w:val="center"/>
              <w:rPr>
                <w:sz w:val="22"/>
                <w:szCs w:val="22"/>
                <w:lang w:eastAsia="lt-LT"/>
              </w:rPr>
            </w:pPr>
            <w:r w:rsidRPr="004728A4">
              <w:rPr>
                <w:sz w:val="22"/>
                <w:szCs w:val="22"/>
              </w:rPr>
              <w:t>Oras, vanduo, dirvožemis</w:t>
            </w:r>
          </w:p>
        </w:tc>
        <w:tc>
          <w:tcPr>
            <w:tcW w:w="2700" w:type="dxa"/>
            <w:shd w:val="clear" w:color="auto" w:fill="auto"/>
          </w:tcPr>
          <w:p w14:paraId="63B5966A"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 xml:space="preserve">Komisijos sprendimas (ES) 2018/1147  2018 m. rugpjūčio 10 d., kuriame pagal Europos Parlamento ir Tarybos direktyvą </w:t>
            </w:r>
            <w:r w:rsidRPr="004728A4">
              <w:rPr>
                <w:sz w:val="22"/>
                <w:szCs w:val="22"/>
                <w:lang w:eastAsia="lt-LT"/>
              </w:rPr>
              <w:lastRenderedPageBreak/>
              <w:t>2010/75/ES pateikiamos geriausių</w:t>
            </w:r>
          </w:p>
          <w:p w14:paraId="48584BE1"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7E63DBBD" w14:textId="77777777" w:rsidR="00106CBE" w:rsidRPr="004728A4" w:rsidRDefault="00106CBE" w:rsidP="008352FC">
            <w:pPr>
              <w:suppressAutoHyphens/>
              <w:jc w:val="center"/>
              <w:textAlignment w:val="baseline"/>
              <w:rPr>
                <w:sz w:val="22"/>
                <w:szCs w:val="22"/>
              </w:rPr>
            </w:pPr>
            <w:r w:rsidRPr="004728A4">
              <w:rPr>
                <w:sz w:val="22"/>
                <w:szCs w:val="22"/>
              </w:rPr>
              <w:lastRenderedPageBreak/>
              <w:t xml:space="preserve">26 GPGB. Siekiant padidinti bendrą aplinkosauginį veiksmingumą ir išvengti teršalų išmetimo dėl incidentų ir avarijų, GPGB yra taikyti 14 </w:t>
            </w:r>
            <w:r w:rsidRPr="004728A4">
              <w:rPr>
                <w:sz w:val="22"/>
                <w:szCs w:val="22"/>
              </w:rPr>
              <w:lastRenderedPageBreak/>
              <w:t>GPGB g punktą ir visus toliau nurodytus metodus:</w:t>
            </w:r>
          </w:p>
          <w:p w14:paraId="57F1DC2B" w14:textId="77777777" w:rsidR="00106CBE" w:rsidRPr="004728A4" w:rsidRDefault="00106CBE" w:rsidP="008352FC">
            <w:pPr>
              <w:suppressAutoHyphens/>
              <w:jc w:val="center"/>
              <w:textAlignment w:val="baseline"/>
              <w:rPr>
                <w:sz w:val="22"/>
                <w:szCs w:val="22"/>
              </w:rPr>
            </w:pPr>
            <w:r w:rsidRPr="004728A4">
              <w:rPr>
                <w:sz w:val="22"/>
                <w:szCs w:val="22"/>
              </w:rPr>
              <w:t>nuodugnaus susikaupusių atliekų patikrinimo prieš smulkinant procedūros įgyvendinimas;</w:t>
            </w:r>
          </w:p>
          <w:p w14:paraId="749836DC" w14:textId="77777777" w:rsidR="00106CBE" w:rsidRPr="004728A4" w:rsidRDefault="00106CBE" w:rsidP="008352FC">
            <w:pPr>
              <w:suppressAutoHyphens/>
              <w:jc w:val="center"/>
              <w:textAlignment w:val="baseline"/>
              <w:rPr>
                <w:sz w:val="22"/>
                <w:szCs w:val="22"/>
              </w:rPr>
            </w:pPr>
            <w:r w:rsidRPr="004728A4">
              <w:rPr>
                <w:sz w:val="22"/>
                <w:szCs w:val="22"/>
              </w:rPr>
              <w:t>pavojingų objektų pašalinimas iš tvarkytinų atliekų srauto ir saugus jų išmetimas (pvz., dujų balionai, ENTP, iš kurių nepašalinti taršos šaltiniai, EEĮA, iš kurių nepašalinti taršos šaltiniai, PCB arba gyvsidabriu užteršti objektai, radioaktyvūs objektai);</w:t>
            </w:r>
          </w:p>
          <w:p w14:paraId="0E7D7C94" w14:textId="77777777" w:rsidR="00106CBE" w:rsidRPr="004728A4" w:rsidRDefault="00106CBE" w:rsidP="008352FC">
            <w:pPr>
              <w:suppressAutoHyphens/>
              <w:jc w:val="center"/>
              <w:textAlignment w:val="baseline"/>
              <w:rPr>
                <w:sz w:val="22"/>
                <w:szCs w:val="22"/>
              </w:rPr>
            </w:pPr>
            <w:r w:rsidRPr="004728A4">
              <w:rPr>
                <w:sz w:val="22"/>
                <w:szCs w:val="22"/>
              </w:rPr>
              <w:t>konteineriai apdorojami tik jei pateikiami kartu su švarumo deklaracija.</w:t>
            </w:r>
          </w:p>
        </w:tc>
        <w:tc>
          <w:tcPr>
            <w:tcW w:w="3072" w:type="dxa"/>
            <w:shd w:val="clear" w:color="auto" w:fill="auto"/>
          </w:tcPr>
          <w:p w14:paraId="7F20E78B"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lastRenderedPageBreak/>
              <w:t xml:space="preserve">Šis punktas taikomas metalo atliekų apdorojimo smulkintuvuose veiklai. Šiaulių MBA įrenginiai nevykdo mechaninio metalo atliekų </w:t>
            </w:r>
            <w:r w:rsidRPr="004728A4">
              <w:rPr>
                <w:sz w:val="22"/>
                <w:szCs w:val="22"/>
              </w:rPr>
              <w:lastRenderedPageBreak/>
              <w:t xml:space="preserve">apdorojimo smulkintuvuose veiklos. </w:t>
            </w:r>
          </w:p>
          <w:p w14:paraId="2C5FBF07"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p>
          <w:p w14:paraId="70302903"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p>
          <w:p w14:paraId="02A23E25"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shd w:val="clear" w:color="auto" w:fill="auto"/>
          </w:tcPr>
          <w:p w14:paraId="2536D434"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lastRenderedPageBreak/>
              <w:t>Neaktualu</w:t>
            </w:r>
          </w:p>
        </w:tc>
        <w:tc>
          <w:tcPr>
            <w:cnfStyle w:val="000100000000" w:firstRow="0" w:lastRow="0" w:firstColumn="0" w:lastColumn="1" w:oddVBand="0" w:evenVBand="0" w:oddHBand="0" w:evenHBand="0" w:firstRowFirstColumn="0" w:firstRowLastColumn="0" w:lastRowFirstColumn="0" w:lastRowLastColumn="0"/>
            <w:tcW w:w="1440" w:type="dxa"/>
            <w:shd w:val="clear" w:color="auto" w:fill="auto"/>
          </w:tcPr>
          <w:p w14:paraId="4377A2AA"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52C00372" w14:textId="77777777" w:rsidTr="00472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one" w:sz="0" w:space="0" w:color="auto"/>
              <w:left w:val="none" w:sz="0" w:space="0" w:color="auto"/>
              <w:bottom w:val="none" w:sz="0" w:space="0" w:color="auto"/>
            </w:tcBorders>
            <w:shd w:val="clear" w:color="auto" w:fill="auto"/>
          </w:tcPr>
          <w:p w14:paraId="500A0DDA"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27</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shd w:val="clear" w:color="auto" w:fill="auto"/>
          </w:tcPr>
          <w:p w14:paraId="2CC23B43" w14:textId="77777777" w:rsidR="00106CBE" w:rsidRPr="004728A4" w:rsidRDefault="00106CBE" w:rsidP="008352FC">
            <w:pPr>
              <w:jc w:val="center"/>
              <w:rPr>
                <w:sz w:val="22"/>
                <w:szCs w:val="22"/>
                <w:lang w:eastAsia="lt-LT"/>
              </w:rPr>
            </w:pPr>
            <w:r w:rsidRPr="004728A4">
              <w:rPr>
                <w:sz w:val="22"/>
                <w:szCs w:val="22"/>
              </w:rPr>
              <w:t>Oras, vanduo, dirvožemis</w:t>
            </w:r>
          </w:p>
        </w:tc>
        <w:tc>
          <w:tcPr>
            <w:tcW w:w="2700" w:type="dxa"/>
            <w:tcBorders>
              <w:top w:val="none" w:sz="0" w:space="0" w:color="auto"/>
              <w:bottom w:val="none" w:sz="0" w:space="0" w:color="auto"/>
            </w:tcBorders>
            <w:shd w:val="clear" w:color="auto" w:fill="auto"/>
          </w:tcPr>
          <w:p w14:paraId="326855BA"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color w:val="000000" w:themeColor="text1"/>
                <w:sz w:val="22"/>
                <w:szCs w:val="22"/>
                <w:lang w:eastAsia="lt-LT"/>
              </w:rPr>
              <w:t xml:space="preserve">Komisijos sprendimas (ES) 2018/1147  2018 m. rugpjūčio 10 d., kuriame pagal Europos Parlamento ir Tarybos direktyvą 2010/75/ES pateikiamos </w:t>
            </w:r>
            <w:r w:rsidRPr="004728A4">
              <w:rPr>
                <w:sz w:val="22"/>
                <w:szCs w:val="22"/>
                <w:lang w:eastAsia="lt-LT"/>
              </w:rPr>
              <w:t>geriausių</w:t>
            </w:r>
          </w:p>
          <w:p w14:paraId="67AD98FC"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top w:val="none" w:sz="0" w:space="0" w:color="auto"/>
              <w:left w:val="none" w:sz="0" w:space="0" w:color="auto"/>
              <w:bottom w:val="none" w:sz="0" w:space="0" w:color="auto"/>
              <w:right w:val="none" w:sz="0" w:space="0" w:color="auto"/>
            </w:tcBorders>
            <w:shd w:val="clear" w:color="auto" w:fill="auto"/>
          </w:tcPr>
          <w:p w14:paraId="09D2E247" w14:textId="77777777" w:rsidR="00106CBE" w:rsidRPr="004728A4" w:rsidRDefault="00106CBE" w:rsidP="008352FC">
            <w:pPr>
              <w:suppressAutoHyphens/>
              <w:jc w:val="center"/>
              <w:textAlignment w:val="baseline"/>
              <w:rPr>
                <w:sz w:val="22"/>
                <w:szCs w:val="22"/>
              </w:rPr>
            </w:pPr>
            <w:r w:rsidRPr="004728A4">
              <w:rPr>
                <w:sz w:val="22"/>
                <w:szCs w:val="22"/>
              </w:rPr>
              <w:t>27 GPGB. Siekiant išvengti deflagracijos ir sumažinti įvykus deflagracijai išmetamų teršalų kiekį, GPGB yra taikyti toliau nurodytus a metodą kartu su b arba c metodu arba šiais abiem metodais.</w:t>
            </w:r>
          </w:p>
        </w:tc>
        <w:tc>
          <w:tcPr>
            <w:tcW w:w="3072" w:type="dxa"/>
            <w:tcBorders>
              <w:top w:val="none" w:sz="0" w:space="0" w:color="auto"/>
              <w:bottom w:val="none" w:sz="0" w:space="0" w:color="auto"/>
            </w:tcBorders>
            <w:shd w:val="clear" w:color="auto" w:fill="auto"/>
          </w:tcPr>
          <w:p w14:paraId="7A3F7264" w14:textId="77777777"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 xml:space="preserve">Šis punktas taikomas metalo atliekų apdorojimo smulkintuvuose veiklai. Šiaulių MBA įrenginiai nevykdo mechaninio metalo atliekų apdorojimo smulkintuvuose veiklos. </w:t>
            </w:r>
          </w:p>
          <w:p w14:paraId="6F1453CC" w14:textId="77777777"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rPr>
            </w:pPr>
          </w:p>
          <w:p w14:paraId="79DFA17B" w14:textId="77777777"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rPr>
            </w:pP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shd w:val="clear" w:color="auto" w:fill="auto"/>
          </w:tcPr>
          <w:p w14:paraId="1342ECF0"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t>Neaktualu</w:t>
            </w:r>
          </w:p>
        </w:tc>
        <w:tc>
          <w:tcPr>
            <w:cnfStyle w:val="000100000000" w:firstRow="0" w:lastRow="0" w:firstColumn="0" w:lastColumn="1" w:oddVBand="0" w:evenVBand="0" w:oddHBand="0" w:evenHBand="0" w:firstRowFirstColumn="0" w:firstRowLastColumn="0" w:lastRowFirstColumn="0" w:lastRowLastColumn="0"/>
            <w:tcW w:w="1440" w:type="dxa"/>
            <w:tcBorders>
              <w:top w:val="none" w:sz="0" w:space="0" w:color="auto"/>
              <w:bottom w:val="none" w:sz="0" w:space="0" w:color="auto"/>
              <w:right w:val="none" w:sz="0" w:space="0" w:color="auto"/>
            </w:tcBorders>
            <w:shd w:val="clear" w:color="auto" w:fill="auto"/>
          </w:tcPr>
          <w:p w14:paraId="09887368"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31206428" w14:textId="77777777" w:rsidTr="004728A4">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2B50FBC4"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28</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shd w:val="clear" w:color="auto" w:fill="auto"/>
          </w:tcPr>
          <w:p w14:paraId="5CD74F64" w14:textId="77777777" w:rsidR="00106CBE" w:rsidRPr="004728A4" w:rsidRDefault="00106CBE" w:rsidP="008352FC">
            <w:pPr>
              <w:jc w:val="center"/>
              <w:rPr>
                <w:sz w:val="22"/>
                <w:szCs w:val="22"/>
                <w:lang w:eastAsia="lt-LT"/>
              </w:rPr>
            </w:pPr>
            <w:r w:rsidRPr="004728A4">
              <w:rPr>
                <w:sz w:val="22"/>
                <w:szCs w:val="22"/>
              </w:rPr>
              <w:t>Oras, vanduo, dirvožemis</w:t>
            </w:r>
          </w:p>
        </w:tc>
        <w:tc>
          <w:tcPr>
            <w:tcW w:w="2700" w:type="dxa"/>
            <w:shd w:val="clear" w:color="auto" w:fill="auto"/>
          </w:tcPr>
          <w:p w14:paraId="4B0D8A37"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 xml:space="preserve">Komisijos sprendimas (ES) 2018/1147  2018 m. rugpjūčio 10 d., kuriame </w:t>
            </w:r>
            <w:r w:rsidRPr="004728A4">
              <w:rPr>
                <w:sz w:val="22"/>
                <w:szCs w:val="22"/>
                <w:lang w:eastAsia="lt-LT"/>
              </w:rPr>
              <w:lastRenderedPageBreak/>
              <w:t>pagal Europos Parlamento ir Tarybos direktyvą 2010/75/ES pateikiamos geriausių</w:t>
            </w:r>
          </w:p>
          <w:p w14:paraId="617C467B"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77A8C91A" w14:textId="77777777" w:rsidR="00106CBE" w:rsidRPr="004728A4" w:rsidRDefault="00106CBE" w:rsidP="008352FC">
            <w:pPr>
              <w:suppressAutoHyphens/>
              <w:jc w:val="center"/>
              <w:textAlignment w:val="baseline"/>
              <w:rPr>
                <w:sz w:val="22"/>
                <w:szCs w:val="22"/>
              </w:rPr>
            </w:pPr>
            <w:r w:rsidRPr="004728A4">
              <w:rPr>
                <w:sz w:val="22"/>
                <w:szCs w:val="22"/>
              </w:rPr>
              <w:lastRenderedPageBreak/>
              <w:t xml:space="preserve">28 GPGB. Siekiant efektyviai naudoti energiją, GPGB yra </w:t>
            </w:r>
            <w:r w:rsidRPr="004728A4">
              <w:rPr>
                <w:sz w:val="22"/>
                <w:szCs w:val="22"/>
              </w:rPr>
              <w:lastRenderedPageBreak/>
              <w:t>palaikyti stabilų į smulkintuvą tiekiamų atliekų srautą.</w:t>
            </w:r>
          </w:p>
        </w:tc>
        <w:tc>
          <w:tcPr>
            <w:tcW w:w="3072" w:type="dxa"/>
            <w:shd w:val="clear" w:color="auto" w:fill="auto"/>
          </w:tcPr>
          <w:p w14:paraId="2137E448"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lastRenderedPageBreak/>
              <w:t xml:space="preserve">Šis punktas taikomas metalo atliekų apdorojimo smulkintuvuose veiklai. Šiaulių </w:t>
            </w:r>
            <w:r w:rsidRPr="004728A4">
              <w:rPr>
                <w:sz w:val="22"/>
                <w:szCs w:val="22"/>
              </w:rPr>
              <w:lastRenderedPageBreak/>
              <w:t xml:space="preserve">MBA įrenginiai nevykdo mechaninio metalo atliekų apdorojimo smulkintuvuose veiklos. </w:t>
            </w:r>
          </w:p>
          <w:p w14:paraId="783D5F1E"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p>
          <w:p w14:paraId="6576EE3E"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shd w:val="clear" w:color="auto" w:fill="auto"/>
          </w:tcPr>
          <w:p w14:paraId="1E9EB38A"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lastRenderedPageBreak/>
              <w:t>Neaktualu</w:t>
            </w:r>
          </w:p>
        </w:tc>
        <w:tc>
          <w:tcPr>
            <w:cnfStyle w:val="000100000000" w:firstRow="0" w:lastRow="0" w:firstColumn="0" w:lastColumn="1" w:oddVBand="0" w:evenVBand="0" w:oddHBand="0" w:evenHBand="0" w:firstRowFirstColumn="0" w:firstRowLastColumn="0" w:lastRowFirstColumn="0" w:lastRowLastColumn="0"/>
            <w:tcW w:w="1440" w:type="dxa"/>
            <w:shd w:val="clear" w:color="auto" w:fill="auto"/>
          </w:tcPr>
          <w:p w14:paraId="495A8801"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6A266BCB" w14:textId="77777777" w:rsidTr="00472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one" w:sz="0" w:space="0" w:color="auto"/>
              <w:left w:val="none" w:sz="0" w:space="0" w:color="auto"/>
              <w:bottom w:val="none" w:sz="0" w:space="0" w:color="auto"/>
            </w:tcBorders>
            <w:shd w:val="clear" w:color="auto" w:fill="auto"/>
          </w:tcPr>
          <w:p w14:paraId="42AF2B8C"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29</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shd w:val="clear" w:color="auto" w:fill="auto"/>
          </w:tcPr>
          <w:p w14:paraId="55266B9B" w14:textId="77777777" w:rsidR="00106CBE" w:rsidRPr="004728A4" w:rsidRDefault="00106CBE" w:rsidP="008352FC">
            <w:pPr>
              <w:jc w:val="center"/>
              <w:rPr>
                <w:sz w:val="22"/>
                <w:szCs w:val="22"/>
                <w:lang w:eastAsia="lt-LT"/>
              </w:rPr>
            </w:pPr>
            <w:r w:rsidRPr="004728A4">
              <w:rPr>
                <w:sz w:val="22"/>
                <w:szCs w:val="22"/>
                <w:lang w:eastAsia="lt-LT"/>
              </w:rPr>
              <w:t>Aplinkos oras</w:t>
            </w:r>
          </w:p>
        </w:tc>
        <w:tc>
          <w:tcPr>
            <w:tcW w:w="2700" w:type="dxa"/>
            <w:tcBorders>
              <w:top w:val="none" w:sz="0" w:space="0" w:color="auto"/>
              <w:bottom w:val="none" w:sz="0" w:space="0" w:color="auto"/>
            </w:tcBorders>
            <w:shd w:val="clear" w:color="auto" w:fill="auto"/>
          </w:tcPr>
          <w:p w14:paraId="3DFAF9AB"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6048DF39"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top w:val="none" w:sz="0" w:space="0" w:color="auto"/>
              <w:left w:val="none" w:sz="0" w:space="0" w:color="auto"/>
              <w:bottom w:val="none" w:sz="0" w:space="0" w:color="auto"/>
              <w:right w:val="none" w:sz="0" w:space="0" w:color="auto"/>
            </w:tcBorders>
            <w:shd w:val="clear" w:color="auto" w:fill="auto"/>
          </w:tcPr>
          <w:p w14:paraId="66A88032" w14:textId="77777777" w:rsidR="00106CBE" w:rsidRPr="004728A4" w:rsidRDefault="00106CBE" w:rsidP="008352FC">
            <w:pPr>
              <w:suppressAutoHyphens/>
              <w:jc w:val="center"/>
              <w:textAlignment w:val="baseline"/>
              <w:rPr>
                <w:sz w:val="22"/>
                <w:szCs w:val="22"/>
              </w:rPr>
            </w:pPr>
            <w:r w:rsidRPr="004728A4">
              <w:rPr>
                <w:sz w:val="22"/>
                <w:szCs w:val="22"/>
              </w:rPr>
              <w:t>29 GPGB. Siekiant išvengti organinių junginių išmetimo į orą arba, jei tai praktiškai neįmanoma, sumažinti jų kiekį, GPGB yra taikyti 14 GPGB d ir h punktus ir naudoti toliau nurodytus a metodą kartu su b arba c metodu arba abiem.</w:t>
            </w:r>
          </w:p>
        </w:tc>
        <w:tc>
          <w:tcPr>
            <w:tcW w:w="3072" w:type="dxa"/>
            <w:tcBorders>
              <w:top w:val="none" w:sz="0" w:space="0" w:color="auto"/>
              <w:bottom w:val="none" w:sz="0" w:space="0" w:color="auto"/>
            </w:tcBorders>
            <w:shd w:val="clear" w:color="auto" w:fill="auto"/>
          </w:tcPr>
          <w:p w14:paraId="694AECFB" w14:textId="20072892"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Šis punktas taikomas įmonėms, kurios vykdo atliekų EEĮA, kuriose yra LFA</w:t>
            </w:r>
            <w:r w:rsidR="001B67B6">
              <w:rPr>
                <w:sz w:val="22"/>
                <w:szCs w:val="22"/>
              </w:rPr>
              <w:t xml:space="preserve"> </w:t>
            </w:r>
            <w:r w:rsidRPr="004728A4">
              <w:rPr>
                <w:sz w:val="22"/>
                <w:szCs w:val="22"/>
              </w:rPr>
              <w:t xml:space="preserve">ir (arba) LAV, apdorojimą. Šiaulių MBA įrenginiai tokios veiklos nevykdo. </w:t>
            </w:r>
          </w:p>
          <w:p w14:paraId="7A724BD2" w14:textId="77777777"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rPr>
            </w:pPr>
          </w:p>
          <w:p w14:paraId="0DD3B40C" w14:textId="77777777"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rPr>
            </w:pPr>
          </w:p>
          <w:p w14:paraId="0DAEF479" w14:textId="77777777"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rPr>
            </w:pP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shd w:val="clear" w:color="auto" w:fill="auto"/>
          </w:tcPr>
          <w:p w14:paraId="0BE57DB5"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t>Neaktualu</w:t>
            </w:r>
          </w:p>
        </w:tc>
        <w:tc>
          <w:tcPr>
            <w:cnfStyle w:val="000100000000" w:firstRow="0" w:lastRow="0" w:firstColumn="0" w:lastColumn="1" w:oddVBand="0" w:evenVBand="0" w:oddHBand="0" w:evenHBand="0" w:firstRowFirstColumn="0" w:firstRowLastColumn="0" w:lastRowFirstColumn="0" w:lastRowLastColumn="0"/>
            <w:tcW w:w="1440" w:type="dxa"/>
            <w:tcBorders>
              <w:top w:val="none" w:sz="0" w:space="0" w:color="auto"/>
              <w:bottom w:val="none" w:sz="0" w:space="0" w:color="auto"/>
              <w:right w:val="none" w:sz="0" w:space="0" w:color="auto"/>
            </w:tcBorders>
            <w:shd w:val="clear" w:color="auto" w:fill="auto"/>
          </w:tcPr>
          <w:p w14:paraId="7E14419F"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393F70D4" w14:textId="77777777" w:rsidTr="004728A4">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5F022E79"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30</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shd w:val="clear" w:color="auto" w:fill="auto"/>
          </w:tcPr>
          <w:p w14:paraId="71BDCF17" w14:textId="77777777" w:rsidR="00106CBE" w:rsidRPr="004728A4" w:rsidRDefault="00106CBE" w:rsidP="008352FC">
            <w:pPr>
              <w:jc w:val="center"/>
              <w:rPr>
                <w:sz w:val="22"/>
                <w:szCs w:val="22"/>
                <w:lang w:eastAsia="lt-LT"/>
              </w:rPr>
            </w:pPr>
            <w:r w:rsidRPr="004728A4">
              <w:rPr>
                <w:sz w:val="22"/>
                <w:szCs w:val="22"/>
              </w:rPr>
              <w:t>Oras, vanduo, dirvožemis</w:t>
            </w:r>
          </w:p>
        </w:tc>
        <w:tc>
          <w:tcPr>
            <w:tcW w:w="2700" w:type="dxa"/>
            <w:shd w:val="clear" w:color="auto" w:fill="auto"/>
          </w:tcPr>
          <w:p w14:paraId="19BE9E38"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40C87D5F"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667E73BC" w14:textId="77777777" w:rsidR="00106CBE" w:rsidRPr="004728A4" w:rsidRDefault="00106CBE" w:rsidP="008352FC">
            <w:pPr>
              <w:suppressAutoHyphens/>
              <w:jc w:val="center"/>
              <w:textAlignment w:val="baseline"/>
              <w:rPr>
                <w:sz w:val="22"/>
                <w:szCs w:val="22"/>
              </w:rPr>
            </w:pPr>
            <w:r w:rsidRPr="004728A4">
              <w:rPr>
                <w:sz w:val="22"/>
                <w:szCs w:val="22"/>
              </w:rPr>
              <w:t>30 GPGB. Siekiant išvengti, kad per apdorojant EEĮA, kuriose yra LFA ir (arba) LAV, įvykusius sprogimus nebūtų išmetama teršalų, GPGB yra naudoti kurį nors iš toliau nurodytų metodų.</w:t>
            </w:r>
          </w:p>
        </w:tc>
        <w:tc>
          <w:tcPr>
            <w:tcW w:w="3072" w:type="dxa"/>
            <w:shd w:val="clear" w:color="auto" w:fill="auto"/>
          </w:tcPr>
          <w:p w14:paraId="1C2AE56A"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 xml:space="preserve">Šis punktas taikomas įmonėms, kurios vykdo atliekų EEĮA, kuriose yra LFA ir (arba) LAV, apdorojimą. Šiaulių MBA įrenginiai tokios veiklos nevykdo. </w:t>
            </w:r>
          </w:p>
          <w:p w14:paraId="34AFDF7C"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shd w:val="clear" w:color="auto" w:fill="auto"/>
          </w:tcPr>
          <w:p w14:paraId="5A1D78EE"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t>Neaktualu</w:t>
            </w:r>
          </w:p>
        </w:tc>
        <w:tc>
          <w:tcPr>
            <w:cnfStyle w:val="000100000000" w:firstRow="0" w:lastRow="0" w:firstColumn="0" w:lastColumn="1" w:oddVBand="0" w:evenVBand="0" w:oddHBand="0" w:evenHBand="0" w:firstRowFirstColumn="0" w:firstRowLastColumn="0" w:lastRowFirstColumn="0" w:lastRowLastColumn="0"/>
            <w:tcW w:w="1440" w:type="dxa"/>
            <w:shd w:val="clear" w:color="auto" w:fill="auto"/>
          </w:tcPr>
          <w:p w14:paraId="37B516FB"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19434DFC" w14:textId="77777777" w:rsidTr="00472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one" w:sz="0" w:space="0" w:color="auto"/>
              <w:left w:val="none" w:sz="0" w:space="0" w:color="auto"/>
              <w:bottom w:val="none" w:sz="0" w:space="0" w:color="auto"/>
            </w:tcBorders>
            <w:shd w:val="clear" w:color="auto" w:fill="auto"/>
          </w:tcPr>
          <w:p w14:paraId="51D84018"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31</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shd w:val="clear" w:color="auto" w:fill="auto"/>
          </w:tcPr>
          <w:p w14:paraId="701FB2B4" w14:textId="77777777" w:rsidR="00106CBE" w:rsidRPr="004728A4" w:rsidRDefault="00106CBE" w:rsidP="008352FC">
            <w:pPr>
              <w:jc w:val="center"/>
              <w:rPr>
                <w:sz w:val="22"/>
                <w:szCs w:val="22"/>
                <w:lang w:eastAsia="lt-LT"/>
              </w:rPr>
            </w:pPr>
            <w:r w:rsidRPr="004728A4">
              <w:rPr>
                <w:sz w:val="22"/>
                <w:szCs w:val="22"/>
                <w:lang w:eastAsia="lt-LT"/>
              </w:rPr>
              <w:t>Aplinkos oras</w:t>
            </w:r>
          </w:p>
        </w:tc>
        <w:tc>
          <w:tcPr>
            <w:tcW w:w="2700" w:type="dxa"/>
            <w:tcBorders>
              <w:top w:val="none" w:sz="0" w:space="0" w:color="auto"/>
              <w:bottom w:val="none" w:sz="0" w:space="0" w:color="auto"/>
            </w:tcBorders>
            <w:shd w:val="clear" w:color="auto" w:fill="auto"/>
          </w:tcPr>
          <w:p w14:paraId="0B17A95E"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 xml:space="preserve">Komisijos sprendimas (ES) 2018/1147  2018 m. rugpjūčio 10 d., kuriame </w:t>
            </w:r>
            <w:r w:rsidRPr="004728A4">
              <w:rPr>
                <w:sz w:val="22"/>
                <w:szCs w:val="22"/>
                <w:lang w:eastAsia="lt-LT"/>
              </w:rPr>
              <w:lastRenderedPageBreak/>
              <w:t>pagal Europos Parlamento ir Tarybos direktyvą 2010/75/ES pateikiamos geriausių</w:t>
            </w:r>
          </w:p>
          <w:p w14:paraId="25C925EF"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top w:val="none" w:sz="0" w:space="0" w:color="auto"/>
              <w:left w:val="none" w:sz="0" w:space="0" w:color="auto"/>
              <w:bottom w:val="none" w:sz="0" w:space="0" w:color="auto"/>
              <w:right w:val="none" w:sz="0" w:space="0" w:color="auto"/>
            </w:tcBorders>
            <w:shd w:val="clear" w:color="auto" w:fill="auto"/>
          </w:tcPr>
          <w:p w14:paraId="30C110CD" w14:textId="77777777" w:rsidR="00106CBE" w:rsidRPr="004728A4" w:rsidRDefault="00106CBE" w:rsidP="008352FC">
            <w:pPr>
              <w:suppressAutoHyphens/>
              <w:jc w:val="center"/>
              <w:textAlignment w:val="baseline"/>
              <w:rPr>
                <w:sz w:val="22"/>
                <w:szCs w:val="22"/>
              </w:rPr>
            </w:pPr>
            <w:r w:rsidRPr="004728A4">
              <w:rPr>
                <w:sz w:val="22"/>
                <w:szCs w:val="22"/>
              </w:rPr>
              <w:lastRenderedPageBreak/>
              <w:t xml:space="preserve">31 GPGB. Siekiant sumažinti į orą išmetamų organinių junginių kiekį, GPGB yra taikyti 14 </w:t>
            </w:r>
            <w:r w:rsidRPr="004728A4">
              <w:rPr>
                <w:sz w:val="22"/>
                <w:szCs w:val="22"/>
              </w:rPr>
              <w:lastRenderedPageBreak/>
              <w:t>GPGB d punktą ir naudoti vieną iš toliau nurodytų metodų ar jų derinį.</w:t>
            </w:r>
          </w:p>
        </w:tc>
        <w:tc>
          <w:tcPr>
            <w:tcW w:w="3072" w:type="dxa"/>
            <w:tcBorders>
              <w:top w:val="none" w:sz="0" w:space="0" w:color="auto"/>
              <w:bottom w:val="none" w:sz="0" w:space="0" w:color="auto"/>
            </w:tcBorders>
            <w:shd w:val="clear" w:color="auto" w:fill="auto"/>
          </w:tcPr>
          <w:p w14:paraId="79AE4D2E" w14:textId="77777777"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lastRenderedPageBreak/>
              <w:t xml:space="preserve">Visi technologiniai procesai vyksta ir vyks (MVA apdorojimo veiklos metu) </w:t>
            </w:r>
            <w:r w:rsidRPr="004728A4">
              <w:rPr>
                <w:sz w:val="22"/>
                <w:szCs w:val="22"/>
              </w:rPr>
              <w:lastRenderedPageBreak/>
              <w:t>uždarose patalpose arba sandariuose technologiniuose įrenginiuose. Patalpose sumontuota bendra ištraukiamoji ventiliacija, sujungta su oro valymo įrenginiais - biofiltrais, kuriuose vyksta organinių junginių skaidymas –biodegradacija.</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shd w:val="clear" w:color="auto" w:fill="auto"/>
          </w:tcPr>
          <w:p w14:paraId="2ED3CD35"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lastRenderedPageBreak/>
              <w:t>Atitinka</w:t>
            </w:r>
          </w:p>
        </w:tc>
        <w:tc>
          <w:tcPr>
            <w:cnfStyle w:val="000100000000" w:firstRow="0" w:lastRow="0" w:firstColumn="0" w:lastColumn="1" w:oddVBand="0" w:evenVBand="0" w:oddHBand="0" w:evenHBand="0" w:firstRowFirstColumn="0" w:firstRowLastColumn="0" w:lastRowFirstColumn="0" w:lastRowLastColumn="0"/>
            <w:tcW w:w="1440" w:type="dxa"/>
            <w:tcBorders>
              <w:top w:val="none" w:sz="0" w:space="0" w:color="auto"/>
              <w:bottom w:val="none" w:sz="0" w:space="0" w:color="auto"/>
              <w:right w:val="none" w:sz="0" w:space="0" w:color="auto"/>
            </w:tcBorders>
            <w:shd w:val="clear" w:color="auto" w:fill="auto"/>
          </w:tcPr>
          <w:p w14:paraId="0E742886"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7F80677C" w14:textId="77777777" w:rsidTr="004728A4">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461383F4"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32</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shd w:val="clear" w:color="auto" w:fill="auto"/>
          </w:tcPr>
          <w:p w14:paraId="75BA0573" w14:textId="77777777" w:rsidR="00106CBE" w:rsidRPr="004728A4" w:rsidRDefault="00106CBE" w:rsidP="008352FC">
            <w:pPr>
              <w:jc w:val="center"/>
              <w:rPr>
                <w:sz w:val="22"/>
                <w:szCs w:val="22"/>
                <w:lang w:eastAsia="lt-LT"/>
              </w:rPr>
            </w:pPr>
            <w:r w:rsidRPr="004728A4">
              <w:rPr>
                <w:sz w:val="22"/>
                <w:szCs w:val="22"/>
                <w:lang w:eastAsia="lt-LT"/>
              </w:rPr>
              <w:t>Aplinkos oras</w:t>
            </w:r>
          </w:p>
        </w:tc>
        <w:tc>
          <w:tcPr>
            <w:tcW w:w="2700" w:type="dxa"/>
            <w:shd w:val="clear" w:color="auto" w:fill="auto"/>
          </w:tcPr>
          <w:p w14:paraId="7C6FF67F"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6E5071BA"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1F27D5B2" w14:textId="77777777" w:rsidR="00106CBE" w:rsidRPr="004728A4" w:rsidRDefault="00106CBE" w:rsidP="008352FC">
            <w:pPr>
              <w:suppressAutoHyphens/>
              <w:jc w:val="center"/>
              <w:textAlignment w:val="baseline"/>
              <w:rPr>
                <w:sz w:val="22"/>
                <w:szCs w:val="22"/>
              </w:rPr>
            </w:pPr>
            <w:r w:rsidRPr="004728A4">
              <w:rPr>
                <w:sz w:val="22"/>
                <w:szCs w:val="22"/>
              </w:rPr>
              <w:t>32 GPGB. Siekiant sumažinti į orą išmetamo gyvsidabrio kiekį, GPGB yra surinkti išmetamą gyvsidabrį jo išsiskyrimo vietoje, nusiųsti jį į taršos mažinimo bloką ir vykdyti tinkamą stebėseną.</w:t>
            </w:r>
          </w:p>
        </w:tc>
        <w:tc>
          <w:tcPr>
            <w:tcW w:w="3072" w:type="dxa"/>
            <w:shd w:val="clear" w:color="auto" w:fill="auto"/>
          </w:tcPr>
          <w:p w14:paraId="563DE182"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 xml:space="preserve">Šis punktas taikomas įmonėms, mechaniškai apdorojančioms EEĮA, kuriose yra gyvsidabrio. </w:t>
            </w:r>
          </w:p>
          <w:p w14:paraId="1F011BE2"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Šiaulių MBA įrenginiai tokios veiklos nevykdo.</w:t>
            </w:r>
          </w:p>
          <w:p w14:paraId="089776E9"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p>
          <w:p w14:paraId="35B978E6"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shd w:val="clear" w:color="auto" w:fill="auto"/>
          </w:tcPr>
          <w:p w14:paraId="275FE87F"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t>Neaktualu</w:t>
            </w:r>
          </w:p>
        </w:tc>
        <w:tc>
          <w:tcPr>
            <w:cnfStyle w:val="000100000000" w:firstRow="0" w:lastRow="0" w:firstColumn="0" w:lastColumn="1" w:oddVBand="0" w:evenVBand="0" w:oddHBand="0" w:evenHBand="0" w:firstRowFirstColumn="0" w:firstRowLastColumn="0" w:lastRowFirstColumn="0" w:lastRowLastColumn="0"/>
            <w:tcW w:w="1440" w:type="dxa"/>
            <w:shd w:val="clear" w:color="auto" w:fill="auto"/>
          </w:tcPr>
          <w:p w14:paraId="25671AEB"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0E444A91" w14:textId="77777777" w:rsidTr="00472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one" w:sz="0" w:space="0" w:color="auto"/>
              <w:left w:val="none" w:sz="0" w:space="0" w:color="auto"/>
              <w:bottom w:val="none" w:sz="0" w:space="0" w:color="auto"/>
            </w:tcBorders>
            <w:shd w:val="clear" w:color="auto" w:fill="auto"/>
          </w:tcPr>
          <w:p w14:paraId="7C0EF023" w14:textId="77777777" w:rsidR="00106CBE" w:rsidRPr="004728A4" w:rsidRDefault="00106CBE" w:rsidP="008352FC">
            <w:pPr>
              <w:jc w:val="center"/>
              <w:textAlignment w:val="baseline"/>
              <w:rPr>
                <w:b w:val="0"/>
                <w:bCs w:val="0"/>
                <w:sz w:val="22"/>
                <w:szCs w:val="22"/>
                <w:lang w:eastAsia="lt-LT"/>
              </w:rPr>
            </w:pPr>
          </w:p>
          <w:p w14:paraId="641F64BA"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33</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shd w:val="clear" w:color="auto" w:fill="auto"/>
          </w:tcPr>
          <w:p w14:paraId="236810B5" w14:textId="77777777" w:rsidR="00106CBE" w:rsidRPr="004728A4" w:rsidRDefault="00106CBE" w:rsidP="008352FC">
            <w:pPr>
              <w:jc w:val="center"/>
              <w:rPr>
                <w:sz w:val="22"/>
                <w:szCs w:val="22"/>
                <w:lang w:eastAsia="lt-LT"/>
              </w:rPr>
            </w:pPr>
            <w:r w:rsidRPr="004728A4">
              <w:rPr>
                <w:sz w:val="22"/>
                <w:szCs w:val="22"/>
                <w:lang w:eastAsia="lt-LT"/>
              </w:rPr>
              <w:t>Aplinkos oras</w:t>
            </w:r>
          </w:p>
        </w:tc>
        <w:tc>
          <w:tcPr>
            <w:tcW w:w="2700" w:type="dxa"/>
            <w:tcBorders>
              <w:top w:val="none" w:sz="0" w:space="0" w:color="auto"/>
              <w:bottom w:val="none" w:sz="0" w:space="0" w:color="auto"/>
            </w:tcBorders>
            <w:shd w:val="clear" w:color="auto" w:fill="auto"/>
          </w:tcPr>
          <w:p w14:paraId="6A55C120"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76DECC80" w14:textId="77777777"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top w:val="none" w:sz="0" w:space="0" w:color="auto"/>
              <w:left w:val="none" w:sz="0" w:space="0" w:color="auto"/>
              <w:bottom w:val="none" w:sz="0" w:space="0" w:color="auto"/>
              <w:right w:val="none" w:sz="0" w:space="0" w:color="auto"/>
            </w:tcBorders>
            <w:shd w:val="clear" w:color="auto" w:fill="auto"/>
          </w:tcPr>
          <w:p w14:paraId="5C584F92" w14:textId="77777777" w:rsidR="00106CBE" w:rsidRPr="004728A4" w:rsidRDefault="00106CBE" w:rsidP="008352FC">
            <w:pPr>
              <w:jc w:val="center"/>
              <w:rPr>
                <w:sz w:val="22"/>
                <w:szCs w:val="22"/>
              </w:rPr>
            </w:pPr>
            <w:r w:rsidRPr="004728A4">
              <w:rPr>
                <w:sz w:val="22"/>
                <w:szCs w:val="22"/>
              </w:rPr>
              <w:t>33 GPGB. Siekiant sumažinti skleidžiamą kvapą ir padidinti bendrą aplinkosauginį veiksmingumą, GPGB yra</w:t>
            </w:r>
          </w:p>
          <w:p w14:paraId="42F184A8" w14:textId="77777777" w:rsidR="00106CBE" w:rsidRPr="004728A4" w:rsidRDefault="00106CBE" w:rsidP="008352FC">
            <w:pPr>
              <w:suppressAutoHyphens/>
              <w:jc w:val="center"/>
              <w:textAlignment w:val="baseline"/>
              <w:rPr>
                <w:sz w:val="22"/>
                <w:szCs w:val="22"/>
                <w:lang w:eastAsia="lt-LT"/>
              </w:rPr>
            </w:pPr>
            <w:r w:rsidRPr="004728A4">
              <w:rPr>
                <w:sz w:val="22"/>
                <w:szCs w:val="22"/>
              </w:rPr>
              <w:t>atrinkti tvarkytinas atliekas.</w:t>
            </w:r>
          </w:p>
        </w:tc>
        <w:tc>
          <w:tcPr>
            <w:tcW w:w="3072" w:type="dxa"/>
            <w:tcBorders>
              <w:top w:val="none" w:sz="0" w:space="0" w:color="auto"/>
              <w:bottom w:val="none" w:sz="0" w:space="0" w:color="auto"/>
            </w:tcBorders>
            <w:shd w:val="clear" w:color="auto" w:fill="auto"/>
          </w:tcPr>
          <w:p w14:paraId="467AFB18" w14:textId="77777777"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rPr>
              <w:t>Priimant atliekas yra galimybė vizualiai patikrinti atvežtų atliekų kokybę ir nepriimti netinkamų atliekų. Reikalavimų neatitinkančios atliekos grąžinamos atliekų vežėjui.</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shd w:val="clear" w:color="auto" w:fill="auto"/>
          </w:tcPr>
          <w:p w14:paraId="76FFAE4B"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t>Atitinka</w:t>
            </w:r>
          </w:p>
        </w:tc>
        <w:tc>
          <w:tcPr>
            <w:cnfStyle w:val="000100000000" w:firstRow="0" w:lastRow="0" w:firstColumn="0" w:lastColumn="1" w:oddVBand="0" w:evenVBand="0" w:oddHBand="0" w:evenHBand="0" w:firstRowFirstColumn="0" w:firstRowLastColumn="0" w:lastRowFirstColumn="0" w:lastRowLastColumn="0"/>
            <w:tcW w:w="1440" w:type="dxa"/>
            <w:tcBorders>
              <w:top w:val="none" w:sz="0" w:space="0" w:color="auto"/>
              <w:bottom w:val="none" w:sz="0" w:space="0" w:color="auto"/>
              <w:right w:val="none" w:sz="0" w:space="0" w:color="auto"/>
            </w:tcBorders>
            <w:shd w:val="clear" w:color="auto" w:fill="auto"/>
          </w:tcPr>
          <w:p w14:paraId="49CE66A3"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32DAB9EF" w14:textId="77777777" w:rsidTr="004728A4">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6CED5DDC"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lastRenderedPageBreak/>
              <w:t>34</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shd w:val="clear" w:color="auto" w:fill="auto"/>
          </w:tcPr>
          <w:p w14:paraId="6936C22C" w14:textId="77777777" w:rsidR="00106CBE" w:rsidRPr="004728A4" w:rsidRDefault="00106CBE" w:rsidP="008352FC">
            <w:pPr>
              <w:jc w:val="center"/>
              <w:rPr>
                <w:sz w:val="22"/>
                <w:szCs w:val="22"/>
                <w:lang w:eastAsia="lt-LT"/>
              </w:rPr>
            </w:pPr>
            <w:r w:rsidRPr="004728A4">
              <w:rPr>
                <w:sz w:val="22"/>
                <w:szCs w:val="22"/>
                <w:lang w:eastAsia="lt-LT"/>
              </w:rPr>
              <w:t>Aplinkos oras</w:t>
            </w:r>
          </w:p>
        </w:tc>
        <w:tc>
          <w:tcPr>
            <w:tcW w:w="2700" w:type="dxa"/>
            <w:shd w:val="clear" w:color="auto" w:fill="auto"/>
          </w:tcPr>
          <w:p w14:paraId="74C3F88F"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1D237957"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74F2CDF4" w14:textId="77777777" w:rsidR="00106CBE" w:rsidRPr="004728A4" w:rsidRDefault="00106CBE" w:rsidP="008352FC">
            <w:pPr>
              <w:suppressAutoHyphens/>
              <w:jc w:val="center"/>
              <w:textAlignment w:val="baseline"/>
              <w:rPr>
                <w:sz w:val="22"/>
                <w:szCs w:val="22"/>
                <w:lang w:eastAsia="lt-LT"/>
              </w:rPr>
            </w:pPr>
            <w:r w:rsidRPr="004728A4">
              <w:rPr>
                <w:sz w:val="22"/>
                <w:szCs w:val="22"/>
              </w:rPr>
              <w:t>34 GPGB. Siekiant sumažinti vamzdžiais į orą išmetamų dulkių, organinių junginių ir kvapiųjų junginių, įskaitant H</w:t>
            </w:r>
            <w:r w:rsidRPr="004728A4">
              <w:rPr>
                <w:sz w:val="22"/>
                <w:szCs w:val="22"/>
                <w:vertAlign w:val="subscript"/>
              </w:rPr>
              <w:t>2</w:t>
            </w:r>
            <w:r w:rsidRPr="004728A4">
              <w:rPr>
                <w:sz w:val="22"/>
                <w:szCs w:val="22"/>
              </w:rPr>
              <w:t>S ir NH</w:t>
            </w:r>
            <w:r w:rsidRPr="004728A4">
              <w:rPr>
                <w:sz w:val="22"/>
                <w:szCs w:val="22"/>
                <w:vertAlign w:val="subscript"/>
              </w:rPr>
              <w:t>3</w:t>
            </w:r>
            <w:r w:rsidRPr="004728A4">
              <w:rPr>
                <w:sz w:val="22"/>
                <w:szCs w:val="22"/>
              </w:rPr>
              <w:t>, kiekį, GPGB yra naudoti vieną iš toliau nurodytų metodų arba jų derinį.</w:t>
            </w:r>
          </w:p>
        </w:tc>
        <w:tc>
          <w:tcPr>
            <w:tcW w:w="3072" w:type="dxa"/>
            <w:shd w:val="clear" w:color="auto" w:fill="auto"/>
          </w:tcPr>
          <w:p w14:paraId="21D3F132"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 xml:space="preserve">Esamos veiklos, kompostavimo biotuneliams tiekiamas oras yra iš mechaninio rūšiavimo pagrindinio pastato ir biologiškai skaidžių atliekų paskirstymo į/iš biotunelius salės, todėl visas į biofiltrą (esamą) paduodamas oras susidaro iš išmetamo oro iš biotunelių ir likusio (nepanaudoto tunelių aeravimui) paduodamo iš salės. Visas iš esamos gamyklos išmetamas oras nukreipiamas valymui į biofiltrą. Užterštam orui praeinant per biofiltrą, vyksta kompleksiniai fiziniai, cheminiai ir biologiniai procesai. Kietosiomis dalelėmis  (KD) užterštas oras, prieš patekdamas į biofiltrą, valomas nuo  KD rankoviniame filtre. Amoniaku ir organiniais junginiais užterštas oras toliau nukreipiamas į biofiltrą  (601 t.š.). Biofiltre skaidomi blogi kvapai, susidarę atliekų biologinio apdorojimo proceso metu biotuneliuose. Skaidymas vysta ant biofiltro užpildo </w:t>
            </w:r>
            <w:r w:rsidRPr="004728A4">
              <w:rPr>
                <w:sz w:val="22"/>
                <w:szCs w:val="22"/>
              </w:rPr>
              <w:lastRenderedPageBreak/>
              <w:t>susiformavusiame dirbtiniame drėgmės sluoksnyje, kuriame biologinių procesų metu skaidomos kvapo (organinės) medžiagos į vandens garus ir anglies dvideginį. Bendras oro filtrų efektyvumas atitinka šiuos reikalavimus:</w:t>
            </w:r>
          </w:p>
          <w:p w14:paraId="5AD8BFD6"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-užtikrina kvapų emisijos sumažinimą ne mažiau kaip 95 proc. maksimalaus lygio;</w:t>
            </w:r>
          </w:p>
          <w:p w14:paraId="4844692E"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-užtikrina smulkiųjų kietųjų dalelių sulaikymą 100 proc.</w:t>
            </w:r>
          </w:p>
          <w:p w14:paraId="0383EDE5" w14:textId="3086729D"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color w:val="202124"/>
                <w:sz w:val="22"/>
                <w:szCs w:val="22"/>
                <w:shd w:val="clear" w:color="auto" w:fill="FFFFFF"/>
              </w:rPr>
            </w:pPr>
            <w:r w:rsidRPr="004728A4">
              <w:rPr>
                <w:sz w:val="22"/>
                <w:szCs w:val="22"/>
              </w:rPr>
              <w:t>Planuojamos vykdyti veiklos (MVA apdorojimo) atveju,  iš gamybinių patalpų  ve</w:t>
            </w:r>
            <w:r w:rsidR="001B67B6">
              <w:rPr>
                <w:sz w:val="22"/>
                <w:szCs w:val="22"/>
              </w:rPr>
              <w:t>n</w:t>
            </w:r>
            <w:r w:rsidRPr="004728A4">
              <w:rPr>
                <w:sz w:val="22"/>
                <w:szCs w:val="22"/>
              </w:rPr>
              <w:t>tiliacine sistema išsiskiriantis oras bus nukreipiamas į planuojamą oro valymo įrenginį: biocheminį filtrą, kuriame užterštas oras valomas dviem etapais:</w:t>
            </w:r>
            <w:r w:rsidR="001B67B6">
              <w:rPr>
                <w:sz w:val="22"/>
                <w:szCs w:val="22"/>
              </w:rPr>
              <w:t xml:space="preserve"> </w:t>
            </w:r>
            <w:r w:rsidRPr="004728A4">
              <w:rPr>
                <w:sz w:val="22"/>
                <w:szCs w:val="22"/>
              </w:rPr>
              <w:t>skruberyje  ir biofiltre. Išeinantis  iš patalpų užterštas oras, prieš jam patenkant į aplinkos orą pereina per skruberį, kuriame naudojant neorganinę ar organinę rūgštis (planuojama naudoti sieros rūgštį H</w:t>
            </w:r>
            <w:r w:rsidRPr="004728A4">
              <w:rPr>
                <w:sz w:val="22"/>
                <w:szCs w:val="22"/>
                <w:vertAlign w:val="subscript"/>
              </w:rPr>
              <w:t>2</w:t>
            </w:r>
            <w:r w:rsidRPr="004728A4">
              <w:rPr>
                <w:sz w:val="22"/>
                <w:szCs w:val="22"/>
              </w:rPr>
              <w:t>SO</w:t>
            </w:r>
            <w:r w:rsidRPr="004728A4">
              <w:rPr>
                <w:sz w:val="22"/>
                <w:szCs w:val="22"/>
                <w:vertAlign w:val="subscript"/>
              </w:rPr>
              <w:t>4</w:t>
            </w:r>
            <w:r w:rsidRPr="004728A4">
              <w:rPr>
                <w:sz w:val="22"/>
                <w:szCs w:val="22"/>
              </w:rPr>
              <w:t xml:space="preserve"> arba citrinos rūgštį </w:t>
            </w:r>
            <w:r w:rsidRPr="004728A4">
              <w:rPr>
                <w:color w:val="202124"/>
                <w:sz w:val="22"/>
                <w:szCs w:val="22"/>
                <w:shd w:val="clear" w:color="auto" w:fill="FFFFFF"/>
              </w:rPr>
              <w:t>C</w:t>
            </w:r>
            <w:r w:rsidRPr="004728A4">
              <w:rPr>
                <w:color w:val="202124"/>
                <w:sz w:val="22"/>
                <w:szCs w:val="22"/>
                <w:shd w:val="clear" w:color="auto" w:fill="FFFFFF"/>
                <w:vertAlign w:val="subscript"/>
              </w:rPr>
              <w:t>₆</w:t>
            </w:r>
            <w:r w:rsidRPr="004728A4">
              <w:rPr>
                <w:color w:val="202124"/>
                <w:sz w:val="22"/>
                <w:szCs w:val="22"/>
                <w:shd w:val="clear" w:color="auto" w:fill="FFFFFF"/>
              </w:rPr>
              <w:t>H</w:t>
            </w:r>
            <w:r w:rsidRPr="004728A4">
              <w:rPr>
                <w:color w:val="202124"/>
                <w:sz w:val="22"/>
                <w:szCs w:val="22"/>
                <w:shd w:val="clear" w:color="auto" w:fill="FFFFFF"/>
                <w:vertAlign w:val="subscript"/>
              </w:rPr>
              <w:t>₈</w:t>
            </w:r>
            <w:r w:rsidRPr="004728A4">
              <w:rPr>
                <w:color w:val="202124"/>
                <w:sz w:val="22"/>
                <w:szCs w:val="22"/>
                <w:shd w:val="clear" w:color="auto" w:fill="FFFFFF"/>
              </w:rPr>
              <w:t>O</w:t>
            </w:r>
            <w:r w:rsidRPr="004728A4">
              <w:rPr>
                <w:color w:val="202124"/>
                <w:sz w:val="22"/>
                <w:szCs w:val="22"/>
                <w:shd w:val="clear" w:color="auto" w:fill="FFFFFF"/>
                <w:vertAlign w:val="subscript"/>
              </w:rPr>
              <w:t>₇</w:t>
            </w:r>
            <w:r w:rsidRPr="004728A4">
              <w:rPr>
                <w:color w:val="202124"/>
                <w:sz w:val="22"/>
                <w:szCs w:val="22"/>
                <w:shd w:val="clear" w:color="auto" w:fill="FFFFFF"/>
              </w:rPr>
              <w:t xml:space="preserve">) yra valomas nuo </w:t>
            </w:r>
            <w:r w:rsidRPr="004728A4">
              <w:rPr>
                <w:color w:val="202124"/>
                <w:sz w:val="22"/>
                <w:szCs w:val="22"/>
                <w:shd w:val="clear" w:color="auto" w:fill="FFFFFF"/>
              </w:rPr>
              <w:lastRenderedPageBreak/>
              <w:t>amoniako, sieros vandenilio. Cheminiu būdu apvalytas oras patenka į biofiltrą, kuriame vyksta tolimesnis amoniako ir organinių junginių šalinimas iš gamybinių patalpų į aplinką išeinančio oro.</w:t>
            </w:r>
          </w:p>
          <w:p w14:paraId="774A180B" w14:textId="77777777" w:rsidR="00106CBE" w:rsidRPr="004728A4" w:rsidRDefault="00106CBE" w:rsidP="008352FC">
            <w:pPr>
              <w:ind w:firstLine="360"/>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Biocheminio aplinkos oro teršalų valymo įrenginio gamintojas deklaruoja tokius oro išvalymo rodiklius:</w:t>
            </w:r>
          </w:p>
          <w:p w14:paraId="7089647D" w14:textId="77777777" w:rsidR="00106CBE" w:rsidRPr="004728A4" w:rsidRDefault="00106CBE" w:rsidP="0042660E">
            <w:pPr>
              <w:numPr>
                <w:ilvl w:val="0"/>
                <w:numId w:val="20"/>
              </w:numPr>
              <w:tabs>
                <w:tab w:val="left" w:pos="264"/>
              </w:tabs>
              <w:ind w:left="-96" w:firstLine="180"/>
              <w:contextualSpacing/>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NH</w:t>
            </w:r>
            <w:r w:rsidRPr="004728A4">
              <w:rPr>
                <w:sz w:val="22"/>
                <w:szCs w:val="22"/>
                <w:vertAlign w:val="subscript"/>
              </w:rPr>
              <w:t>3</w:t>
            </w:r>
            <w:r w:rsidRPr="004728A4">
              <w:rPr>
                <w:sz w:val="22"/>
                <w:szCs w:val="22"/>
              </w:rPr>
              <w:t xml:space="preserve"> ≥95 % (kai teršalo koncentracija ore, patenkančiame į valymo įrenginį ≤ 50 mg/m</w:t>
            </w:r>
            <w:r w:rsidRPr="004728A4">
              <w:rPr>
                <w:sz w:val="22"/>
                <w:szCs w:val="22"/>
                <w:vertAlign w:val="superscript"/>
              </w:rPr>
              <w:t>3</w:t>
            </w:r>
            <w:r w:rsidRPr="004728A4">
              <w:rPr>
                <w:sz w:val="22"/>
                <w:szCs w:val="22"/>
              </w:rPr>
              <w:t>);</w:t>
            </w:r>
          </w:p>
          <w:p w14:paraId="61E11169" w14:textId="77777777" w:rsidR="00106CBE" w:rsidRPr="004728A4" w:rsidRDefault="00106CBE" w:rsidP="0042660E">
            <w:pPr>
              <w:numPr>
                <w:ilvl w:val="0"/>
                <w:numId w:val="20"/>
              </w:numPr>
              <w:tabs>
                <w:tab w:val="left" w:pos="264"/>
              </w:tabs>
              <w:ind w:left="-6" w:firstLine="0"/>
              <w:contextualSpacing/>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H</w:t>
            </w:r>
            <w:r w:rsidRPr="004728A4">
              <w:rPr>
                <w:sz w:val="22"/>
                <w:szCs w:val="22"/>
                <w:vertAlign w:val="subscript"/>
              </w:rPr>
              <w:t>2</w:t>
            </w:r>
            <w:r w:rsidRPr="004728A4">
              <w:rPr>
                <w:sz w:val="22"/>
                <w:szCs w:val="22"/>
              </w:rPr>
              <w:t>S ≥80 % (kai teršalo koncentracija ore, patenkančiame į valymo įrenginį ≤ 250 mg/m</w:t>
            </w:r>
            <w:r w:rsidRPr="004728A4">
              <w:rPr>
                <w:sz w:val="22"/>
                <w:szCs w:val="22"/>
                <w:vertAlign w:val="superscript"/>
              </w:rPr>
              <w:t>3</w:t>
            </w:r>
            <w:r w:rsidRPr="004728A4">
              <w:rPr>
                <w:sz w:val="22"/>
                <w:szCs w:val="22"/>
              </w:rPr>
              <w:t>);</w:t>
            </w:r>
          </w:p>
          <w:p w14:paraId="1265C8AE" w14:textId="77777777" w:rsidR="00106CBE" w:rsidRPr="004728A4" w:rsidRDefault="00106CBE" w:rsidP="0042660E">
            <w:pPr>
              <w:numPr>
                <w:ilvl w:val="0"/>
                <w:numId w:val="20"/>
              </w:numPr>
              <w:tabs>
                <w:tab w:val="left" w:pos="264"/>
              </w:tabs>
              <w:suppressAutoHyphens/>
              <w:ind w:left="-96" w:firstLine="180"/>
              <w:contextualSpacing/>
              <w:jc w:val="both"/>
              <w:textAlignment w:val="baseline"/>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rPr>
              <w:t>LOJ ≥75 %.</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shd w:val="clear" w:color="auto" w:fill="auto"/>
          </w:tcPr>
          <w:p w14:paraId="65D08563"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lastRenderedPageBreak/>
              <w:t>Atitinka</w:t>
            </w:r>
          </w:p>
        </w:tc>
        <w:tc>
          <w:tcPr>
            <w:cnfStyle w:val="000100000000" w:firstRow="0" w:lastRow="0" w:firstColumn="0" w:lastColumn="1" w:oddVBand="0" w:evenVBand="0" w:oddHBand="0" w:evenHBand="0" w:firstRowFirstColumn="0" w:firstRowLastColumn="0" w:lastRowFirstColumn="0" w:lastRowLastColumn="0"/>
            <w:tcW w:w="1440" w:type="dxa"/>
            <w:shd w:val="clear" w:color="auto" w:fill="auto"/>
          </w:tcPr>
          <w:p w14:paraId="0B9A206D"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217F50E7" w14:textId="77777777" w:rsidTr="00472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one" w:sz="0" w:space="0" w:color="auto"/>
              <w:left w:val="none" w:sz="0" w:space="0" w:color="auto"/>
              <w:bottom w:val="none" w:sz="0" w:space="0" w:color="auto"/>
            </w:tcBorders>
            <w:shd w:val="clear" w:color="auto" w:fill="auto"/>
          </w:tcPr>
          <w:p w14:paraId="0C1BD27B"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lastRenderedPageBreak/>
              <w:t>35</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shd w:val="clear" w:color="auto" w:fill="auto"/>
          </w:tcPr>
          <w:p w14:paraId="22666531" w14:textId="77777777" w:rsidR="00106CBE" w:rsidRPr="004728A4" w:rsidRDefault="00106CBE" w:rsidP="008352FC">
            <w:pPr>
              <w:jc w:val="center"/>
              <w:rPr>
                <w:sz w:val="22"/>
                <w:szCs w:val="22"/>
                <w:lang w:eastAsia="lt-LT"/>
              </w:rPr>
            </w:pPr>
            <w:r w:rsidRPr="004728A4">
              <w:rPr>
                <w:sz w:val="22"/>
                <w:szCs w:val="22"/>
                <w:lang w:eastAsia="lt-LT"/>
              </w:rPr>
              <w:t>Vanduo</w:t>
            </w:r>
          </w:p>
        </w:tc>
        <w:tc>
          <w:tcPr>
            <w:tcW w:w="2700" w:type="dxa"/>
            <w:tcBorders>
              <w:top w:val="none" w:sz="0" w:space="0" w:color="auto"/>
              <w:bottom w:val="none" w:sz="0" w:space="0" w:color="auto"/>
            </w:tcBorders>
            <w:shd w:val="clear" w:color="auto" w:fill="auto"/>
          </w:tcPr>
          <w:p w14:paraId="4D44DE98"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661C463B" w14:textId="77777777"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top w:val="none" w:sz="0" w:space="0" w:color="auto"/>
              <w:left w:val="none" w:sz="0" w:space="0" w:color="auto"/>
              <w:bottom w:val="none" w:sz="0" w:space="0" w:color="auto"/>
              <w:right w:val="none" w:sz="0" w:space="0" w:color="auto"/>
            </w:tcBorders>
            <w:shd w:val="clear" w:color="auto" w:fill="auto"/>
          </w:tcPr>
          <w:p w14:paraId="65BF3D8B" w14:textId="77777777" w:rsidR="00106CBE" w:rsidRPr="004728A4" w:rsidRDefault="00106CBE" w:rsidP="008352FC">
            <w:pPr>
              <w:jc w:val="center"/>
              <w:rPr>
                <w:sz w:val="22"/>
                <w:szCs w:val="22"/>
              </w:rPr>
            </w:pPr>
            <w:r w:rsidRPr="004728A4">
              <w:rPr>
                <w:sz w:val="22"/>
                <w:szCs w:val="22"/>
              </w:rPr>
              <w:t>35 GPGB. Siekiant, kad susidarytų mažiau nuotekų ir būtų suvartojama mažiau vandens, GPGB yra taikyti visus toliau nurodytus metodus.</w:t>
            </w:r>
          </w:p>
        </w:tc>
        <w:tc>
          <w:tcPr>
            <w:tcW w:w="3072" w:type="dxa"/>
            <w:tcBorders>
              <w:top w:val="none" w:sz="0" w:space="0" w:color="auto"/>
              <w:bottom w:val="none" w:sz="0" w:space="0" w:color="auto"/>
            </w:tcBorders>
            <w:shd w:val="clear" w:color="auto" w:fill="auto"/>
          </w:tcPr>
          <w:p w14:paraId="74A8DDDA"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 xml:space="preserve">Įrenginiuose yra atskiros buitinių, gamybinių ir paviršinių nuotekų surinkimo sistemos. Vanduo yra recirkuliuojamas - įrenginyje kompostavimo proceso metu susidarančios technologinių procesų nuotekos (filtratas) panaudojamos kompostavimo procese (komposto drėkinimui). Taip yra mažinamas </w:t>
            </w:r>
            <w:r w:rsidRPr="004728A4">
              <w:rPr>
                <w:sz w:val="22"/>
                <w:szCs w:val="22"/>
              </w:rPr>
              <w:lastRenderedPageBreak/>
              <w:t>susidarančių nuotekų kiekis ir taupomi vandens ištekliai.</w:t>
            </w:r>
          </w:p>
          <w:p w14:paraId="0D53E4AB"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 xml:space="preserve">MVA apdorojimo procese metu taip pat numatoma naudoti gamybines nuotekas pakartotinai (jas recirkuliuoti), jas apvalius pirminiuose nuotekų valymo įrenginiuose (nusodintuve) grąžinti atgal į procesą, todėl gamybinės nuotekos nebus kanalizuojamos ir taip mažinamos atliekų apdorojimo procesui reikalingos šviežio vandens sąnaudos. </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shd w:val="clear" w:color="auto" w:fill="auto"/>
          </w:tcPr>
          <w:p w14:paraId="667819F5"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lastRenderedPageBreak/>
              <w:t>Atitinka</w:t>
            </w:r>
          </w:p>
        </w:tc>
        <w:tc>
          <w:tcPr>
            <w:cnfStyle w:val="000100000000" w:firstRow="0" w:lastRow="0" w:firstColumn="0" w:lastColumn="1" w:oddVBand="0" w:evenVBand="0" w:oddHBand="0" w:evenHBand="0" w:firstRowFirstColumn="0" w:firstRowLastColumn="0" w:lastRowFirstColumn="0" w:lastRowLastColumn="0"/>
            <w:tcW w:w="1440" w:type="dxa"/>
            <w:tcBorders>
              <w:top w:val="none" w:sz="0" w:space="0" w:color="auto"/>
              <w:bottom w:val="none" w:sz="0" w:space="0" w:color="auto"/>
              <w:right w:val="none" w:sz="0" w:space="0" w:color="auto"/>
            </w:tcBorders>
            <w:shd w:val="clear" w:color="auto" w:fill="auto"/>
          </w:tcPr>
          <w:p w14:paraId="2888C1CB"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264CBF2E" w14:textId="77777777" w:rsidTr="004728A4">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2C4F84B0"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36</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shd w:val="clear" w:color="auto" w:fill="auto"/>
          </w:tcPr>
          <w:p w14:paraId="01A21474" w14:textId="77777777" w:rsidR="00106CBE" w:rsidRPr="004728A4" w:rsidRDefault="00106CBE" w:rsidP="008352FC">
            <w:pPr>
              <w:jc w:val="center"/>
              <w:rPr>
                <w:sz w:val="22"/>
                <w:szCs w:val="22"/>
                <w:lang w:eastAsia="lt-LT"/>
              </w:rPr>
            </w:pPr>
            <w:r w:rsidRPr="004728A4">
              <w:rPr>
                <w:sz w:val="22"/>
                <w:szCs w:val="22"/>
                <w:lang w:eastAsia="lt-LT"/>
              </w:rPr>
              <w:t>Aplinkos oras</w:t>
            </w:r>
          </w:p>
        </w:tc>
        <w:tc>
          <w:tcPr>
            <w:tcW w:w="2700" w:type="dxa"/>
            <w:shd w:val="clear" w:color="auto" w:fill="auto"/>
          </w:tcPr>
          <w:p w14:paraId="41F768AD"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4B779A14" w14:textId="77777777" w:rsidR="00106CBE" w:rsidRPr="004728A4" w:rsidRDefault="00106CBE" w:rsidP="008352FC">
            <w:pPr>
              <w:suppressAutoHyphens/>
              <w:jc w:val="center"/>
              <w:textAlignment w:val="baseline"/>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465EBF6A" w14:textId="77777777" w:rsidR="00106CBE" w:rsidRPr="004728A4" w:rsidRDefault="00106CBE" w:rsidP="008352FC">
            <w:pPr>
              <w:jc w:val="center"/>
              <w:rPr>
                <w:sz w:val="22"/>
                <w:szCs w:val="22"/>
              </w:rPr>
            </w:pPr>
            <w:r w:rsidRPr="004728A4">
              <w:rPr>
                <w:sz w:val="22"/>
                <w:szCs w:val="22"/>
              </w:rPr>
              <w:t>36 GPGB. Siekiant sumažinti į orą išmetamų teršalų kiekį ir padidinti bendrą aplinkosauginį veiksmingumą, GPGB yra stebėti ir (arba) reguliuoti pagrindinius atliekų ir procesų parametrus.</w:t>
            </w:r>
          </w:p>
        </w:tc>
        <w:tc>
          <w:tcPr>
            <w:tcW w:w="3072" w:type="dxa"/>
            <w:shd w:val="clear" w:color="auto" w:fill="auto"/>
          </w:tcPr>
          <w:p w14:paraId="3BE230A8"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C ir N santykio kontroliuoti nėra galimybės. Įrenginyje vykdoma vykstančių biologinių procesų bei teršalų susidarymo stebėsena ir kontrolė.</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shd w:val="clear" w:color="auto" w:fill="auto"/>
          </w:tcPr>
          <w:p w14:paraId="6F716D21"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t>Atitinka</w:t>
            </w:r>
          </w:p>
        </w:tc>
        <w:tc>
          <w:tcPr>
            <w:cnfStyle w:val="000100000000" w:firstRow="0" w:lastRow="0" w:firstColumn="0" w:lastColumn="1" w:oddVBand="0" w:evenVBand="0" w:oddHBand="0" w:evenHBand="0" w:firstRowFirstColumn="0" w:firstRowLastColumn="0" w:lastRowFirstColumn="0" w:lastRowLastColumn="0"/>
            <w:tcW w:w="1440" w:type="dxa"/>
            <w:shd w:val="clear" w:color="auto" w:fill="auto"/>
          </w:tcPr>
          <w:p w14:paraId="6D746B7E"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602F9901" w14:textId="77777777" w:rsidTr="00472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one" w:sz="0" w:space="0" w:color="auto"/>
              <w:left w:val="none" w:sz="0" w:space="0" w:color="auto"/>
              <w:bottom w:val="none" w:sz="0" w:space="0" w:color="auto"/>
            </w:tcBorders>
            <w:shd w:val="clear" w:color="auto" w:fill="auto"/>
          </w:tcPr>
          <w:p w14:paraId="694F0BAB"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37</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shd w:val="clear" w:color="auto" w:fill="auto"/>
          </w:tcPr>
          <w:p w14:paraId="187F95A9" w14:textId="77777777" w:rsidR="00106CBE" w:rsidRPr="004728A4" w:rsidRDefault="00106CBE" w:rsidP="008352FC">
            <w:pPr>
              <w:jc w:val="center"/>
              <w:rPr>
                <w:sz w:val="22"/>
                <w:szCs w:val="22"/>
                <w:lang w:eastAsia="lt-LT"/>
              </w:rPr>
            </w:pPr>
            <w:r w:rsidRPr="004728A4">
              <w:rPr>
                <w:sz w:val="22"/>
                <w:szCs w:val="22"/>
                <w:lang w:eastAsia="lt-LT"/>
              </w:rPr>
              <w:t>Aplinkos oras</w:t>
            </w:r>
          </w:p>
        </w:tc>
        <w:tc>
          <w:tcPr>
            <w:tcW w:w="2700" w:type="dxa"/>
            <w:tcBorders>
              <w:top w:val="none" w:sz="0" w:space="0" w:color="auto"/>
              <w:bottom w:val="none" w:sz="0" w:space="0" w:color="auto"/>
            </w:tcBorders>
            <w:shd w:val="clear" w:color="auto" w:fill="auto"/>
          </w:tcPr>
          <w:p w14:paraId="719D3581"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 xml:space="preserve">Komisijos sprendimas (ES) 2018/1147  2018 m. rugpjūčio 10 d., kuriame pagal Europos Parlamento ir Tarybos direktyvą </w:t>
            </w:r>
            <w:r w:rsidRPr="004728A4">
              <w:rPr>
                <w:sz w:val="22"/>
                <w:szCs w:val="22"/>
                <w:lang w:eastAsia="lt-LT"/>
              </w:rPr>
              <w:lastRenderedPageBreak/>
              <w:t>2010/75/ES pateikiamos geriausių</w:t>
            </w:r>
          </w:p>
          <w:p w14:paraId="371A9026"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top w:val="none" w:sz="0" w:space="0" w:color="auto"/>
              <w:left w:val="none" w:sz="0" w:space="0" w:color="auto"/>
              <w:bottom w:val="none" w:sz="0" w:space="0" w:color="auto"/>
              <w:right w:val="none" w:sz="0" w:space="0" w:color="auto"/>
            </w:tcBorders>
            <w:shd w:val="clear" w:color="auto" w:fill="auto"/>
          </w:tcPr>
          <w:p w14:paraId="1118C611" w14:textId="77777777" w:rsidR="00106CBE" w:rsidRPr="004728A4" w:rsidRDefault="00106CBE" w:rsidP="008352FC">
            <w:pPr>
              <w:jc w:val="center"/>
              <w:rPr>
                <w:sz w:val="22"/>
                <w:szCs w:val="22"/>
              </w:rPr>
            </w:pPr>
            <w:r w:rsidRPr="004728A4">
              <w:rPr>
                <w:sz w:val="22"/>
                <w:szCs w:val="22"/>
              </w:rPr>
              <w:lastRenderedPageBreak/>
              <w:t xml:space="preserve">37 GPGB. Siekiant sumažinti apdorojimo atvirame ore etapuose į orą išmetamų pasklidžiųjų dulkių, kvapų ir biologinių aerozolių kiekį, GPGB yra naudoti vieną iš </w:t>
            </w:r>
            <w:r w:rsidRPr="004728A4">
              <w:rPr>
                <w:sz w:val="22"/>
                <w:szCs w:val="22"/>
              </w:rPr>
              <w:lastRenderedPageBreak/>
              <w:t>toliau nurodytų metodų arba abu.</w:t>
            </w:r>
          </w:p>
        </w:tc>
        <w:tc>
          <w:tcPr>
            <w:tcW w:w="3072" w:type="dxa"/>
            <w:tcBorders>
              <w:top w:val="none" w:sz="0" w:space="0" w:color="auto"/>
              <w:bottom w:val="none" w:sz="0" w:space="0" w:color="auto"/>
            </w:tcBorders>
            <w:shd w:val="clear" w:color="auto" w:fill="auto"/>
          </w:tcPr>
          <w:p w14:paraId="7E733FDB"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lastRenderedPageBreak/>
              <w:t xml:space="preserve">Biologinis bioskaidžių atliekų apdorojimas (kompostavimas) vykdomas uždarose patalpose.  </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shd w:val="clear" w:color="auto" w:fill="auto"/>
          </w:tcPr>
          <w:p w14:paraId="2665B1EA"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t>Neaktualu</w:t>
            </w:r>
          </w:p>
        </w:tc>
        <w:tc>
          <w:tcPr>
            <w:cnfStyle w:val="000100000000" w:firstRow="0" w:lastRow="0" w:firstColumn="0" w:lastColumn="1" w:oddVBand="0" w:evenVBand="0" w:oddHBand="0" w:evenHBand="0" w:firstRowFirstColumn="0" w:firstRowLastColumn="0" w:lastRowFirstColumn="0" w:lastRowLastColumn="0"/>
            <w:tcW w:w="1440" w:type="dxa"/>
            <w:tcBorders>
              <w:top w:val="none" w:sz="0" w:space="0" w:color="auto"/>
              <w:bottom w:val="none" w:sz="0" w:space="0" w:color="auto"/>
              <w:right w:val="none" w:sz="0" w:space="0" w:color="auto"/>
            </w:tcBorders>
            <w:shd w:val="clear" w:color="auto" w:fill="auto"/>
          </w:tcPr>
          <w:p w14:paraId="26673381"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02BC8451" w14:textId="77777777" w:rsidTr="004728A4">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1D0D9D99"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38</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shd w:val="clear" w:color="auto" w:fill="auto"/>
          </w:tcPr>
          <w:p w14:paraId="2E63AF14" w14:textId="77777777" w:rsidR="00106CBE" w:rsidRPr="004728A4" w:rsidRDefault="00106CBE" w:rsidP="008352FC">
            <w:pPr>
              <w:jc w:val="center"/>
              <w:rPr>
                <w:sz w:val="22"/>
                <w:szCs w:val="22"/>
                <w:lang w:eastAsia="lt-LT"/>
              </w:rPr>
            </w:pPr>
            <w:r w:rsidRPr="004728A4">
              <w:rPr>
                <w:sz w:val="22"/>
                <w:szCs w:val="22"/>
                <w:lang w:eastAsia="lt-LT"/>
              </w:rPr>
              <w:t>Aplinkos oras</w:t>
            </w:r>
          </w:p>
        </w:tc>
        <w:tc>
          <w:tcPr>
            <w:tcW w:w="2700" w:type="dxa"/>
            <w:shd w:val="clear" w:color="auto" w:fill="auto"/>
          </w:tcPr>
          <w:p w14:paraId="41406A75"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5F40DC53"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5651437A" w14:textId="77777777" w:rsidR="00106CBE" w:rsidRPr="004728A4" w:rsidRDefault="00106CBE" w:rsidP="008352FC">
            <w:pPr>
              <w:jc w:val="center"/>
              <w:rPr>
                <w:sz w:val="22"/>
                <w:szCs w:val="22"/>
              </w:rPr>
            </w:pPr>
            <w:r w:rsidRPr="004728A4">
              <w:rPr>
                <w:sz w:val="22"/>
                <w:szCs w:val="22"/>
              </w:rPr>
              <w:t>38 GPGB. Siekiant sumažinti į orą išmetamų teršalų kiekį ir padidinti bendrą aplinkosauginį veiksmingumą, GPGB yra stebėti ir (arba) reguliuoti pagrindinius atliekų ir procesų parametrus.</w:t>
            </w:r>
          </w:p>
        </w:tc>
        <w:tc>
          <w:tcPr>
            <w:tcW w:w="3072" w:type="dxa"/>
            <w:shd w:val="clear" w:color="auto" w:fill="auto"/>
          </w:tcPr>
          <w:p w14:paraId="06968BAC"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 xml:space="preserve">Šis punktas taikomas įmonėms, kurios vykdo anaerobinį atliekų apdorojimą. </w:t>
            </w:r>
          </w:p>
          <w:p w14:paraId="5878EB9F"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Šiaulių MBA įrenginiai tokios veiklos nevykdo.</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shd w:val="clear" w:color="auto" w:fill="auto"/>
          </w:tcPr>
          <w:p w14:paraId="31F41E0F"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t>Neaktualu</w:t>
            </w:r>
          </w:p>
        </w:tc>
        <w:tc>
          <w:tcPr>
            <w:cnfStyle w:val="000100000000" w:firstRow="0" w:lastRow="0" w:firstColumn="0" w:lastColumn="1" w:oddVBand="0" w:evenVBand="0" w:oddHBand="0" w:evenHBand="0" w:firstRowFirstColumn="0" w:firstRowLastColumn="0" w:lastRowFirstColumn="0" w:lastRowLastColumn="0"/>
            <w:tcW w:w="1440" w:type="dxa"/>
            <w:shd w:val="clear" w:color="auto" w:fill="auto"/>
          </w:tcPr>
          <w:p w14:paraId="7D32037B"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5A2658E2" w14:textId="77777777" w:rsidTr="00472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one" w:sz="0" w:space="0" w:color="auto"/>
              <w:left w:val="none" w:sz="0" w:space="0" w:color="auto"/>
              <w:bottom w:val="none" w:sz="0" w:space="0" w:color="auto"/>
            </w:tcBorders>
            <w:shd w:val="clear" w:color="auto" w:fill="auto"/>
          </w:tcPr>
          <w:p w14:paraId="152CCA01"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39</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shd w:val="clear" w:color="auto" w:fill="auto"/>
          </w:tcPr>
          <w:p w14:paraId="724E5324" w14:textId="77777777" w:rsidR="00106CBE" w:rsidRPr="004728A4" w:rsidRDefault="00106CBE" w:rsidP="008352FC">
            <w:pPr>
              <w:jc w:val="center"/>
              <w:rPr>
                <w:sz w:val="22"/>
                <w:szCs w:val="22"/>
                <w:lang w:eastAsia="lt-LT"/>
              </w:rPr>
            </w:pPr>
            <w:r w:rsidRPr="004728A4">
              <w:rPr>
                <w:sz w:val="22"/>
                <w:szCs w:val="22"/>
                <w:lang w:eastAsia="lt-LT"/>
              </w:rPr>
              <w:t>Aplinkos oras</w:t>
            </w:r>
          </w:p>
        </w:tc>
        <w:tc>
          <w:tcPr>
            <w:tcW w:w="2700" w:type="dxa"/>
            <w:tcBorders>
              <w:top w:val="none" w:sz="0" w:space="0" w:color="auto"/>
              <w:bottom w:val="none" w:sz="0" w:space="0" w:color="auto"/>
            </w:tcBorders>
            <w:shd w:val="clear" w:color="auto" w:fill="auto"/>
          </w:tcPr>
          <w:p w14:paraId="41D8878F"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2AD55FFA" w14:textId="77777777" w:rsidR="00106CBE" w:rsidRPr="004728A4" w:rsidRDefault="00106CBE" w:rsidP="008352FC">
            <w:pPr>
              <w:suppressAutoHyphens/>
              <w:jc w:val="center"/>
              <w:textAlignment w:val="baseline"/>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top w:val="none" w:sz="0" w:space="0" w:color="auto"/>
              <w:left w:val="none" w:sz="0" w:space="0" w:color="auto"/>
              <w:bottom w:val="none" w:sz="0" w:space="0" w:color="auto"/>
              <w:right w:val="none" w:sz="0" w:space="0" w:color="auto"/>
            </w:tcBorders>
            <w:shd w:val="clear" w:color="auto" w:fill="auto"/>
          </w:tcPr>
          <w:p w14:paraId="56CFCA4B" w14:textId="77777777" w:rsidR="00106CBE" w:rsidRPr="004728A4" w:rsidRDefault="00106CBE" w:rsidP="008352FC">
            <w:pPr>
              <w:jc w:val="center"/>
              <w:rPr>
                <w:sz w:val="22"/>
                <w:szCs w:val="22"/>
              </w:rPr>
            </w:pPr>
            <w:r w:rsidRPr="004728A4">
              <w:rPr>
                <w:sz w:val="22"/>
                <w:szCs w:val="22"/>
              </w:rPr>
              <w:t>39 GPGB. Siekiant sumažinti į orą išmetamų teršalų kiekį, GPGB yra taikyti abu toliau nurodytus metodus:</w:t>
            </w:r>
          </w:p>
          <w:p w14:paraId="7C907C3B" w14:textId="77777777" w:rsidR="00106CBE" w:rsidRPr="004728A4" w:rsidRDefault="00106CBE" w:rsidP="008352FC">
            <w:pPr>
              <w:jc w:val="center"/>
              <w:rPr>
                <w:sz w:val="22"/>
                <w:szCs w:val="22"/>
              </w:rPr>
            </w:pPr>
            <w:r w:rsidRPr="004728A4">
              <w:rPr>
                <w:sz w:val="22"/>
                <w:szCs w:val="22"/>
              </w:rPr>
              <w:t>• išmetamųjų dujų srautų atskyrimas (bendro srauto išskaidymas į išmetamųjų dujų srautus, kurių sudėtyje yra daug teršalų, ir išmetamųjų dujų srautus, kurių sudėtyje yra mažai teršalų);</w:t>
            </w:r>
          </w:p>
          <w:p w14:paraId="4DFACD3B" w14:textId="77777777" w:rsidR="00106CBE" w:rsidRPr="004728A4" w:rsidRDefault="00106CBE" w:rsidP="008352FC">
            <w:pPr>
              <w:jc w:val="center"/>
              <w:rPr>
                <w:sz w:val="22"/>
                <w:szCs w:val="22"/>
              </w:rPr>
            </w:pPr>
            <w:r w:rsidRPr="004728A4">
              <w:rPr>
                <w:sz w:val="22"/>
                <w:szCs w:val="22"/>
              </w:rPr>
              <w:t xml:space="preserve">• išmetamųjų dujų recirkuliacija (išmetamųjų dujų, kurių sudėtyje yra mažai teršalų, recirkuliacija biologinio apdorojimo procese, </w:t>
            </w:r>
            <w:r w:rsidRPr="004728A4">
              <w:rPr>
                <w:sz w:val="22"/>
                <w:szCs w:val="22"/>
              </w:rPr>
              <w:lastRenderedPageBreak/>
              <w:t>po to jas apdorojant, atsižvelgiant į teršalų koncentraciją.</w:t>
            </w:r>
          </w:p>
        </w:tc>
        <w:tc>
          <w:tcPr>
            <w:tcW w:w="3072" w:type="dxa"/>
            <w:tcBorders>
              <w:top w:val="none" w:sz="0" w:space="0" w:color="auto"/>
              <w:bottom w:val="none" w:sz="0" w:space="0" w:color="auto"/>
            </w:tcBorders>
            <w:shd w:val="clear" w:color="auto" w:fill="auto"/>
          </w:tcPr>
          <w:p w14:paraId="29A03C8F" w14:textId="30E7BCA4"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lastRenderedPageBreak/>
              <w:t>Ištraukiamoji ventiliacinė sistema nutraukia orą iš mechaninio apdorojimo pastato į biologinio apdorojimo pastatą, tokiu būdu nevalytas oras yra panaudojamas kompostavimo tunelių aeravimui. Esamos veiklos iš gamyklos išmetamas oras yra nukreipiamas valymui į biofiltrą.</w:t>
            </w:r>
          </w:p>
          <w:p w14:paraId="033FF18D"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 xml:space="preserve">MVA apdorojimo įrenginių eksploatacijos atveju, užterštas oras bus nutraukiamas nuo lokalių šaltinių (rūšiavimo zona, konteineriai ir pan.) nemaišant </w:t>
            </w:r>
            <w:r w:rsidRPr="004728A4">
              <w:rPr>
                <w:sz w:val="22"/>
                <w:szCs w:val="22"/>
              </w:rPr>
              <w:lastRenderedPageBreak/>
              <w:t xml:space="preserve">jo su bendrąja ventiliacija ištraukiamu iš patalpų oru ir oro šalinimo sistema nukreipiamas į biocheminį oro valymo įrenginį.   </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shd w:val="clear" w:color="auto" w:fill="auto"/>
          </w:tcPr>
          <w:p w14:paraId="47225928"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lastRenderedPageBreak/>
              <w:t>Atitinka</w:t>
            </w:r>
          </w:p>
        </w:tc>
        <w:tc>
          <w:tcPr>
            <w:cnfStyle w:val="000100000000" w:firstRow="0" w:lastRow="0" w:firstColumn="0" w:lastColumn="1" w:oddVBand="0" w:evenVBand="0" w:oddHBand="0" w:evenHBand="0" w:firstRowFirstColumn="0" w:firstRowLastColumn="0" w:lastRowFirstColumn="0" w:lastRowLastColumn="0"/>
            <w:tcW w:w="1440" w:type="dxa"/>
            <w:tcBorders>
              <w:top w:val="none" w:sz="0" w:space="0" w:color="auto"/>
              <w:bottom w:val="none" w:sz="0" w:space="0" w:color="auto"/>
              <w:right w:val="none" w:sz="0" w:space="0" w:color="auto"/>
            </w:tcBorders>
            <w:shd w:val="clear" w:color="auto" w:fill="auto"/>
          </w:tcPr>
          <w:p w14:paraId="0BC33073"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445681FA" w14:textId="77777777" w:rsidTr="004728A4">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0C2CBD48"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40</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shd w:val="clear" w:color="auto" w:fill="auto"/>
          </w:tcPr>
          <w:p w14:paraId="2B662B34" w14:textId="77777777" w:rsidR="00106CBE" w:rsidRPr="004728A4" w:rsidRDefault="00106CBE" w:rsidP="008352FC">
            <w:pPr>
              <w:jc w:val="center"/>
              <w:rPr>
                <w:sz w:val="22"/>
                <w:szCs w:val="22"/>
                <w:lang w:eastAsia="lt-LT"/>
              </w:rPr>
            </w:pPr>
            <w:r w:rsidRPr="004728A4">
              <w:rPr>
                <w:sz w:val="22"/>
                <w:szCs w:val="22"/>
              </w:rPr>
              <w:t>Oras, vanduo, dirvožemis</w:t>
            </w:r>
          </w:p>
        </w:tc>
        <w:tc>
          <w:tcPr>
            <w:tcW w:w="2700" w:type="dxa"/>
            <w:shd w:val="clear" w:color="auto" w:fill="auto"/>
          </w:tcPr>
          <w:p w14:paraId="09943EA3"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1733B767"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360FA922" w14:textId="77777777" w:rsidR="00106CBE" w:rsidRPr="004728A4" w:rsidRDefault="00106CBE" w:rsidP="008352FC">
            <w:pPr>
              <w:jc w:val="center"/>
              <w:rPr>
                <w:sz w:val="22"/>
                <w:szCs w:val="22"/>
              </w:rPr>
            </w:pPr>
            <w:r w:rsidRPr="004728A4">
              <w:rPr>
                <w:sz w:val="22"/>
                <w:szCs w:val="22"/>
              </w:rPr>
              <w:t>40 GPGB. Siekiant padidinti bendrą aplinkosauginį veiksmingumą, GPGB yra į atliekų priimtinumo nustatymo ir atliekų priėmimo procedūras (žr. 2 GPGB) įtraukti tvarkytinų atliekų stebėseną.</w:t>
            </w:r>
          </w:p>
        </w:tc>
        <w:tc>
          <w:tcPr>
            <w:tcW w:w="3072" w:type="dxa"/>
            <w:shd w:val="clear" w:color="auto" w:fill="auto"/>
          </w:tcPr>
          <w:p w14:paraId="11D85878"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 xml:space="preserve">Šis punktas taikomas įmonėms, apdorojančioms kietąsias ir (arba) tirštąsias atliekas fiziniais-cheminiais būdais. </w:t>
            </w:r>
          </w:p>
          <w:p w14:paraId="33C6A246"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Šiaulių MBA įrenginiai tokios veiklos nevykdo.</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shd w:val="clear" w:color="auto" w:fill="auto"/>
          </w:tcPr>
          <w:p w14:paraId="664C377C"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t>Neaktualu</w:t>
            </w:r>
          </w:p>
        </w:tc>
        <w:tc>
          <w:tcPr>
            <w:cnfStyle w:val="000100000000" w:firstRow="0" w:lastRow="0" w:firstColumn="0" w:lastColumn="1" w:oddVBand="0" w:evenVBand="0" w:oddHBand="0" w:evenHBand="0" w:firstRowFirstColumn="0" w:firstRowLastColumn="0" w:lastRowFirstColumn="0" w:lastRowLastColumn="0"/>
            <w:tcW w:w="1440" w:type="dxa"/>
            <w:shd w:val="clear" w:color="auto" w:fill="auto"/>
          </w:tcPr>
          <w:p w14:paraId="14F98B02"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13F58B4E" w14:textId="77777777" w:rsidTr="00472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one" w:sz="0" w:space="0" w:color="auto"/>
              <w:left w:val="none" w:sz="0" w:space="0" w:color="auto"/>
              <w:bottom w:val="none" w:sz="0" w:space="0" w:color="auto"/>
            </w:tcBorders>
            <w:shd w:val="clear" w:color="auto" w:fill="auto"/>
          </w:tcPr>
          <w:p w14:paraId="45C51AC7"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41</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shd w:val="clear" w:color="auto" w:fill="auto"/>
          </w:tcPr>
          <w:p w14:paraId="35A11EA8" w14:textId="77777777" w:rsidR="00106CBE" w:rsidRPr="004728A4" w:rsidRDefault="00106CBE" w:rsidP="008352FC">
            <w:pPr>
              <w:jc w:val="center"/>
              <w:rPr>
                <w:sz w:val="22"/>
                <w:szCs w:val="22"/>
                <w:lang w:eastAsia="lt-LT"/>
              </w:rPr>
            </w:pPr>
            <w:r w:rsidRPr="004728A4">
              <w:rPr>
                <w:sz w:val="22"/>
                <w:szCs w:val="22"/>
                <w:lang w:eastAsia="lt-LT"/>
              </w:rPr>
              <w:t>Aplinkos oras</w:t>
            </w:r>
          </w:p>
        </w:tc>
        <w:tc>
          <w:tcPr>
            <w:tcW w:w="2700" w:type="dxa"/>
            <w:tcBorders>
              <w:top w:val="none" w:sz="0" w:space="0" w:color="auto"/>
              <w:bottom w:val="none" w:sz="0" w:space="0" w:color="auto"/>
            </w:tcBorders>
            <w:shd w:val="clear" w:color="auto" w:fill="auto"/>
          </w:tcPr>
          <w:p w14:paraId="0121EF1F"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0DDF34CF"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top w:val="none" w:sz="0" w:space="0" w:color="auto"/>
              <w:left w:val="none" w:sz="0" w:space="0" w:color="auto"/>
              <w:bottom w:val="none" w:sz="0" w:space="0" w:color="auto"/>
              <w:right w:val="none" w:sz="0" w:space="0" w:color="auto"/>
            </w:tcBorders>
            <w:shd w:val="clear" w:color="auto" w:fill="auto"/>
          </w:tcPr>
          <w:p w14:paraId="46F993AF" w14:textId="77777777" w:rsidR="00106CBE" w:rsidRPr="004728A4" w:rsidRDefault="00106CBE" w:rsidP="008352FC">
            <w:pPr>
              <w:jc w:val="center"/>
              <w:rPr>
                <w:sz w:val="22"/>
                <w:szCs w:val="22"/>
              </w:rPr>
            </w:pPr>
            <w:r w:rsidRPr="004728A4">
              <w:rPr>
                <w:sz w:val="22"/>
                <w:szCs w:val="22"/>
              </w:rPr>
              <w:t>41 GPGB. Siekiant sumažinti į orą išmetamų dulkių, organinių junginių ir NH3 kiekį, GPGB yra taikyti 14 GPGB d punktą ir naudoti vieną iš toliau nurodytų metodų ar jų derinį.</w:t>
            </w:r>
          </w:p>
        </w:tc>
        <w:tc>
          <w:tcPr>
            <w:tcW w:w="3072" w:type="dxa"/>
            <w:tcBorders>
              <w:top w:val="none" w:sz="0" w:space="0" w:color="auto"/>
              <w:bottom w:val="none" w:sz="0" w:space="0" w:color="auto"/>
            </w:tcBorders>
            <w:shd w:val="clear" w:color="auto" w:fill="auto"/>
          </w:tcPr>
          <w:p w14:paraId="6FA3858A"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 xml:space="preserve">Šis punktas taikomas įmonėms, apdorojančioms kietąsias ir (arba) tirštąsias atliekas fiziniais-cheminiais būdais. </w:t>
            </w:r>
          </w:p>
          <w:p w14:paraId="6F46E2EF"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Šiaulių MBA įrenginiai tokios veiklos nevykdo.</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shd w:val="clear" w:color="auto" w:fill="auto"/>
          </w:tcPr>
          <w:p w14:paraId="0D7CE8EF"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t>Neaktualu</w:t>
            </w:r>
          </w:p>
        </w:tc>
        <w:tc>
          <w:tcPr>
            <w:cnfStyle w:val="000100000000" w:firstRow="0" w:lastRow="0" w:firstColumn="0" w:lastColumn="1" w:oddVBand="0" w:evenVBand="0" w:oddHBand="0" w:evenHBand="0" w:firstRowFirstColumn="0" w:firstRowLastColumn="0" w:lastRowFirstColumn="0" w:lastRowLastColumn="0"/>
            <w:tcW w:w="1440" w:type="dxa"/>
            <w:tcBorders>
              <w:top w:val="none" w:sz="0" w:space="0" w:color="auto"/>
              <w:bottom w:val="none" w:sz="0" w:space="0" w:color="auto"/>
              <w:right w:val="none" w:sz="0" w:space="0" w:color="auto"/>
            </w:tcBorders>
            <w:shd w:val="clear" w:color="auto" w:fill="auto"/>
          </w:tcPr>
          <w:p w14:paraId="0C00C0EA"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5C99D09F" w14:textId="77777777" w:rsidTr="004728A4">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4DEDEEF3"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42</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shd w:val="clear" w:color="auto" w:fill="auto"/>
          </w:tcPr>
          <w:p w14:paraId="3BF4C249" w14:textId="77777777" w:rsidR="00106CBE" w:rsidRPr="004728A4" w:rsidRDefault="00106CBE" w:rsidP="008352FC">
            <w:pPr>
              <w:jc w:val="center"/>
              <w:rPr>
                <w:sz w:val="22"/>
                <w:szCs w:val="22"/>
                <w:lang w:eastAsia="lt-LT"/>
              </w:rPr>
            </w:pPr>
            <w:r w:rsidRPr="004728A4">
              <w:rPr>
                <w:sz w:val="22"/>
                <w:szCs w:val="22"/>
              </w:rPr>
              <w:t>Oras, vanduo, dirvožemis</w:t>
            </w:r>
          </w:p>
        </w:tc>
        <w:tc>
          <w:tcPr>
            <w:tcW w:w="2700" w:type="dxa"/>
            <w:shd w:val="clear" w:color="auto" w:fill="auto"/>
          </w:tcPr>
          <w:p w14:paraId="37CE3479"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 xml:space="preserve">Komisijos sprendimas (ES) 2018/1147  2018 m. rugpjūčio 10 d., kuriame pagal Europos Parlamento ir Tarybos direktyvą </w:t>
            </w:r>
            <w:r w:rsidRPr="004728A4">
              <w:rPr>
                <w:sz w:val="22"/>
                <w:szCs w:val="22"/>
                <w:lang w:eastAsia="lt-LT"/>
              </w:rPr>
              <w:lastRenderedPageBreak/>
              <w:t>2010/75/ES pateikiamos geriausių</w:t>
            </w:r>
          </w:p>
          <w:p w14:paraId="7CBFEA82"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69947449" w14:textId="77777777" w:rsidR="00106CBE" w:rsidRPr="004728A4" w:rsidRDefault="00106CBE" w:rsidP="008352FC">
            <w:pPr>
              <w:jc w:val="center"/>
              <w:rPr>
                <w:sz w:val="22"/>
                <w:szCs w:val="22"/>
              </w:rPr>
            </w:pPr>
            <w:r w:rsidRPr="004728A4">
              <w:rPr>
                <w:sz w:val="22"/>
                <w:szCs w:val="22"/>
              </w:rPr>
              <w:lastRenderedPageBreak/>
              <w:t xml:space="preserve">42 GPGB. Siekiant padidinti bendrą aplinkosauginį veiksmingumą, GPGB yra į atliekų priimtinumo nustatymo ir atliekų priėmimo procedūras </w:t>
            </w:r>
            <w:r w:rsidRPr="004728A4">
              <w:rPr>
                <w:sz w:val="22"/>
                <w:szCs w:val="22"/>
              </w:rPr>
              <w:lastRenderedPageBreak/>
              <w:t>įtraukti tvarkytinų atliekų stebėseną (žr. 2 GPGB).</w:t>
            </w:r>
          </w:p>
        </w:tc>
        <w:tc>
          <w:tcPr>
            <w:tcW w:w="3072" w:type="dxa"/>
            <w:shd w:val="clear" w:color="auto" w:fill="auto"/>
          </w:tcPr>
          <w:p w14:paraId="7F3E067B"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lastRenderedPageBreak/>
              <w:t xml:space="preserve">Šis punktas taikomas įmonėms, kurios vykdo pakartotinį alyvų atliekų rafinavimą. </w:t>
            </w:r>
          </w:p>
          <w:p w14:paraId="098BA774"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Šiaulių MBA įrenginiai tokios veiklos nevykdo.</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shd w:val="clear" w:color="auto" w:fill="auto"/>
          </w:tcPr>
          <w:p w14:paraId="4DA3CFE7"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t>Neaktualu</w:t>
            </w:r>
          </w:p>
        </w:tc>
        <w:tc>
          <w:tcPr>
            <w:cnfStyle w:val="000100000000" w:firstRow="0" w:lastRow="0" w:firstColumn="0" w:lastColumn="1" w:oddVBand="0" w:evenVBand="0" w:oddHBand="0" w:evenHBand="0" w:firstRowFirstColumn="0" w:firstRowLastColumn="0" w:lastRowFirstColumn="0" w:lastRowLastColumn="0"/>
            <w:tcW w:w="1440" w:type="dxa"/>
            <w:shd w:val="clear" w:color="auto" w:fill="auto"/>
          </w:tcPr>
          <w:p w14:paraId="206BA4B1"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7360A078" w14:textId="77777777" w:rsidTr="00472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one" w:sz="0" w:space="0" w:color="auto"/>
              <w:left w:val="none" w:sz="0" w:space="0" w:color="auto"/>
              <w:bottom w:val="none" w:sz="0" w:space="0" w:color="auto"/>
            </w:tcBorders>
            <w:shd w:val="clear" w:color="auto" w:fill="auto"/>
          </w:tcPr>
          <w:p w14:paraId="13E5580E"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43</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shd w:val="clear" w:color="auto" w:fill="auto"/>
          </w:tcPr>
          <w:p w14:paraId="606FC0F7" w14:textId="77777777" w:rsidR="00106CBE" w:rsidRPr="004728A4" w:rsidRDefault="00106CBE" w:rsidP="008352FC">
            <w:pPr>
              <w:jc w:val="center"/>
              <w:rPr>
                <w:sz w:val="22"/>
                <w:szCs w:val="22"/>
                <w:lang w:eastAsia="lt-LT"/>
              </w:rPr>
            </w:pPr>
            <w:r w:rsidRPr="004728A4">
              <w:rPr>
                <w:sz w:val="22"/>
                <w:szCs w:val="22"/>
              </w:rPr>
              <w:t>Oras, vanduo, dirvožemis</w:t>
            </w:r>
          </w:p>
        </w:tc>
        <w:tc>
          <w:tcPr>
            <w:tcW w:w="2700" w:type="dxa"/>
            <w:tcBorders>
              <w:top w:val="none" w:sz="0" w:space="0" w:color="auto"/>
              <w:bottom w:val="none" w:sz="0" w:space="0" w:color="auto"/>
            </w:tcBorders>
            <w:shd w:val="clear" w:color="auto" w:fill="auto"/>
          </w:tcPr>
          <w:p w14:paraId="3A4AA031"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5BF0572F"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top w:val="none" w:sz="0" w:space="0" w:color="auto"/>
              <w:left w:val="none" w:sz="0" w:space="0" w:color="auto"/>
              <w:bottom w:val="none" w:sz="0" w:space="0" w:color="auto"/>
              <w:right w:val="none" w:sz="0" w:space="0" w:color="auto"/>
            </w:tcBorders>
            <w:shd w:val="clear" w:color="auto" w:fill="auto"/>
          </w:tcPr>
          <w:p w14:paraId="2E4D88AE" w14:textId="77777777" w:rsidR="00106CBE" w:rsidRPr="004728A4" w:rsidRDefault="00106CBE" w:rsidP="008352FC">
            <w:pPr>
              <w:jc w:val="center"/>
              <w:rPr>
                <w:sz w:val="22"/>
                <w:szCs w:val="22"/>
              </w:rPr>
            </w:pPr>
            <w:r w:rsidRPr="004728A4">
              <w:rPr>
                <w:sz w:val="22"/>
                <w:szCs w:val="22"/>
              </w:rPr>
              <w:t>43 GPGB. Siekiant sumažinti šalintinų atliekų kiekį, GPGB yra taikyti vieną iš toliau nurodytų metodų arba abu.</w:t>
            </w:r>
          </w:p>
        </w:tc>
        <w:tc>
          <w:tcPr>
            <w:tcW w:w="3072" w:type="dxa"/>
            <w:tcBorders>
              <w:top w:val="none" w:sz="0" w:space="0" w:color="auto"/>
              <w:bottom w:val="none" w:sz="0" w:space="0" w:color="auto"/>
            </w:tcBorders>
            <w:shd w:val="clear" w:color="auto" w:fill="auto"/>
          </w:tcPr>
          <w:p w14:paraId="6F81568C"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 xml:space="preserve">Šis punktas taikomas įmonėms, kurios vykdo pakartotinį alyvų atliekų rafinavimą. </w:t>
            </w:r>
          </w:p>
          <w:p w14:paraId="4FE222CF"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Šiaulių MBA įrenginiai tokios veiklos nevykdo.</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shd w:val="clear" w:color="auto" w:fill="auto"/>
          </w:tcPr>
          <w:p w14:paraId="315E330C"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t>Neaktualu</w:t>
            </w:r>
          </w:p>
        </w:tc>
        <w:tc>
          <w:tcPr>
            <w:cnfStyle w:val="000100000000" w:firstRow="0" w:lastRow="0" w:firstColumn="0" w:lastColumn="1" w:oddVBand="0" w:evenVBand="0" w:oddHBand="0" w:evenHBand="0" w:firstRowFirstColumn="0" w:firstRowLastColumn="0" w:lastRowFirstColumn="0" w:lastRowLastColumn="0"/>
            <w:tcW w:w="1440" w:type="dxa"/>
            <w:tcBorders>
              <w:top w:val="none" w:sz="0" w:space="0" w:color="auto"/>
              <w:bottom w:val="none" w:sz="0" w:space="0" w:color="auto"/>
              <w:right w:val="none" w:sz="0" w:space="0" w:color="auto"/>
            </w:tcBorders>
            <w:shd w:val="clear" w:color="auto" w:fill="auto"/>
          </w:tcPr>
          <w:p w14:paraId="05D910A8"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3580F1C0" w14:textId="77777777" w:rsidTr="004728A4">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5CF91893"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44</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shd w:val="clear" w:color="auto" w:fill="auto"/>
          </w:tcPr>
          <w:p w14:paraId="5B309857" w14:textId="77777777" w:rsidR="00106CBE" w:rsidRPr="004728A4" w:rsidRDefault="00106CBE" w:rsidP="008352FC">
            <w:pPr>
              <w:jc w:val="center"/>
              <w:rPr>
                <w:sz w:val="22"/>
                <w:szCs w:val="22"/>
                <w:lang w:eastAsia="lt-LT"/>
              </w:rPr>
            </w:pPr>
            <w:r w:rsidRPr="004728A4">
              <w:rPr>
                <w:sz w:val="22"/>
                <w:szCs w:val="22"/>
                <w:lang w:eastAsia="lt-LT"/>
              </w:rPr>
              <w:t>Aplinkos oras</w:t>
            </w:r>
          </w:p>
        </w:tc>
        <w:tc>
          <w:tcPr>
            <w:tcW w:w="2700" w:type="dxa"/>
            <w:shd w:val="clear" w:color="auto" w:fill="auto"/>
          </w:tcPr>
          <w:p w14:paraId="725132BF"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3014ADDE"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245EE774" w14:textId="77777777" w:rsidR="00106CBE" w:rsidRPr="004728A4" w:rsidRDefault="00106CBE" w:rsidP="008352FC">
            <w:pPr>
              <w:jc w:val="center"/>
              <w:rPr>
                <w:sz w:val="22"/>
                <w:szCs w:val="22"/>
              </w:rPr>
            </w:pPr>
            <w:r w:rsidRPr="004728A4">
              <w:rPr>
                <w:sz w:val="22"/>
                <w:szCs w:val="22"/>
              </w:rPr>
              <w:t>44 GPGB. Siekiant sumažinti į orą išmetamų organinių junginių kiekį, GPGB yra taikyti 14 GPGB d punktą ir naudoti vieną iš toliau nurodytų metodų ar jų derinį.</w:t>
            </w:r>
          </w:p>
        </w:tc>
        <w:tc>
          <w:tcPr>
            <w:tcW w:w="3072" w:type="dxa"/>
            <w:shd w:val="clear" w:color="auto" w:fill="auto"/>
          </w:tcPr>
          <w:p w14:paraId="67E223C1"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 xml:space="preserve">Šis punktas taikomas įmonėms, kurios vykdo pakartotinį alyvų atliekų rafinavimą. </w:t>
            </w:r>
          </w:p>
          <w:p w14:paraId="6982A26A"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Šiaulių MBA įrenginiai tokios veiklos nevykdo.</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shd w:val="clear" w:color="auto" w:fill="auto"/>
          </w:tcPr>
          <w:p w14:paraId="539DADA6"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t>Neaktualu</w:t>
            </w:r>
          </w:p>
        </w:tc>
        <w:tc>
          <w:tcPr>
            <w:cnfStyle w:val="000100000000" w:firstRow="0" w:lastRow="0" w:firstColumn="0" w:lastColumn="1" w:oddVBand="0" w:evenVBand="0" w:oddHBand="0" w:evenHBand="0" w:firstRowFirstColumn="0" w:firstRowLastColumn="0" w:lastRowFirstColumn="0" w:lastRowLastColumn="0"/>
            <w:tcW w:w="1440" w:type="dxa"/>
            <w:shd w:val="clear" w:color="auto" w:fill="auto"/>
          </w:tcPr>
          <w:p w14:paraId="631B9DC8"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3FBE4953" w14:textId="77777777" w:rsidTr="00472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one" w:sz="0" w:space="0" w:color="auto"/>
              <w:left w:val="none" w:sz="0" w:space="0" w:color="auto"/>
              <w:bottom w:val="none" w:sz="0" w:space="0" w:color="auto"/>
            </w:tcBorders>
            <w:shd w:val="clear" w:color="auto" w:fill="auto"/>
          </w:tcPr>
          <w:p w14:paraId="2EC72266"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45</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shd w:val="clear" w:color="auto" w:fill="auto"/>
          </w:tcPr>
          <w:p w14:paraId="287F801E" w14:textId="77777777" w:rsidR="00106CBE" w:rsidRPr="004728A4" w:rsidRDefault="00106CBE" w:rsidP="008352FC">
            <w:pPr>
              <w:jc w:val="center"/>
              <w:rPr>
                <w:sz w:val="22"/>
                <w:szCs w:val="22"/>
                <w:lang w:eastAsia="lt-LT"/>
              </w:rPr>
            </w:pPr>
            <w:r w:rsidRPr="004728A4">
              <w:rPr>
                <w:sz w:val="22"/>
                <w:szCs w:val="22"/>
                <w:lang w:eastAsia="lt-LT"/>
              </w:rPr>
              <w:t>Aplinkos oras</w:t>
            </w:r>
          </w:p>
        </w:tc>
        <w:tc>
          <w:tcPr>
            <w:tcW w:w="2700" w:type="dxa"/>
            <w:tcBorders>
              <w:top w:val="none" w:sz="0" w:space="0" w:color="auto"/>
              <w:bottom w:val="none" w:sz="0" w:space="0" w:color="auto"/>
            </w:tcBorders>
            <w:shd w:val="clear" w:color="auto" w:fill="auto"/>
          </w:tcPr>
          <w:p w14:paraId="3E62C94D"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 xml:space="preserve">Komisijos sprendimas (ES) 2018/1147  2018 m. rugpjūčio 10 d., kuriame pagal Europos Parlamento ir Tarybos direktyvą </w:t>
            </w:r>
            <w:r w:rsidRPr="004728A4">
              <w:rPr>
                <w:sz w:val="22"/>
                <w:szCs w:val="22"/>
                <w:lang w:eastAsia="lt-LT"/>
              </w:rPr>
              <w:lastRenderedPageBreak/>
              <w:t>2010/75/ES pateikiamos geriausių</w:t>
            </w:r>
          </w:p>
          <w:p w14:paraId="6ED176F8"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top w:val="none" w:sz="0" w:space="0" w:color="auto"/>
              <w:left w:val="none" w:sz="0" w:space="0" w:color="auto"/>
              <w:bottom w:val="none" w:sz="0" w:space="0" w:color="auto"/>
              <w:right w:val="none" w:sz="0" w:space="0" w:color="auto"/>
            </w:tcBorders>
            <w:shd w:val="clear" w:color="auto" w:fill="auto"/>
          </w:tcPr>
          <w:p w14:paraId="74CE0CCA" w14:textId="77777777" w:rsidR="00106CBE" w:rsidRPr="004728A4" w:rsidRDefault="00106CBE" w:rsidP="008352FC">
            <w:pPr>
              <w:jc w:val="center"/>
              <w:rPr>
                <w:sz w:val="22"/>
                <w:szCs w:val="22"/>
              </w:rPr>
            </w:pPr>
            <w:r w:rsidRPr="004728A4">
              <w:rPr>
                <w:sz w:val="22"/>
                <w:szCs w:val="22"/>
              </w:rPr>
              <w:lastRenderedPageBreak/>
              <w:t xml:space="preserve">45 GPGB. Siekiant sumažinti į orą išmetamų organinių junginių kiekį, GPGB yra taikyti 14 GPGB d punktą ir naudoti vieną </w:t>
            </w:r>
            <w:r w:rsidRPr="004728A4">
              <w:rPr>
                <w:sz w:val="22"/>
                <w:szCs w:val="22"/>
              </w:rPr>
              <w:lastRenderedPageBreak/>
              <w:t>iš toliau nurodytų metodų ar jų derinį.</w:t>
            </w:r>
          </w:p>
        </w:tc>
        <w:tc>
          <w:tcPr>
            <w:tcW w:w="3072" w:type="dxa"/>
            <w:tcBorders>
              <w:top w:val="none" w:sz="0" w:space="0" w:color="auto"/>
              <w:bottom w:val="none" w:sz="0" w:space="0" w:color="auto"/>
            </w:tcBorders>
            <w:shd w:val="clear" w:color="auto" w:fill="auto"/>
          </w:tcPr>
          <w:p w14:paraId="1FCD9599"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lastRenderedPageBreak/>
              <w:t xml:space="preserve">Šis punktas taikomas įmonėms, kurios vykdo fizinį-cheminį šilumingų atliekų apdorojimą. </w:t>
            </w:r>
          </w:p>
          <w:p w14:paraId="2CF0DDEF"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Šiaulių MBA įrenginiai tokios veiklos nevykdo.</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shd w:val="clear" w:color="auto" w:fill="auto"/>
          </w:tcPr>
          <w:p w14:paraId="2F7EDB03"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t>Neaktualu</w:t>
            </w:r>
          </w:p>
        </w:tc>
        <w:tc>
          <w:tcPr>
            <w:cnfStyle w:val="000100000000" w:firstRow="0" w:lastRow="0" w:firstColumn="0" w:lastColumn="1" w:oddVBand="0" w:evenVBand="0" w:oddHBand="0" w:evenHBand="0" w:firstRowFirstColumn="0" w:firstRowLastColumn="0" w:lastRowFirstColumn="0" w:lastRowLastColumn="0"/>
            <w:tcW w:w="1440" w:type="dxa"/>
            <w:tcBorders>
              <w:top w:val="none" w:sz="0" w:space="0" w:color="auto"/>
              <w:bottom w:val="none" w:sz="0" w:space="0" w:color="auto"/>
              <w:right w:val="none" w:sz="0" w:space="0" w:color="auto"/>
            </w:tcBorders>
            <w:shd w:val="clear" w:color="auto" w:fill="auto"/>
          </w:tcPr>
          <w:p w14:paraId="30A4DCFB"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635EC89B" w14:textId="77777777" w:rsidTr="004728A4">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020FBB37"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46</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shd w:val="clear" w:color="auto" w:fill="auto"/>
          </w:tcPr>
          <w:p w14:paraId="308DDA17" w14:textId="77777777" w:rsidR="00106CBE" w:rsidRPr="004728A4" w:rsidRDefault="00106CBE" w:rsidP="008352FC">
            <w:pPr>
              <w:jc w:val="center"/>
              <w:rPr>
                <w:sz w:val="22"/>
                <w:szCs w:val="22"/>
                <w:lang w:eastAsia="lt-LT"/>
              </w:rPr>
            </w:pPr>
            <w:r w:rsidRPr="004728A4">
              <w:rPr>
                <w:sz w:val="22"/>
                <w:szCs w:val="22"/>
              </w:rPr>
              <w:t>Oras, vanduo, dirvožemis</w:t>
            </w:r>
          </w:p>
        </w:tc>
        <w:tc>
          <w:tcPr>
            <w:tcW w:w="2700" w:type="dxa"/>
            <w:shd w:val="clear" w:color="auto" w:fill="auto"/>
          </w:tcPr>
          <w:p w14:paraId="4CF4652C"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56DA1808"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07D8DCF3" w14:textId="77777777" w:rsidR="00106CBE" w:rsidRPr="004728A4" w:rsidRDefault="00106CBE" w:rsidP="008352FC">
            <w:pPr>
              <w:jc w:val="center"/>
              <w:rPr>
                <w:sz w:val="22"/>
                <w:szCs w:val="22"/>
              </w:rPr>
            </w:pPr>
            <w:r w:rsidRPr="004728A4">
              <w:rPr>
                <w:sz w:val="22"/>
                <w:szCs w:val="22"/>
              </w:rPr>
              <w:t>46 GPGB. Siekiant padidinti bendrą panaudotų tirpiklių regeneracijos aplinkosauginį veiksmingumą, GPGB yra taikyti vieną iš toliau nurodytų metodų arba abu.</w:t>
            </w:r>
          </w:p>
        </w:tc>
        <w:tc>
          <w:tcPr>
            <w:tcW w:w="3072" w:type="dxa"/>
            <w:shd w:val="clear" w:color="auto" w:fill="auto"/>
          </w:tcPr>
          <w:p w14:paraId="25A11B4A"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 xml:space="preserve">Šis punktas taikomas įmonėms, vykdančioms panaudotų tirpiklių regenaraciją. </w:t>
            </w:r>
          </w:p>
          <w:p w14:paraId="30A0A486"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Šiaulių MBA įrenginiai tokios veiklos nevykdo.</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shd w:val="clear" w:color="auto" w:fill="auto"/>
          </w:tcPr>
          <w:p w14:paraId="1DD47CD4"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t>Neaktualu</w:t>
            </w:r>
          </w:p>
        </w:tc>
        <w:tc>
          <w:tcPr>
            <w:cnfStyle w:val="000100000000" w:firstRow="0" w:lastRow="0" w:firstColumn="0" w:lastColumn="1" w:oddVBand="0" w:evenVBand="0" w:oddHBand="0" w:evenHBand="0" w:firstRowFirstColumn="0" w:firstRowLastColumn="0" w:lastRowFirstColumn="0" w:lastRowLastColumn="0"/>
            <w:tcW w:w="1440" w:type="dxa"/>
            <w:shd w:val="clear" w:color="auto" w:fill="auto"/>
          </w:tcPr>
          <w:p w14:paraId="7BC583D0"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780EA9FE" w14:textId="77777777" w:rsidTr="00472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one" w:sz="0" w:space="0" w:color="auto"/>
              <w:left w:val="none" w:sz="0" w:space="0" w:color="auto"/>
              <w:bottom w:val="none" w:sz="0" w:space="0" w:color="auto"/>
            </w:tcBorders>
            <w:shd w:val="clear" w:color="auto" w:fill="auto"/>
          </w:tcPr>
          <w:p w14:paraId="4642E0DD"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47</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shd w:val="clear" w:color="auto" w:fill="auto"/>
          </w:tcPr>
          <w:p w14:paraId="0EB9501C" w14:textId="77777777" w:rsidR="00106CBE" w:rsidRPr="004728A4" w:rsidRDefault="00106CBE" w:rsidP="008352FC">
            <w:pPr>
              <w:jc w:val="center"/>
              <w:rPr>
                <w:sz w:val="22"/>
                <w:szCs w:val="22"/>
                <w:lang w:eastAsia="lt-LT"/>
              </w:rPr>
            </w:pPr>
            <w:r w:rsidRPr="004728A4">
              <w:rPr>
                <w:sz w:val="22"/>
                <w:szCs w:val="22"/>
                <w:lang w:eastAsia="lt-LT"/>
              </w:rPr>
              <w:t>Aplinkos oras</w:t>
            </w:r>
          </w:p>
        </w:tc>
        <w:tc>
          <w:tcPr>
            <w:tcW w:w="2700" w:type="dxa"/>
            <w:tcBorders>
              <w:top w:val="none" w:sz="0" w:space="0" w:color="auto"/>
              <w:bottom w:val="none" w:sz="0" w:space="0" w:color="auto"/>
            </w:tcBorders>
            <w:shd w:val="clear" w:color="auto" w:fill="auto"/>
          </w:tcPr>
          <w:p w14:paraId="76430322"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03DC1BB4"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top w:val="none" w:sz="0" w:space="0" w:color="auto"/>
              <w:left w:val="none" w:sz="0" w:space="0" w:color="auto"/>
              <w:bottom w:val="none" w:sz="0" w:space="0" w:color="auto"/>
              <w:right w:val="none" w:sz="0" w:space="0" w:color="auto"/>
            </w:tcBorders>
            <w:shd w:val="clear" w:color="auto" w:fill="auto"/>
          </w:tcPr>
          <w:p w14:paraId="2E1F6EAE" w14:textId="77777777" w:rsidR="00106CBE" w:rsidRPr="004728A4" w:rsidRDefault="00106CBE" w:rsidP="008352FC">
            <w:pPr>
              <w:jc w:val="center"/>
              <w:rPr>
                <w:sz w:val="22"/>
                <w:szCs w:val="22"/>
              </w:rPr>
            </w:pPr>
            <w:r w:rsidRPr="004728A4">
              <w:rPr>
                <w:sz w:val="22"/>
                <w:szCs w:val="22"/>
              </w:rPr>
              <w:t>47 GPGB. Siekiant sumažinti į orą išmetamų organinių junginių kiekį, GPGB yra taikyti 14 GPGB d punktą ir naudoti toliau nurodytų metodų derinį.</w:t>
            </w:r>
          </w:p>
        </w:tc>
        <w:tc>
          <w:tcPr>
            <w:tcW w:w="3072" w:type="dxa"/>
            <w:tcBorders>
              <w:top w:val="none" w:sz="0" w:space="0" w:color="auto"/>
              <w:bottom w:val="none" w:sz="0" w:space="0" w:color="auto"/>
            </w:tcBorders>
            <w:shd w:val="clear" w:color="auto" w:fill="auto"/>
          </w:tcPr>
          <w:p w14:paraId="06E5DC16"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 xml:space="preserve">Šis punktas taikomas įmonėms, vykdančioms panaudotų tirpiklių regenaraciją. </w:t>
            </w:r>
          </w:p>
          <w:p w14:paraId="3B38E76C"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Šiaulių MBA įrenginiai tokios veiklos nevykdo.</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shd w:val="clear" w:color="auto" w:fill="auto"/>
          </w:tcPr>
          <w:p w14:paraId="1112F341"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t>Neaktualu</w:t>
            </w:r>
          </w:p>
        </w:tc>
        <w:tc>
          <w:tcPr>
            <w:cnfStyle w:val="000100000000" w:firstRow="0" w:lastRow="0" w:firstColumn="0" w:lastColumn="1" w:oddVBand="0" w:evenVBand="0" w:oddHBand="0" w:evenHBand="0" w:firstRowFirstColumn="0" w:firstRowLastColumn="0" w:lastRowFirstColumn="0" w:lastRowLastColumn="0"/>
            <w:tcW w:w="1440" w:type="dxa"/>
            <w:tcBorders>
              <w:top w:val="none" w:sz="0" w:space="0" w:color="auto"/>
              <w:bottom w:val="none" w:sz="0" w:space="0" w:color="auto"/>
              <w:right w:val="none" w:sz="0" w:space="0" w:color="auto"/>
            </w:tcBorders>
            <w:shd w:val="clear" w:color="auto" w:fill="auto"/>
          </w:tcPr>
          <w:p w14:paraId="1F0AB000"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345D9B69" w14:textId="77777777" w:rsidTr="004728A4">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659C65BD"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48</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shd w:val="clear" w:color="auto" w:fill="auto"/>
          </w:tcPr>
          <w:p w14:paraId="3BF7F63A" w14:textId="77777777" w:rsidR="00106CBE" w:rsidRPr="004728A4" w:rsidRDefault="00106CBE" w:rsidP="008352FC">
            <w:pPr>
              <w:jc w:val="center"/>
              <w:rPr>
                <w:sz w:val="22"/>
                <w:szCs w:val="22"/>
                <w:lang w:eastAsia="lt-LT"/>
              </w:rPr>
            </w:pPr>
            <w:r w:rsidRPr="004728A4">
              <w:rPr>
                <w:sz w:val="22"/>
                <w:szCs w:val="22"/>
              </w:rPr>
              <w:t>Oras, vanduo, dirvožemis</w:t>
            </w:r>
          </w:p>
        </w:tc>
        <w:tc>
          <w:tcPr>
            <w:tcW w:w="2700" w:type="dxa"/>
            <w:shd w:val="clear" w:color="auto" w:fill="auto"/>
          </w:tcPr>
          <w:p w14:paraId="32ADDE7F"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 xml:space="preserve">Komisijos sprendimas (ES) 2018/1147  2018 m. rugpjūčio 10 d., kuriame pagal Europos Parlamento ir Tarybos direktyvą </w:t>
            </w:r>
            <w:r w:rsidRPr="004728A4">
              <w:rPr>
                <w:sz w:val="22"/>
                <w:szCs w:val="22"/>
                <w:lang w:eastAsia="lt-LT"/>
              </w:rPr>
              <w:lastRenderedPageBreak/>
              <w:t>2010/75/ES pateikiamos geriausių</w:t>
            </w:r>
          </w:p>
          <w:p w14:paraId="533D764B"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77EFF203" w14:textId="77777777" w:rsidR="00106CBE" w:rsidRPr="004728A4" w:rsidRDefault="00106CBE" w:rsidP="008352FC">
            <w:pPr>
              <w:jc w:val="center"/>
              <w:rPr>
                <w:sz w:val="22"/>
                <w:szCs w:val="22"/>
              </w:rPr>
            </w:pPr>
            <w:r w:rsidRPr="004728A4">
              <w:rPr>
                <w:sz w:val="22"/>
                <w:szCs w:val="22"/>
              </w:rPr>
              <w:lastRenderedPageBreak/>
              <w:t xml:space="preserve">48 GPGB. Siekiant padidinti bendrą šiluminio panaudotų aktyvintųjų anglių, katalizatorių atliekų ir iškasto užteršto dirvožemio apdorojimo </w:t>
            </w:r>
            <w:r w:rsidRPr="004728A4">
              <w:rPr>
                <w:sz w:val="22"/>
                <w:szCs w:val="22"/>
              </w:rPr>
              <w:lastRenderedPageBreak/>
              <w:t>aplinkosauginį veiksmingumą, GPGB yra taikyti visus toliau nurodytus metodus.</w:t>
            </w:r>
          </w:p>
        </w:tc>
        <w:tc>
          <w:tcPr>
            <w:tcW w:w="3072" w:type="dxa"/>
            <w:shd w:val="clear" w:color="auto" w:fill="auto"/>
          </w:tcPr>
          <w:p w14:paraId="4B2443F7"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lastRenderedPageBreak/>
              <w:t xml:space="preserve">Šis punktas taikomas įmonėms, vykdančioms aktyvintųjų anglių, katalizatorių atliekų ir iškasto užteršto dirvožemio apdorojimą. </w:t>
            </w:r>
          </w:p>
          <w:p w14:paraId="495043B4"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lastRenderedPageBreak/>
              <w:t>Šiaulių MBA įrenginiai tokios veiklos nevykdo.</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shd w:val="clear" w:color="auto" w:fill="auto"/>
          </w:tcPr>
          <w:p w14:paraId="27423C97"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lastRenderedPageBreak/>
              <w:t>Neaktualu</w:t>
            </w:r>
          </w:p>
        </w:tc>
        <w:tc>
          <w:tcPr>
            <w:cnfStyle w:val="000100000000" w:firstRow="0" w:lastRow="0" w:firstColumn="0" w:lastColumn="1" w:oddVBand="0" w:evenVBand="0" w:oddHBand="0" w:evenHBand="0" w:firstRowFirstColumn="0" w:firstRowLastColumn="0" w:lastRowFirstColumn="0" w:lastRowLastColumn="0"/>
            <w:tcW w:w="1440" w:type="dxa"/>
            <w:shd w:val="clear" w:color="auto" w:fill="auto"/>
          </w:tcPr>
          <w:p w14:paraId="331B2B6C"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317DAFD8" w14:textId="77777777" w:rsidTr="00472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one" w:sz="0" w:space="0" w:color="auto"/>
              <w:left w:val="none" w:sz="0" w:space="0" w:color="auto"/>
              <w:bottom w:val="none" w:sz="0" w:space="0" w:color="auto"/>
            </w:tcBorders>
            <w:shd w:val="clear" w:color="auto" w:fill="auto"/>
          </w:tcPr>
          <w:p w14:paraId="061FE86F"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49</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shd w:val="clear" w:color="auto" w:fill="auto"/>
          </w:tcPr>
          <w:p w14:paraId="1124A346" w14:textId="77777777" w:rsidR="00106CBE" w:rsidRPr="004728A4" w:rsidRDefault="00106CBE" w:rsidP="008352FC">
            <w:pPr>
              <w:jc w:val="center"/>
              <w:rPr>
                <w:sz w:val="22"/>
                <w:szCs w:val="22"/>
                <w:lang w:eastAsia="lt-LT"/>
              </w:rPr>
            </w:pPr>
            <w:r w:rsidRPr="004728A4">
              <w:rPr>
                <w:sz w:val="22"/>
                <w:szCs w:val="22"/>
                <w:lang w:eastAsia="lt-LT"/>
              </w:rPr>
              <w:t>Aplinkos oras</w:t>
            </w:r>
          </w:p>
        </w:tc>
        <w:tc>
          <w:tcPr>
            <w:tcW w:w="2700" w:type="dxa"/>
            <w:tcBorders>
              <w:top w:val="none" w:sz="0" w:space="0" w:color="auto"/>
              <w:bottom w:val="none" w:sz="0" w:space="0" w:color="auto"/>
            </w:tcBorders>
            <w:shd w:val="clear" w:color="auto" w:fill="auto"/>
          </w:tcPr>
          <w:p w14:paraId="459869B4"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031BFDDA"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top w:val="none" w:sz="0" w:space="0" w:color="auto"/>
              <w:left w:val="none" w:sz="0" w:space="0" w:color="auto"/>
              <w:bottom w:val="none" w:sz="0" w:space="0" w:color="auto"/>
              <w:right w:val="none" w:sz="0" w:space="0" w:color="auto"/>
            </w:tcBorders>
            <w:shd w:val="clear" w:color="auto" w:fill="auto"/>
          </w:tcPr>
          <w:p w14:paraId="63E65767" w14:textId="77777777" w:rsidR="00106CBE" w:rsidRPr="004728A4" w:rsidRDefault="00106CBE" w:rsidP="008352FC">
            <w:pPr>
              <w:jc w:val="center"/>
              <w:rPr>
                <w:sz w:val="22"/>
                <w:szCs w:val="22"/>
              </w:rPr>
            </w:pPr>
            <w:r w:rsidRPr="004728A4">
              <w:rPr>
                <w:sz w:val="22"/>
                <w:szCs w:val="22"/>
              </w:rPr>
              <w:t>49 GPGB. Siekiant sumažinti į orą išmetamų HCl, HF, dulkių ir organinių junginių kiekį, GPGB yra taikyti 14 GPGB d punktą ir naudoti vieną iš toliau nurodytų metodų ar jų derinį.</w:t>
            </w:r>
          </w:p>
        </w:tc>
        <w:tc>
          <w:tcPr>
            <w:tcW w:w="3072" w:type="dxa"/>
            <w:tcBorders>
              <w:top w:val="none" w:sz="0" w:space="0" w:color="auto"/>
              <w:bottom w:val="none" w:sz="0" w:space="0" w:color="auto"/>
            </w:tcBorders>
            <w:shd w:val="clear" w:color="auto" w:fill="auto"/>
          </w:tcPr>
          <w:p w14:paraId="16B40801"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 xml:space="preserve">Šis punktas taikomas įmonėms, vykdančioms aktyvintųjų anglių, katalizatorių atliekų ir iškasto užteršto dirvožemio apdorojimą. </w:t>
            </w:r>
          </w:p>
          <w:p w14:paraId="13A3C2F7"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Šiaulių MBA įrenginiai tokios veiklos nevykdo.</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shd w:val="clear" w:color="auto" w:fill="auto"/>
          </w:tcPr>
          <w:p w14:paraId="0C7B44D7"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t>Neaktualu</w:t>
            </w:r>
          </w:p>
        </w:tc>
        <w:tc>
          <w:tcPr>
            <w:cnfStyle w:val="000100000000" w:firstRow="0" w:lastRow="0" w:firstColumn="0" w:lastColumn="1" w:oddVBand="0" w:evenVBand="0" w:oddHBand="0" w:evenHBand="0" w:firstRowFirstColumn="0" w:firstRowLastColumn="0" w:lastRowFirstColumn="0" w:lastRowLastColumn="0"/>
            <w:tcW w:w="1440" w:type="dxa"/>
            <w:tcBorders>
              <w:top w:val="none" w:sz="0" w:space="0" w:color="auto"/>
              <w:bottom w:val="none" w:sz="0" w:space="0" w:color="auto"/>
              <w:right w:val="none" w:sz="0" w:space="0" w:color="auto"/>
            </w:tcBorders>
            <w:shd w:val="clear" w:color="auto" w:fill="auto"/>
          </w:tcPr>
          <w:p w14:paraId="700CAE0A"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661F26DE" w14:textId="77777777" w:rsidTr="004728A4">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3DCFAED6"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50</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shd w:val="clear" w:color="auto" w:fill="auto"/>
          </w:tcPr>
          <w:p w14:paraId="63731883" w14:textId="77777777" w:rsidR="00106CBE" w:rsidRPr="004728A4" w:rsidRDefault="00106CBE" w:rsidP="008352FC">
            <w:pPr>
              <w:jc w:val="center"/>
              <w:rPr>
                <w:sz w:val="22"/>
                <w:szCs w:val="22"/>
                <w:lang w:eastAsia="lt-LT"/>
              </w:rPr>
            </w:pPr>
            <w:r w:rsidRPr="004728A4">
              <w:rPr>
                <w:sz w:val="22"/>
                <w:szCs w:val="22"/>
                <w:lang w:eastAsia="lt-LT"/>
              </w:rPr>
              <w:t>Aplinkos oras</w:t>
            </w:r>
          </w:p>
        </w:tc>
        <w:tc>
          <w:tcPr>
            <w:tcW w:w="2700" w:type="dxa"/>
            <w:shd w:val="clear" w:color="auto" w:fill="auto"/>
          </w:tcPr>
          <w:p w14:paraId="51805273"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42E7DF18"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546662FA" w14:textId="77777777" w:rsidR="00106CBE" w:rsidRPr="004728A4" w:rsidRDefault="00106CBE" w:rsidP="008352FC">
            <w:pPr>
              <w:jc w:val="center"/>
              <w:rPr>
                <w:sz w:val="22"/>
                <w:szCs w:val="22"/>
              </w:rPr>
            </w:pPr>
            <w:r w:rsidRPr="004728A4">
              <w:rPr>
                <w:sz w:val="22"/>
                <w:szCs w:val="22"/>
              </w:rPr>
              <w:t>50 GPGB. Siekiant sumažinti saugojimo, tvarkymo ir plovimo etapuose į orą išmetamų dulkių ir organinių junginių kiekį, GPGB yra taikyti 14 GPGB d punktą ir naudoti vieną iš toliau nurodytų metodų ar jų derinį.</w:t>
            </w:r>
          </w:p>
        </w:tc>
        <w:tc>
          <w:tcPr>
            <w:tcW w:w="3072" w:type="dxa"/>
            <w:shd w:val="clear" w:color="auto" w:fill="auto"/>
          </w:tcPr>
          <w:p w14:paraId="76EFE0B1"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Šis punktas taikomas veiklai –iškasto užteršto dirvožemio plovimas vandeniu.</w:t>
            </w:r>
          </w:p>
          <w:p w14:paraId="6B8BD844"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Šiaulių MBA įrenginiai tokios veiklos nevykdo.</w:t>
            </w:r>
          </w:p>
          <w:p w14:paraId="6EF48D2E"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rPr>
            </w:pP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shd w:val="clear" w:color="auto" w:fill="auto"/>
          </w:tcPr>
          <w:p w14:paraId="36D90DE1"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t>Neaktualu</w:t>
            </w:r>
          </w:p>
        </w:tc>
        <w:tc>
          <w:tcPr>
            <w:cnfStyle w:val="000100000000" w:firstRow="0" w:lastRow="0" w:firstColumn="0" w:lastColumn="1" w:oddVBand="0" w:evenVBand="0" w:oddHBand="0" w:evenHBand="0" w:firstRowFirstColumn="0" w:firstRowLastColumn="0" w:lastRowFirstColumn="0" w:lastRowLastColumn="0"/>
            <w:tcW w:w="1440" w:type="dxa"/>
            <w:shd w:val="clear" w:color="auto" w:fill="auto"/>
          </w:tcPr>
          <w:p w14:paraId="3FF6476E"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57F7F4A7" w14:textId="77777777" w:rsidTr="00472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one" w:sz="0" w:space="0" w:color="auto"/>
              <w:left w:val="none" w:sz="0" w:space="0" w:color="auto"/>
              <w:bottom w:val="none" w:sz="0" w:space="0" w:color="auto"/>
            </w:tcBorders>
            <w:shd w:val="clear" w:color="auto" w:fill="auto"/>
          </w:tcPr>
          <w:p w14:paraId="5422FFAB"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51</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shd w:val="clear" w:color="auto" w:fill="auto"/>
          </w:tcPr>
          <w:p w14:paraId="5DB727F9" w14:textId="77777777" w:rsidR="00106CBE" w:rsidRPr="004728A4" w:rsidRDefault="00106CBE" w:rsidP="008352FC">
            <w:pPr>
              <w:jc w:val="center"/>
              <w:rPr>
                <w:sz w:val="22"/>
                <w:szCs w:val="22"/>
                <w:lang w:eastAsia="lt-LT"/>
              </w:rPr>
            </w:pPr>
            <w:r w:rsidRPr="004728A4">
              <w:rPr>
                <w:sz w:val="22"/>
                <w:szCs w:val="22"/>
                <w:lang w:eastAsia="lt-LT"/>
              </w:rPr>
              <w:t>Aplinkos oras</w:t>
            </w:r>
          </w:p>
        </w:tc>
        <w:tc>
          <w:tcPr>
            <w:tcW w:w="2700" w:type="dxa"/>
            <w:tcBorders>
              <w:top w:val="none" w:sz="0" w:space="0" w:color="auto"/>
              <w:bottom w:val="none" w:sz="0" w:space="0" w:color="auto"/>
            </w:tcBorders>
            <w:shd w:val="clear" w:color="auto" w:fill="auto"/>
          </w:tcPr>
          <w:p w14:paraId="56856807"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 xml:space="preserve">Komisijos sprendimas (ES) 2018/1147  2018 m. rugpjūčio 10 d., kuriame pagal Europos Parlamento ir Tarybos direktyvą </w:t>
            </w:r>
            <w:r w:rsidRPr="004728A4">
              <w:rPr>
                <w:sz w:val="22"/>
                <w:szCs w:val="22"/>
                <w:lang w:eastAsia="lt-LT"/>
              </w:rPr>
              <w:lastRenderedPageBreak/>
              <w:t>2010/75/ES pateikiamos geriausių</w:t>
            </w:r>
          </w:p>
          <w:p w14:paraId="56F4B5F3"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top w:val="none" w:sz="0" w:space="0" w:color="auto"/>
              <w:left w:val="none" w:sz="0" w:space="0" w:color="auto"/>
              <w:bottom w:val="none" w:sz="0" w:space="0" w:color="auto"/>
              <w:right w:val="none" w:sz="0" w:space="0" w:color="auto"/>
            </w:tcBorders>
            <w:shd w:val="clear" w:color="auto" w:fill="auto"/>
          </w:tcPr>
          <w:p w14:paraId="04F50A37" w14:textId="77777777" w:rsidR="00106CBE" w:rsidRPr="004728A4" w:rsidRDefault="00106CBE" w:rsidP="008352FC">
            <w:pPr>
              <w:jc w:val="center"/>
              <w:rPr>
                <w:sz w:val="22"/>
                <w:szCs w:val="22"/>
              </w:rPr>
            </w:pPr>
            <w:r w:rsidRPr="004728A4">
              <w:rPr>
                <w:sz w:val="22"/>
                <w:szCs w:val="22"/>
              </w:rPr>
              <w:lastRenderedPageBreak/>
              <w:t xml:space="preserve">51 GPGB. Siekiant padidinti bendrą aplinkosauginį veiksmingumą ir sumažinti vamzdžiais į orą išmetamų PCB ir organinių junginių kiekį, </w:t>
            </w:r>
            <w:r w:rsidRPr="004728A4">
              <w:rPr>
                <w:sz w:val="22"/>
                <w:szCs w:val="22"/>
              </w:rPr>
              <w:lastRenderedPageBreak/>
              <w:t>GPGB yra taikyti visus toliau nurodytus metodus.</w:t>
            </w:r>
          </w:p>
        </w:tc>
        <w:tc>
          <w:tcPr>
            <w:tcW w:w="3072" w:type="dxa"/>
            <w:tcBorders>
              <w:top w:val="none" w:sz="0" w:space="0" w:color="auto"/>
              <w:bottom w:val="none" w:sz="0" w:space="0" w:color="auto"/>
            </w:tcBorders>
            <w:shd w:val="clear" w:color="auto" w:fill="auto"/>
          </w:tcPr>
          <w:p w14:paraId="479598C7"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lastRenderedPageBreak/>
              <w:t xml:space="preserve">Šis punktas taikomas veiklai –įrangos, kurioje yra PCB, neutralizavimas. </w:t>
            </w:r>
          </w:p>
          <w:p w14:paraId="5112D7FE"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Šiaulių MBA įrenginiai tokios veiklos nevykdo.</w:t>
            </w:r>
          </w:p>
          <w:p w14:paraId="5AF512F9"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lastRenderedPageBreak/>
              <w:t xml:space="preserve"> </w:t>
            </w:r>
          </w:p>
          <w:p w14:paraId="06E5C349"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rPr>
            </w:pPr>
          </w:p>
          <w:p w14:paraId="37817F6B"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rPr>
            </w:pPr>
          </w:p>
          <w:p w14:paraId="7E01F2AD" w14:textId="77777777" w:rsidR="00106CBE" w:rsidRPr="004728A4" w:rsidRDefault="00106CBE" w:rsidP="008352FC">
            <w:pPr>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rPr>
            </w:pP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shd w:val="clear" w:color="auto" w:fill="auto"/>
          </w:tcPr>
          <w:p w14:paraId="2BC7C9A4"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lastRenderedPageBreak/>
              <w:t>Neaktualu</w:t>
            </w:r>
          </w:p>
        </w:tc>
        <w:tc>
          <w:tcPr>
            <w:cnfStyle w:val="000100000000" w:firstRow="0" w:lastRow="0" w:firstColumn="0" w:lastColumn="1" w:oddVBand="0" w:evenVBand="0" w:oddHBand="0" w:evenHBand="0" w:firstRowFirstColumn="0" w:firstRowLastColumn="0" w:lastRowFirstColumn="0" w:lastRowLastColumn="0"/>
            <w:tcW w:w="1440" w:type="dxa"/>
            <w:tcBorders>
              <w:top w:val="none" w:sz="0" w:space="0" w:color="auto"/>
              <w:bottom w:val="none" w:sz="0" w:space="0" w:color="auto"/>
              <w:right w:val="none" w:sz="0" w:space="0" w:color="auto"/>
            </w:tcBorders>
            <w:shd w:val="clear" w:color="auto" w:fill="auto"/>
          </w:tcPr>
          <w:p w14:paraId="2A8F568C"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701C8074" w14:textId="77777777" w:rsidTr="004728A4">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5E71828F"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52</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shd w:val="clear" w:color="auto" w:fill="auto"/>
          </w:tcPr>
          <w:p w14:paraId="43AA8443" w14:textId="77777777" w:rsidR="00106CBE" w:rsidRPr="004728A4" w:rsidRDefault="00106CBE" w:rsidP="008352FC">
            <w:pPr>
              <w:jc w:val="center"/>
              <w:rPr>
                <w:sz w:val="22"/>
                <w:szCs w:val="22"/>
                <w:lang w:eastAsia="lt-LT"/>
              </w:rPr>
            </w:pPr>
            <w:r w:rsidRPr="004728A4">
              <w:rPr>
                <w:sz w:val="22"/>
                <w:szCs w:val="22"/>
              </w:rPr>
              <w:t>Oras, vanduo, dirvožemis</w:t>
            </w:r>
          </w:p>
        </w:tc>
        <w:tc>
          <w:tcPr>
            <w:tcW w:w="2700" w:type="dxa"/>
            <w:shd w:val="clear" w:color="auto" w:fill="auto"/>
          </w:tcPr>
          <w:p w14:paraId="7FA0CFC9"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Komisijos sprendimas (ES) 2018/1147  2018 m. rugpjūčio 10 d., kuriame pagal Europos Parlamento ir Tarybos direktyvą 2010/75/ES pateikiamos geriausių</w:t>
            </w:r>
          </w:p>
          <w:p w14:paraId="57503CDE"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lt-LT"/>
              </w:rPr>
            </w:pPr>
            <w:r w:rsidRPr="004728A4">
              <w:rPr>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left w:val="none" w:sz="0" w:space="0" w:color="auto"/>
              <w:right w:val="none" w:sz="0" w:space="0" w:color="auto"/>
            </w:tcBorders>
            <w:shd w:val="clear" w:color="auto" w:fill="auto"/>
          </w:tcPr>
          <w:p w14:paraId="3C3BEB63" w14:textId="77777777" w:rsidR="00106CBE" w:rsidRPr="004728A4" w:rsidRDefault="00106CBE" w:rsidP="008352FC">
            <w:pPr>
              <w:jc w:val="center"/>
              <w:rPr>
                <w:sz w:val="22"/>
                <w:szCs w:val="22"/>
              </w:rPr>
            </w:pPr>
            <w:r w:rsidRPr="004728A4">
              <w:rPr>
                <w:sz w:val="22"/>
                <w:szCs w:val="22"/>
              </w:rPr>
              <w:t>52 GPGB. Siekiant padidinti bendrą aplinkosauginį veiksmingumą, GPGB yra į atliekų priimtinumo nustatymo ir atliekų priėmimo procedūras įtraukti tvarkytinų atliekų stebėseną (žr. 2 GPGB).</w:t>
            </w:r>
          </w:p>
        </w:tc>
        <w:tc>
          <w:tcPr>
            <w:tcW w:w="3072" w:type="dxa"/>
            <w:shd w:val="clear" w:color="auto" w:fill="auto"/>
          </w:tcPr>
          <w:p w14:paraId="61C20D87"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 xml:space="preserve">Šis punktas taikomas veiklai –vandeningų skystųjų atliekų apdorojimas. </w:t>
            </w:r>
          </w:p>
          <w:p w14:paraId="6C8DE8B4"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rPr>
            </w:pPr>
            <w:r w:rsidRPr="004728A4">
              <w:rPr>
                <w:sz w:val="22"/>
                <w:szCs w:val="22"/>
              </w:rPr>
              <w:t>Šiaulių MBA įrenginiai tokios veiklos nevykdo.</w:t>
            </w:r>
          </w:p>
          <w:p w14:paraId="1B253A7A" w14:textId="77777777" w:rsidR="00106CBE" w:rsidRPr="004728A4" w:rsidRDefault="00106CBE" w:rsidP="008352FC">
            <w:pPr>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rPr>
            </w:pP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shd w:val="clear" w:color="auto" w:fill="auto"/>
          </w:tcPr>
          <w:p w14:paraId="7E41222C" w14:textId="77777777" w:rsidR="00106CBE" w:rsidRPr="004728A4" w:rsidRDefault="00106CBE" w:rsidP="008352FC">
            <w:pPr>
              <w:suppressAutoHyphens/>
              <w:jc w:val="center"/>
              <w:textAlignment w:val="baseline"/>
              <w:rPr>
                <w:sz w:val="22"/>
                <w:szCs w:val="22"/>
                <w:lang w:eastAsia="lt-LT"/>
              </w:rPr>
            </w:pPr>
            <w:r w:rsidRPr="004728A4">
              <w:rPr>
                <w:sz w:val="22"/>
                <w:szCs w:val="22"/>
                <w:lang w:eastAsia="lt-LT"/>
              </w:rPr>
              <w:t>Neaktualu</w:t>
            </w:r>
          </w:p>
        </w:tc>
        <w:tc>
          <w:tcPr>
            <w:cnfStyle w:val="000100000000" w:firstRow="0" w:lastRow="0" w:firstColumn="0" w:lastColumn="1" w:oddVBand="0" w:evenVBand="0" w:oddHBand="0" w:evenHBand="0" w:firstRowFirstColumn="0" w:firstRowLastColumn="0" w:lastRowFirstColumn="0" w:lastRowLastColumn="0"/>
            <w:tcW w:w="1440" w:type="dxa"/>
            <w:shd w:val="clear" w:color="auto" w:fill="auto"/>
          </w:tcPr>
          <w:p w14:paraId="23C8F99B" w14:textId="77777777" w:rsidR="00106CBE" w:rsidRPr="004728A4" w:rsidRDefault="00106CBE" w:rsidP="008352FC">
            <w:pPr>
              <w:suppressAutoHyphens/>
              <w:jc w:val="center"/>
              <w:textAlignment w:val="baseline"/>
              <w:rPr>
                <w:b w:val="0"/>
                <w:bCs w:val="0"/>
                <w:sz w:val="22"/>
                <w:szCs w:val="22"/>
                <w:lang w:eastAsia="lt-LT"/>
              </w:rPr>
            </w:pPr>
          </w:p>
        </w:tc>
      </w:tr>
      <w:tr w:rsidR="00106CBE" w:rsidRPr="004728A4" w14:paraId="3CF3D811" w14:textId="77777777" w:rsidTr="004728A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one" w:sz="0" w:space="0" w:color="auto"/>
              <w:left w:val="none" w:sz="0" w:space="0" w:color="auto"/>
              <w:bottom w:val="none" w:sz="0" w:space="0" w:color="auto"/>
            </w:tcBorders>
            <w:shd w:val="clear" w:color="auto" w:fill="auto"/>
          </w:tcPr>
          <w:p w14:paraId="1078D77B" w14:textId="77777777" w:rsidR="00106CBE" w:rsidRPr="004728A4" w:rsidRDefault="00106CBE" w:rsidP="008352FC">
            <w:pPr>
              <w:jc w:val="center"/>
              <w:textAlignment w:val="baseline"/>
              <w:rPr>
                <w:b w:val="0"/>
                <w:bCs w:val="0"/>
                <w:sz w:val="22"/>
                <w:szCs w:val="22"/>
                <w:lang w:eastAsia="lt-LT"/>
              </w:rPr>
            </w:pPr>
            <w:r w:rsidRPr="004728A4">
              <w:rPr>
                <w:b w:val="0"/>
                <w:bCs w:val="0"/>
                <w:sz w:val="22"/>
                <w:szCs w:val="22"/>
                <w:lang w:eastAsia="lt-LT"/>
              </w:rPr>
              <w:t>53</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shd w:val="clear" w:color="auto" w:fill="auto"/>
          </w:tcPr>
          <w:p w14:paraId="06EF4E8C" w14:textId="77777777" w:rsidR="00106CBE" w:rsidRPr="004728A4" w:rsidRDefault="00106CBE" w:rsidP="008352FC">
            <w:pPr>
              <w:jc w:val="center"/>
              <w:rPr>
                <w:b w:val="0"/>
                <w:bCs w:val="0"/>
                <w:sz w:val="22"/>
                <w:szCs w:val="22"/>
                <w:lang w:eastAsia="lt-LT"/>
              </w:rPr>
            </w:pPr>
            <w:r w:rsidRPr="004728A4">
              <w:rPr>
                <w:b w:val="0"/>
                <w:bCs w:val="0"/>
                <w:sz w:val="22"/>
                <w:szCs w:val="22"/>
                <w:lang w:eastAsia="lt-LT"/>
              </w:rPr>
              <w:t>Aplinkos oras</w:t>
            </w:r>
          </w:p>
        </w:tc>
        <w:tc>
          <w:tcPr>
            <w:tcW w:w="2700" w:type="dxa"/>
            <w:tcBorders>
              <w:top w:val="none" w:sz="0" w:space="0" w:color="auto"/>
              <w:bottom w:val="none" w:sz="0" w:space="0" w:color="auto"/>
            </w:tcBorders>
            <w:shd w:val="clear" w:color="auto" w:fill="auto"/>
          </w:tcPr>
          <w:p w14:paraId="25A50191" w14:textId="77777777" w:rsidR="00106CBE" w:rsidRPr="004728A4" w:rsidRDefault="00106CBE" w:rsidP="008352FC">
            <w:pPr>
              <w:autoSpaceDE w:val="0"/>
              <w:autoSpaceDN w:val="0"/>
              <w:jc w:val="center"/>
              <w:cnfStyle w:val="010000000000" w:firstRow="0" w:lastRow="1" w:firstColumn="0" w:lastColumn="0" w:oddVBand="0" w:evenVBand="0" w:oddHBand="0" w:evenHBand="0" w:firstRowFirstColumn="0" w:firstRowLastColumn="0" w:lastRowFirstColumn="0" w:lastRowLastColumn="0"/>
              <w:rPr>
                <w:b w:val="0"/>
                <w:bCs w:val="0"/>
                <w:sz w:val="22"/>
                <w:szCs w:val="22"/>
                <w:lang w:eastAsia="lt-LT"/>
              </w:rPr>
            </w:pPr>
            <w:r w:rsidRPr="004728A4">
              <w:rPr>
                <w:b w:val="0"/>
                <w:bCs w:val="0"/>
                <w:sz w:val="22"/>
                <w:szCs w:val="22"/>
                <w:lang w:eastAsia="lt-LT"/>
              </w:rPr>
              <w:t>Komisijos sprendimas (ES) 2018/1147  2018 m. rugpjūčio 10 d., kuriame pagal Europos Parlamento ir Tarybos direktyvą 2010/75/ES pateikiamos geriausių</w:t>
            </w:r>
          </w:p>
          <w:p w14:paraId="4639CDB3" w14:textId="77777777" w:rsidR="00106CBE" w:rsidRPr="004728A4" w:rsidRDefault="00106CBE" w:rsidP="008352FC">
            <w:pPr>
              <w:autoSpaceDE w:val="0"/>
              <w:autoSpaceDN w:val="0"/>
              <w:jc w:val="center"/>
              <w:cnfStyle w:val="010000000000" w:firstRow="0" w:lastRow="1" w:firstColumn="0" w:lastColumn="0" w:oddVBand="0" w:evenVBand="0" w:oddHBand="0" w:evenHBand="0" w:firstRowFirstColumn="0" w:firstRowLastColumn="0" w:lastRowFirstColumn="0" w:lastRowLastColumn="0"/>
              <w:rPr>
                <w:b w:val="0"/>
                <w:bCs w:val="0"/>
                <w:sz w:val="22"/>
                <w:szCs w:val="22"/>
                <w:lang w:eastAsia="lt-LT"/>
              </w:rPr>
            </w:pPr>
            <w:r w:rsidRPr="004728A4">
              <w:rPr>
                <w:b w:val="0"/>
                <w:bCs w:val="0"/>
                <w:sz w:val="22"/>
                <w:szCs w:val="22"/>
                <w:lang w:eastAsia="lt-LT"/>
              </w:rPr>
              <w:t>prieinamų gamybos būdų (GPGB) išvados dėl atliekų apdorojimo</w:t>
            </w:r>
          </w:p>
        </w:tc>
        <w:tc>
          <w:tcPr>
            <w:cnfStyle w:val="000010000000" w:firstRow="0" w:lastRow="0" w:firstColumn="0" w:lastColumn="0" w:oddVBand="1" w:evenVBand="0" w:oddHBand="0" w:evenHBand="0" w:firstRowFirstColumn="0" w:firstRowLastColumn="0" w:lastRowFirstColumn="0" w:lastRowLastColumn="0"/>
            <w:tcW w:w="3138" w:type="dxa"/>
            <w:tcBorders>
              <w:top w:val="none" w:sz="0" w:space="0" w:color="auto"/>
              <w:left w:val="none" w:sz="0" w:space="0" w:color="auto"/>
              <w:bottom w:val="none" w:sz="0" w:space="0" w:color="auto"/>
              <w:right w:val="none" w:sz="0" w:space="0" w:color="auto"/>
            </w:tcBorders>
            <w:shd w:val="clear" w:color="auto" w:fill="auto"/>
          </w:tcPr>
          <w:p w14:paraId="32952472" w14:textId="77777777" w:rsidR="00106CBE" w:rsidRPr="004728A4" w:rsidRDefault="00106CBE" w:rsidP="008352FC">
            <w:pPr>
              <w:jc w:val="center"/>
              <w:rPr>
                <w:b w:val="0"/>
                <w:bCs w:val="0"/>
                <w:sz w:val="22"/>
                <w:szCs w:val="22"/>
              </w:rPr>
            </w:pPr>
            <w:r w:rsidRPr="004728A4">
              <w:rPr>
                <w:b w:val="0"/>
                <w:bCs w:val="0"/>
                <w:sz w:val="22"/>
                <w:szCs w:val="22"/>
              </w:rPr>
              <w:t>53 GPGB. Siekiant sumažinti į orą išmetamų HCl, NH3 ir organinių junginių kiekį, GPGB yra taikyti 14 GPGB d punktą ir naudoti vieną iš toliau nurodytų metodų ar jų derinį.</w:t>
            </w:r>
          </w:p>
        </w:tc>
        <w:tc>
          <w:tcPr>
            <w:tcW w:w="3072" w:type="dxa"/>
            <w:tcBorders>
              <w:top w:val="none" w:sz="0" w:space="0" w:color="auto"/>
              <w:bottom w:val="none" w:sz="0" w:space="0" w:color="auto"/>
            </w:tcBorders>
            <w:shd w:val="clear" w:color="auto" w:fill="auto"/>
          </w:tcPr>
          <w:p w14:paraId="1EA3E9C8" w14:textId="77777777" w:rsidR="00106CBE" w:rsidRPr="004728A4" w:rsidRDefault="00106CBE" w:rsidP="008352FC">
            <w:pPr>
              <w:autoSpaceDE w:val="0"/>
              <w:autoSpaceDN w:val="0"/>
              <w:jc w:val="center"/>
              <w:cnfStyle w:val="010000000000" w:firstRow="0" w:lastRow="1" w:firstColumn="0" w:lastColumn="0" w:oddVBand="0" w:evenVBand="0" w:oddHBand="0" w:evenHBand="0" w:firstRowFirstColumn="0" w:firstRowLastColumn="0" w:lastRowFirstColumn="0" w:lastRowLastColumn="0"/>
              <w:rPr>
                <w:b w:val="0"/>
                <w:bCs w:val="0"/>
                <w:sz w:val="22"/>
                <w:szCs w:val="22"/>
              </w:rPr>
            </w:pPr>
            <w:r w:rsidRPr="004728A4">
              <w:rPr>
                <w:b w:val="0"/>
                <w:bCs w:val="0"/>
                <w:sz w:val="22"/>
                <w:szCs w:val="22"/>
              </w:rPr>
              <w:t xml:space="preserve">Šis punktas taikomas veiklai –vandeningų skystųjų atliekų apdorojimas. </w:t>
            </w:r>
          </w:p>
          <w:p w14:paraId="114C5242" w14:textId="77777777" w:rsidR="00106CBE" w:rsidRPr="004728A4" w:rsidRDefault="00106CBE" w:rsidP="008352FC">
            <w:pPr>
              <w:autoSpaceDE w:val="0"/>
              <w:autoSpaceDN w:val="0"/>
              <w:jc w:val="center"/>
              <w:cnfStyle w:val="010000000000" w:firstRow="0" w:lastRow="1" w:firstColumn="0" w:lastColumn="0" w:oddVBand="0" w:evenVBand="0" w:oddHBand="0" w:evenHBand="0" w:firstRowFirstColumn="0" w:firstRowLastColumn="0" w:lastRowFirstColumn="0" w:lastRowLastColumn="0"/>
              <w:rPr>
                <w:b w:val="0"/>
                <w:bCs w:val="0"/>
                <w:sz w:val="22"/>
                <w:szCs w:val="22"/>
              </w:rPr>
            </w:pPr>
            <w:r w:rsidRPr="004728A4">
              <w:rPr>
                <w:b w:val="0"/>
                <w:bCs w:val="0"/>
                <w:sz w:val="22"/>
                <w:szCs w:val="22"/>
              </w:rPr>
              <w:t>Šiaulių MBA įrenginiai tokios veiklos nevykdo.</w:t>
            </w:r>
          </w:p>
          <w:p w14:paraId="37FC7516" w14:textId="77777777" w:rsidR="00106CBE" w:rsidRPr="004728A4" w:rsidRDefault="00106CBE" w:rsidP="008352FC">
            <w:pPr>
              <w:autoSpaceDE w:val="0"/>
              <w:autoSpaceDN w:val="0"/>
              <w:jc w:val="center"/>
              <w:cnfStyle w:val="010000000000" w:firstRow="0" w:lastRow="1" w:firstColumn="0" w:lastColumn="0" w:oddVBand="0" w:evenVBand="0" w:oddHBand="0" w:evenHBand="0" w:firstRowFirstColumn="0" w:firstRowLastColumn="0" w:lastRowFirstColumn="0" w:lastRowLastColumn="0"/>
              <w:rPr>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shd w:val="clear" w:color="auto" w:fill="auto"/>
          </w:tcPr>
          <w:p w14:paraId="6B248EED" w14:textId="77777777" w:rsidR="00106CBE" w:rsidRPr="004728A4" w:rsidRDefault="00106CBE" w:rsidP="008352FC">
            <w:pPr>
              <w:suppressAutoHyphens/>
              <w:jc w:val="center"/>
              <w:textAlignment w:val="baseline"/>
              <w:rPr>
                <w:b w:val="0"/>
                <w:bCs w:val="0"/>
                <w:sz w:val="22"/>
                <w:szCs w:val="22"/>
                <w:lang w:eastAsia="lt-LT"/>
              </w:rPr>
            </w:pPr>
            <w:r w:rsidRPr="004728A4">
              <w:rPr>
                <w:b w:val="0"/>
                <w:bCs w:val="0"/>
                <w:sz w:val="22"/>
                <w:szCs w:val="22"/>
                <w:lang w:eastAsia="lt-LT"/>
              </w:rPr>
              <w:t>Neaktualu</w:t>
            </w:r>
          </w:p>
        </w:tc>
        <w:tc>
          <w:tcPr>
            <w:cnfStyle w:val="000100000000" w:firstRow="0" w:lastRow="0" w:firstColumn="0" w:lastColumn="1" w:oddVBand="0" w:evenVBand="0" w:oddHBand="0" w:evenHBand="0" w:firstRowFirstColumn="0" w:firstRowLastColumn="0" w:lastRowFirstColumn="0" w:lastRowLastColumn="0"/>
            <w:tcW w:w="1440" w:type="dxa"/>
            <w:tcBorders>
              <w:top w:val="none" w:sz="0" w:space="0" w:color="auto"/>
              <w:bottom w:val="none" w:sz="0" w:space="0" w:color="auto"/>
              <w:right w:val="none" w:sz="0" w:space="0" w:color="auto"/>
            </w:tcBorders>
            <w:shd w:val="clear" w:color="auto" w:fill="auto"/>
          </w:tcPr>
          <w:p w14:paraId="748C144E" w14:textId="77777777" w:rsidR="00106CBE" w:rsidRPr="004728A4" w:rsidRDefault="00106CBE" w:rsidP="008352FC">
            <w:pPr>
              <w:suppressAutoHyphens/>
              <w:jc w:val="center"/>
              <w:textAlignment w:val="baseline"/>
              <w:rPr>
                <w:b w:val="0"/>
                <w:bCs w:val="0"/>
                <w:sz w:val="22"/>
                <w:szCs w:val="22"/>
                <w:lang w:eastAsia="lt-LT"/>
              </w:rPr>
            </w:pPr>
          </w:p>
        </w:tc>
      </w:tr>
    </w:tbl>
    <w:p w14:paraId="1F86B4E9" w14:textId="77777777" w:rsidR="003F7D5D" w:rsidRPr="004728A4" w:rsidRDefault="003F7D5D" w:rsidP="00C67EC6">
      <w:pPr>
        <w:spacing w:before="120" w:after="120"/>
        <w:rPr>
          <w:b/>
          <w:sz w:val="22"/>
          <w:szCs w:val="22"/>
          <w:lang w:eastAsia="x-none"/>
        </w:rPr>
      </w:pPr>
    </w:p>
    <w:p w14:paraId="17FB6296" w14:textId="77777777" w:rsidR="00A81E3C" w:rsidRPr="004728A4" w:rsidRDefault="00A81E3C" w:rsidP="00C67EC6">
      <w:pPr>
        <w:spacing w:before="100" w:beforeAutospacing="1" w:after="100" w:afterAutospacing="1"/>
        <w:jc w:val="center"/>
        <w:rPr>
          <w:b/>
          <w:bCs/>
          <w:sz w:val="22"/>
          <w:szCs w:val="22"/>
        </w:rPr>
      </w:pPr>
    </w:p>
    <w:p w14:paraId="6265DF70" w14:textId="52F83AFA" w:rsidR="004C0D58" w:rsidRPr="004728A4" w:rsidRDefault="00F57FBD" w:rsidP="00C67EC6">
      <w:pPr>
        <w:spacing w:before="100" w:beforeAutospacing="1" w:after="100" w:afterAutospacing="1"/>
        <w:jc w:val="center"/>
        <w:rPr>
          <w:sz w:val="22"/>
          <w:szCs w:val="22"/>
        </w:rPr>
      </w:pPr>
      <w:r w:rsidRPr="004728A4">
        <w:rPr>
          <w:b/>
          <w:bCs/>
          <w:sz w:val="22"/>
          <w:szCs w:val="22"/>
        </w:rPr>
        <w:lastRenderedPageBreak/>
        <w:t>II. LEIDIMO SĄLYGOS</w:t>
      </w:r>
    </w:p>
    <w:p w14:paraId="2B619B42" w14:textId="47FA207C" w:rsidR="00F77D0F" w:rsidRPr="00F32FF3" w:rsidRDefault="00F57FBD" w:rsidP="00C67EC6">
      <w:pPr>
        <w:spacing w:before="100" w:beforeAutospacing="1" w:after="100" w:afterAutospacing="1"/>
        <w:ind w:firstLine="567"/>
        <w:jc w:val="both"/>
        <w:rPr>
          <w:b/>
          <w:bCs/>
          <w:sz w:val="22"/>
          <w:szCs w:val="22"/>
        </w:rPr>
      </w:pPr>
      <w:r w:rsidRPr="00F32FF3">
        <w:rPr>
          <w:b/>
          <w:bCs/>
          <w:sz w:val="22"/>
          <w:szCs w:val="22"/>
        </w:rPr>
        <w:t>3 lentelė. Aplinkosaugos veiksmų planas</w:t>
      </w:r>
    </w:p>
    <w:p w14:paraId="2B4D14EE" w14:textId="4728C454" w:rsidR="00B13F0B" w:rsidRPr="004728A4" w:rsidRDefault="00B13F0B" w:rsidP="00C67EC6">
      <w:pPr>
        <w:spacing w:before="100" w:beforeAutospacing="1" w:after="100" w:afterAutospacing="1"/>
        <w:ind w:firstLine="567"/>
        <w:jc w:val="both"/>
        <w:rPr>
          <w:sz w:val="22"/>
          <w:szCs w:val="22"/>
        </w:rPr>
      </w:pPr>
      <w:r w:rsidRPr="004728A4">
        <w:rPr>
          <w:sz w:val="22"/>
          <w:szCs w:val="22"/>
        </w:rPr>
        <w:t>Kadangi VšĮ Šiaulių regiono atliekų tvarkymo centro pareiškiama veikla atitinka GPGB reikalavimus ir aplinkosaugos reikalavimų įgyvendinimo išlygų prašyti nereikia, todėl šis skyrius nepildomas.</w:t>
      </w:r>
    </w:p>
    <w:p w14:paraId="2DBF350D" w14:textId="351828EF" w:rsidR="00B13F0B" w:rsidRPr="00F32FF3" w:rsidRDefault="00F57FBD" w:rsidP="0042660E">
      <w:pPr>
        <w:pStyle w:val="ListParagraph"/>
        <w:numPr>
          <w:ilvl w:val="0"/>
          <w:numId w:val="3"/>
        </w:numPr>
        <w:spacing w:before="100" w:beforeAutospacing="1" w:after="100" w:afterAutospacing="1"/>
        <w:ind w:left="0" w:firstLine="567"/>
        <w:jc w:val="both"/>
        <w:rPr>
          <w:b/>
          <w:bCs/>
          <w:sz w:val="22"/>
          <w:szCs w:val="22"/>
        </w:rPr>
      </w:pPr>
      <w:bookmarkStart w:id="17" w:name="part_c228a160c598460aadb8ed9c427e76f1"/>
      <w:bookmarkEnd w:id="17"/>
      <w:r w:rsidRPr="00F32FF3">
        <w:rPr>
          <w:b/>
          <w:bCs/>
          <w:sz w:val="22"/>
          <w:szCs w:val="22"/>
        </w:rPr>
        <w:t>Vandens išgavimas.</w:t>
      </w:r>
    </w:p>
    <w:p w14:paraId="63C1002B" w14:textId="77777777" w:rsidR="00B110F2" w:rsidRPr="004728A4" w:rsidRDefault="00B110F2" w:rsidP="00B110F2">
      <w:pPr>
        <w:ind w:firstLine="567"/>
        <w:contextualSpacing/>
        <w:jc w:val="both"/>
        <w:rPr>
          <w:sz w:val="22"/>
          <w:szCs w:val="22"/>
          <w:lang w:eastAsia="lt-LT"/>
        </w:rPr>
      </w:pPr>
      <w:r w:rsidRPr="004728A4">
        <w:rPr>
          <w:sz w:val="22"/>
          <w:szCs w:val="22"/>
          <w:lang w:eastAsia="lt-LT"/>
        </w:rPr>
        <w:t xml:space="preserve">Šiuo metu Šiaulių MBA  vandenį buitinėms reikmėms miesto vandentiekio tinklais tiekia UAB „Šiaulių vandenys“. Esamos vandens sąnaudos buitiniams poreikiams (dušai, tualetai ir pan.) sudaro iki </w:t>
      </w:r>
      <w:r w:rsidRPr="004728A4">
        <w:rPr>
          <w:sz w:val="22"/>
          <w:szCs w:val="22"/>
        </w:rPr>
        <w:t>2,5 m</w:t>
      </w:r>
      <w:r w:rsidRPr="004728A4">
        <w:rPr>
          <w:sz w:val="22"/>
          <w:szCs w:val="22"/>
          <w:vertAlign w:val="superscript"/>
        </w:rPr>
        <w:t>3</w:t>
      </w:r>
      <w:r w:rsidRPr="004728A4">
        <w:rPr>
          <w:sz w:val="22"/>
          <w:szCs w:val="22"/>
        </w:rPr>
        <w:t>/parą, iki 913 m</w:t>
      </w:r>
      <w:r w:rsidRPr="004728A4">
        <w:rPr>
          <w:sz w:val="22"/>
          <w:szCs w:val="22"/>
          <w:vertAlign w:val="superscript"/>
        </w:rPr>
        <w:t>3</w:t>
      </w:r>
      <w:r w:rsidRPr="004728A4">
        <w:rPr>
          <w:sz w:val="22"/>
          <w:szCs w:val="22"/>
        </w:rPr>
        <w:t>/metus. Objekte įdiegus MVA apdorojimo įrenginius, objekto vandens sąnaudos buitinėms reikmėms padidės iki 2,7 m</w:t>
      </w:r>
      <w:r w:rsidRPr="004728A4">
        <w:rPr>
          <w:sz w:val="22"/>
          <w:szCs w:val="22"/>
          <w:vertAlign w:val="superscript"/>
        </w:rPr>
        <w:t>3</w:t>
      </w:r>
      <w:r w:rsidRPr="004728A4">
        <w:rPr>
          <w:sz w:val="22"/>
          <w:szCs w:val="22"/>
        </w:rPr>
        <w:t>/parą ir iki 986 m</w:t>
      </w:r>
      <w:r w:rsidRPr="004728A4">
        <w:rPr>
          <w:sz w:val="22"/>
          <w:szCs w:val="22"/>
          <w:vertAlign w:val="superscript"/>
        </w:rPr>
        <w:t>3</w:t>
      </w:r>
      <w:r w:rsidRPr="004728A4">
        <w:rPr>
          <w:sz w:val="22"/>
          <w:szCs w:val="22"/>
        </w:rPr>
        <w:t xml:space="preserve">/metus. </w:t>
      </w:r>
    </w:p>
    <w:p w14:paraId="7E3052BA" w14:textId="77777777" w:rsidR="00B110F2" w:rsidRPr="004728A4" w:rsidRDefault="00B110F2" w:rsidP="00B110F2">
      <w:pPr>
        <w:ind w:firstLine="567"/>
        <w:contextualSpacing/>
        <w:jc w:val="both"/>
        <w:rPr>
          <w:sz w:val="22"/>
          <w:szCs w:val="22"/>
          <w:lang w:eastAsia="lt-LT"/>
        </w:rPr>
      </w:pPr>
      <w:r w:rsidRPr="004728A4">
        <w:rPr>
          <w:sz w:val="22"/>
          <w:szCs w:val="22"/>
        </w:rPr>
        <w:t>Apytakinės gamybinių nuotekų (filtrato) linijos gedimo ir remonto atveju (t.y. avariniu atveju) nenutrūkstamam atliekų biologinio apdorojimo procesui biotuneliuose užtikrinti – kompostuojamų atliekų drėkinimui bei biofiltro drėkinimui būtų naudojamas miesto vandentiekio vanduo. Avariniu atveju planuojamos vandens sąnaudos gamybiniams poreikiams sudarys iki 1,63 m</w:t>
      </w:r>
      <w:r w:rsidRPr="004728A4">
        <w:rPr>
          <w:sz w:val="22"/>
          <w:szCs w:val="22"/>
          <w:vertAlign w:val="superscript"/>
        </w:rPr>
        <w:t>3</w:t>
      </w:r>
      <w:r w:rsidRPr="004728A4">
        <w:rPr>
          <w:sz w:val="22"/>
          <w:szCs w:val="22"/>
        </w:rPr>
        <w:t xml:space="preserve"> /parą.</w:t>
      </w:r>
    </w:p>
    <w:p w14:paraId="1948CEAD" w14:textId="3450E85B" w:rsidR="00B110F2" w:rsidRPr="004728A4" w:rsidRDefault="00B110F2" w:rsidP="00B110F2">
      <w:pPr>
        <w:ind w:firstLine="567"/>
        <w:contextualSpacing/>
        <w:jc w:val="both"/>
        <w:rPr>
          <w:color w:val="000000" w:themeColor="text1"/>
          <w:sz w:val="22"/>
          <w:szCs w:val="22"/>
          <w:lang w:eastAsia="lt-LT"/>
        </w:rPr>
      </w:pPr>
      <w:r w:rsidRPr="004728A4">
        <w:rPr>
          <w:color w:val="000000" w:themeColor="text1"/>
          <w:sz w:val="22"/>
          <w:szCs w:val="22"/>
          <w:lang w:eastAsia="lt-LT"/>
        </w:rPr>
        <w:t>Šiaulių MBA pradėjus vykdyti VMA apdorojimo veiklą, gamybos-technologijos reikmėms numatoma sunaudoti iki 3,13 m</w:t>
      </w:r>
      <w:r w:rsidRPr="004728A4">
        <w:rPr>
          <w:color w:val="000000" w:themeColor="text1"/>
          <w:sz w:val="22"/>
          <w:szCs w:val="22"/>
          <w:vertAlign w:val="superscript"/>
          <w:lang w:eastAsia="lt-LT"/>
        </w:rPr>
        <w:t>3</w:t>
      </w:r>
      <w:r w:rsidRPr="004728A4">
        <w:rPr>
          <w:color w:val="000000" w:themeColor="text1"/>
          <w:sz w:val="22"/>
          <w:szCs w:val="22"/>
          <w:lang w:eastAsia="lt-LT"/>
        </w:rPr>
        <w:t>/parą, o orientacinis metinis vandens poreikis technologinėms reikmėms būtų 925 m</w:t>
      </w:r>
      <w:r w:rsidRPr="004728A4">
        <w:rPr>
          <w:color w:val="000000" w:themeColor="text1"/>
          <w:sz w:val="22"/>
          <w:szCs w:val="22"/>
          <w:vertAlign w:val="superscript"/>
          <w:lang w:eastAsia="lt-LT"/>
        </w:rPr>
        <w:t>3</w:t>
      </w:r>
      <w:r w:rsidRPr="004728A4">
        <w:rPr>
          <w:color w:val="000000" w:themeColor="text1"/>
          <w:sz w:val="22"/>
          <w:szCs w:val="22"/>
          <w:lang w:eastAsia="lt-LT"/>
        </w:rPr>
        <w:t xml:space="preserve">/metus. </w:t>
      </w:r>
    </w:p>
    <w:p w14:paraId="6479348E" w14:textId="538AB1C5" w:rsidR="005F3CCD" w:rsidRPr="00F32FF3" w:rsidRDefault="0092559B" w:rsidP="00B110F2">
      <w:pPr>
        <w:pStyle w:val="ListParagraph"/>
        <w:spacing w:before="120" w:after="120"/>
        <w:ind w:left="0" w:firstLine="567"/>
        <w:jc w:val="both"/>
        <w:rPr>
          <w:b/>
          <w:sz w:val="22"/>
          <w:szCs w:val="22"/>
        </w:rPr>
      </w:pPr>
      <w:r w:rsidRPr="00F32FF3">
        <w:rPr>
          <w:b/>
          <w:sz w:val="22"/>
          <w:szCs w:val="22"/>
        </w:rPr>
        <w:t>4</w:t>
      </w:r>
      <w:r w:rsidR="00FD689D" w:rsidRPr="00F32FF3">
        <w:rPr>
          <w:b/>
          <w:sz w:val="22"/>
          <w:szCs w:val="22"/>
        </w:rPr>
        <w:t xml:space="preserve"> lentelė. Duomenys apie paviršinį vandens telkinį, iš kurio numatoma išgauti vandenį, vandens išgavimo vietą ir planuojamą išgauti vandens kiekį</w:t>
      </w:r>
    </w:p>
    <w:p w14:paraId="0B73160F" w14:textId="77777777" w:rsidR="0092559B" w:rsidRPr="004728A4" w:rsidRDefault="00FD689D" w:rsidP="00B110F2">
      <w:pPr>
        <w:pStyle w:val="ListParagraph"/>
        <w:spacing w:before="120" w:after="120"/>
        <w:ind w:left="0" w:firstLine="567"/>
        <w:jc w:val="both"/>
        <w:rPr>
          <w:rFonts w:eastAsia="Calibri"/>
          <w:iCs/>
          <w:sz w:val="22"/>
          <w:szCs w:val="22"/>
        </w:rPr>
      </w:pPr>
      <w:r w:rsidRPr="004728A4">
        <w:rPr>
          <w:rFonts w:eastAsia="Calibri"/>
          <w:iCs/>
          <w:sz w:val="22"/>
          <w:szCs w:val="22"/>
        </w:rPr>
        <w:t xml:space="preserve">Lentelė nepildoma, iš paviršinio vandens telkinių vandens išgavimas nenumatomas. </w:t>
      </w:r>
    </w:p>
    <w:p w14:paraId="51F8A340" w14:textId="77777777" w:rsidR="005F3CCD" w:rsidRPr="004728A4" w:rsidRDefault="005F3CCD" w:rsidP="00B110F2">
      <w:pPr>
        <w:pStyle w:val="ListParagraph"/>
        <w:spacing w:before="120" w:after="120"/>
        <w:jc w:val="both"/>
        <w:rPr>
          <w:rFonts w:eastAsia="Calibri"/>
          <w:iCs/>
          <w:sz w:val="22"/>
          <w:szCs w:val="22"/>
        </w:rPr>
      </w:pPr>
    </w:p>
    <w:p w14:paraId="0A6F64F4" w14:textId="4D683B22" w:rsidR="0092559B" w:rsidRDefault="00FD689D" w:rsidP="0042660E">
      <w:pPr>
        <w:pStyle w:val="ListParagraph"/>
        <w:numPr>
          <w:ilvl w:val="0"/>
          <w:numId w:val="4"/>
        </w:numPr>
        <w:spacing w:before="120" w:after="120"/>
        <w:ind w:left="0" w:firstLine="567"/>
        <w:jc w:val="both"/>
        <w:rPr>
          <w:b/>
          <w:sz w:val="22"/>
          <w:szCs w:val="22"/>
        </w:rPr>
      </w:pPr>
      <w:r w:rsidRPr="00F32FF3">
        <w:rPr>
          <w:b/>
          <w:sz w:val="22"/>
          <w:szCs w:val="22"/>
        </w:rPr>
        <w:t>lentelė. Duomenys apie planuojamas naudoti požeminio vandens vandenvietes</w:t>
      </w:r>
    </w:p>
    <w:p w14:paraId="58E3C25F" w14:textId="77777777" w:rsidR="00FD35E5" w:rsidRPr="00F32FF3" w:rsidRDefault="00FD35E5" w:rsidP="00FD35E5">
      <w:pPr>
        <w:pStyle w:val="ListParagraph"/>
        <w:spacing w:before="120" w:after="120"/>
        <w:ind w:left="567"/>
        <w:jc w:val="both"/>
        <w:rPr>
          <w:b/>
          <w:sz w:val="22"/>
          <w:szCs w:val="22"/>
        </w:rPr>
      </w:pPr>
    </w:p>
    <w:p w14:paraId="1839A586" w14:textId="77777777" w:rsidR="00C2516A" w:rsidRPr="004728A4" w:rsidRDefault="00FD689D" w:rsidP="00B110F2">
      <w:pPr>
        <w:pStyle w:val="ListParagraph"/>
        <w:spacing w:before="120" w:after="120"/>
        <w:ind w:left="0" w:firstLine="567"/>
        <w:jc w:val="both"/>
        <w:rPr>
          <w:rFonts w:eastAsia="Calibri"/>
          <w:iCs/>
          <w:sz w:val="22"/>
          <w:szCs w:val="22"/>
        </w:rPr>
      </w:pPr>
      <w:r w:rsidRPr="004728A4">
        <w:rPr>
          <w:rFonts w:eastAsia="Calibri"/>
          <w:iCs/>
          <w:sz w:val="22"/>
          <w:szCs w:val="22"/>
        </w:rPr>
        <w:t>Lentelė nepildoma, požeminio vandens vandenviečių neplanuojama naudoti</w:t>
      </w:r>
      <w:r w:rsidR="00DA1396" w:rsidRPr="004728A4">
        <w:rPr>
          <w:rFonts w:eastAsia="Calibri"/>
          <w:iCs/>
          <w:sz w:val="22"/>
          <w:szCs w:val="22"/>
        </w:rPr>
        <w:t>.</w:t>
      </w:r>
      <w:bookmarkStart w:id="18" w:name="part_a497e62bb2104ed1a79cfe0a8f6b85a7"/>
      <w:bookmarkEnd w:id="18"/>
    </w:p>
    <w:p w14:paraId="03894D0E" w14:textId="77777777" w:rsidR="00C2516A" w:rsidRPr="004728A4" w:rsidRDefault="00C2516A" w:rsidP="00B110F2">
      <w:pPr>
        <w:pStyle w:val="ListParagraph"/>
        <w:spacing w:before="120" w:after="120"/>
        <w:jc w:val="both"/>
        <w:rPr>
          <w:rFonts w:eastAsia="Calibri"/>
          <w:iCs/>
          <w:sz w:val="22"/>
          <w:szCs w:val="22"/>
        </w:rPr>
      </w:pPr>
    </w:p>
    <w:p w14:paraId="6E534681" w14:textId="47460F8C" w:rsidR="00DC4421" w:rsidRPr="00F32FF3" w:rsidRDefault="00F57FBD" w:rsidP="0042660E">
      <w:pPr>
        <w:pStyle w:val="ListParagraph"/>
        <w:numPr>
          <w:ilvl w:val="0"/>
          <w:numId w:val="3"/>
        </w:numPr>
        <w:spacing w:before="120" w:after="120"/>
        <w:ind w:left="0" w:firstLine="567"/>
        <w:jc w:val="both"/>
        <w:rPr>
          <w:rFonts w:eastAsia="Calibri"/>
          <w:b/>
          <w:bCs/>
          <w:iCs/>
          <w:sz w:val="22"/>
          <w:szCs w:val="22"/>
        </w:rPr>
      </w:pPr>
      <w:r w:rsidRPr="00F32FF3">
        <w:rPr>
          <w:b/>
          <w:bCs/>
          <w:sz w:val="22"/>
          <w:szCs w:val="22"/>
        </w:rPr>
        <w:t>Tarša į aplinkos orą.</w:t>
      </w:r>
    </w:p>
    <w:p w14:paraId="31AC6C93" w14:textId="77777777" w:rsidR="00B110F2" w:rsidRPr="004728A4" w:rsidRDefault="00B110F2" w:rsidP="00B110F2">
      <w:pPr>
        <w:ind w:firstLine="360"/>
        <w:jc w:val="both"/>
        <w:rPr>
          <w:sz w:val="22"/>
          <w:szCs w:val="22"/>
        </w:rPr>
      </w:pPr>
      <w:r w:rsidRPr="004728A4">
        <w:rPr>
          <w:sz w:val="22"/>
          <w:szCs w:val="22"/>
        </w:rPr>
        <w:t>Šiaulių MBA įrenginyje mišrias komunalines atliekas apdorojant mechaniškai (rūšiuojant) ir biologiškai (aerobinio kompostavimo arba biodžiovinimo būdais) susidaro šie teršalai:</w:t>
      </w:r>
    </w:p>
    <w:p w14:paraId="3ECE1885" w14:textId="77777777" w:rsidR="00B110F2" w:rsidRPr="004728A4" w:rsidRDefault="00B110F2" w:rsidP="00B110F2">
      <w:pPr>
        <w:ind w:firstLine="360"/>
        <w:jc w:val="both"/>
        <w:rPr>
          <w:sz w:val="22"/>
          <w:szCs w:val="22"/>
        </w:rPr>
      </w:pPr>
      <w:r w:rsidRPr="004728A4">
        <w:rPr>
          <w:sz w:val="22"/>
          <w:szCs w:val="22"/>
        </w:rPr>
        <w:t xml:space="preserve"> - kietosios dalelės (dulkės); </w:t>
      </w:r>
    </w:p>
    <w:p w14:paraId="038F8D59" w14:textId="77777777" w:rsidR="00B110F2" w:rsidRPr="004728A4" w:rsidRDefault="00B110F2" w:rsidP="00B110F2">
      <w:pPr>
        <w:ind w:firstLine="360"/>
        <w:jc w:val="both"/>
        <w:rPr>
          <w:sz w:val="22"/>
          <w:szCs w:val="22"/>
        </w:rPr>
      </w:pPr>
      <w:r w:rsidRPr="004728A4">
        <w:rPr>
          <w:sz w:val="22"/>
          <w:szCs w:val="22"/>
        </w:rPr>
        <w:t xml:space="preserve"> - amoniakas (kvapai).</w:t>
      </w:r>
    </w:p>
    <w:p w14:paraId="495E8109" w14:textId="3027B235" w:rsidR="00B110F2" w:rsidRPr="004728A4" w:rsidRDefault="00C107A4" w:rsidP="00C107A4">
      <w:pPr>
        <w:ind w:firstLine="360"/>
        <w:jc w:val="both"/>
        <w:rPr>
          <w:sz w:val="22"/>
          <w:szCs w:val="22"/>
          <w:lang w:eastAsia="lt-LT"/>
        </w:rPr>
      </w:pPr>
      <w:r w:rsidRPr="004728A4">
        <w:rPr>
          <w:sz w:val="22"/>
          <w:szCs w:val="22"/>
          <w:lang w:eastAsia="lt-LT"/>
        </w:rPr>
        <w:t>M</w:t>
      </w:r>
      <w:r w:rsidR="00B110F2" w:rsidRPr="004728A4">
        <w:rPr>
          <w:sz w:val="22"/>
          <w:szCs w:val="22"/>
          <w:lang w:eastAsia="lt-LT"/>
        </w:rPr>
        <w:t xml:space="preserve">aisto ir virtuvės atliekų, surinktų rūšiuojamuoju būdu, apdorojimo veikloje į aplinką išsiskirs amoniakas (kvapai).  </w:t>
      </w:r>
    </w:p>
    <w:p w14:paraId="2CA0184C" w14:textId="5CCCFE8A" w:rsidR="00B110F2" w:rsidRPr="004728A4" w:rsidRDefault="00B110F2" w:rsidP="00C107A4">
      <w:pPr>
        <w:ind w:firstLine="360"/>
        <w:jc w:val="both"/>
        <w:rPr>
          <w:sz w:val="22"/>
          <w:szCs w:val="22"/>
          <w:lang w:eastAsia="lt-LT"/>
        </w:rPr>
      </w:pPr>
      <w:r w:rsidRPr="004728A4">
        <w:rPr>
          <w:sz w:val="22"/>
          <w:szCs w:val="22"/>
          <w:lang w:eastAsia="lt-LT"/>
        </w:rPr>
        <w:t>Atliekų orą, pašalinamą iš biotunelių, surenka oro teršalų valymo ir kvapų kontrolės sistema, kurią sudaro:</w:t>
      </w:r>
    </w:p>
    <w:p w14:paraId="14D0F993" w14:textId="77777777" w:rsidR="00B110F2" w:rsidRPr="004728A4" w:rsidRDefault="00B110F2" w:rsidP="0042660E">
      <w:pPr>
        <w:pStyle w:val="ListParagraph"/>
        <w:numPr>
          <w:ilvl w:val="0"/>
          <w:numId w:val="11"/>
        </w:numPr>
        <w:jc w:val="both"/>
        <w:rPr>
          <w:sz w:val="22"/>
          <w:szCs w:val="22"/>
          <w:lang w:eastAsia="lt-LT"/>
        </w:rPr>
      </w:pPr>
      <w:r w:rsidRPr="004728A4">
        <w:rPr>
          <w:sz w:val="22"/>
          <w:szCs w:val="22"/>
          <w:lang w:eastAsia="lt-LT"/>
        </w:rPr>
        <w:t>ortakių sistema nuo biotunelio iki biofiltro;</w:t>
      </w:r>
    </w:p>
    <w:p w14:paraId="30032756" w14:textId="77777777" w:rsidR="00B110F2" w:rsidRPr="004728A4" w:rsidRDefault="00B110F2" w:rsidP="0042660E">
      <w:pPr>
        <w:pStyle w:val="ListParagraph"/>
        <w:numPr>
          <w:ilvl w:val="0"/>
          <w:numId w:val="11"/>
        </w:numPr>
        <w:jc w:val="both"/>
        <w:rPr>
          <w:sz w:val="22"/>
          <w:szCs w:val="22"/>
          <w:lang w:eastAsia="lt-LT"/>
        </w:rPr>
      </w:pPr>
      <w:r w:rsidRPr="004728A4">
        <w:rPr>
          <w:sz w:val="22"/>
          <w:szCs w:val="22"/>
          <w:lang w:eastAsia="lt-LT"/>
        </w:rPr>
        <w:t>ventiliatorius;</w:t>
      </w:r>
    </w:p>
    <w:p w14:paraId="0408EB28" w14:textId="77777777" w:rsidR="00B110F2" w:rsidRPr="004728A4" w:rsidRDefault="00B110F2" w:rsidP="0042660E">
      <w:pPr>
        <w:pStyle w:val="ListParagraph"/>
        <w:numPr>
          <w:ilvl w:val="0"/>
          <w:numId w:val="11"/>
        </w:numPr>
        <w:jc w:val="both"/>
        <w:rPr>
          <w:sz w:val="22"/>
          <w:szCs w:val="22"/>
          <w:lang w:eastAsia="lt-LT"/>
        </w:rPr>
      </w:pPr>
      <w:r w:rsidRPr="004728A4">
        <w:rPr>
          <w:sz w:val="22"/>
          <w:szCs w:val="22"/>
          <w:lang w:eastAsia="lt-LT"/>
        </w:rPr>
        <w:lastRenderedPageBreak/>
        <w:t xml:space="preserve">biofiltras. </w:t>
      </w:r>
    </w:p>
    <w:p w14:paraId="653219FF" w14:textId="77777777" w:rsidR="00B110F2" w:rsidRPr="004728A4" w:rsidRDefault="00B110F2" w:rsidP="00B110F2">
      <w:pPr>
        <w:ind w:firstLine="360"/>
        <w:jc w:val="both"/>
        <w:rPr>
          <w:sz w:val="22"/>
          <w:szCs w:val="22"/>
          <w:lang w:eastAsia="lt-LT"/>
        </w:rPr>
      </w:pPr>
      <w:r w:rsidRPr="004728A4">
        <w:rPr>
          <w:sz w:val="22"/>
          <w:szCs w:val="22"/>
          <w:lang w:eastAsia="lt-LT"/>
        </w:rPr>
        <w:t xml:space="preserve">Kompostavimo biotuneliams oras tiekiamas iš mechaninio rūšiavimo pagrindinio pastato ir BSA paskirstymo į/iš biotunelių salės, todėl visas į biofiltrą paduodamas oras susidaro iš  išmetamo oro iš biotunelių ir likusio (nepanaudoto tunelių aeravimui) paduodamo iš salės. Šiuo metu iš  įrenginio išmetamas oras nukreipiamas valymui į biofiltrą. </w:t>
      </w:r>
    </w:p>
    <w:p w14:paraId="4E1C3BE1" w14:textId="77777777" w:rsidR="00B110F2" w:rsidRPr="004728A4" w:rsidRDefault="00B110F2" w:rsidP="00B110F2">
      <w:pPr>
        <w:ind w:firstLine="360"/>
        <w:jc w:val="both"/>
        <w:rPr>
          <w:sz w:val="22"/>
          <w:szCs w:val="22"/>
          <w:lang w:eastAsia="lt-LT"/>
        </w:rPr>
      </w:pPr>
      <w:r w:rsidRPr="004728A4">
        <w:rPr>
          <w:sz w:val="22"/>
          <w:szCs w:val="22"/>
          <w:lang w:eastAsia="lt-LT"/>
        </w:rPr>
        <w:t xml:space="preserve">Minėtas biofiltras sudarytas iš rupios filtruojančios medžiagos – medžio skiedrų, kurių dydis svyruoja  40-50 mm ribose, arba kitos struktūriškai stiprios medžiagos. Biofiltras įrengtas arti kompostavimo biotunelių, kad valymui paduodamas oras nespėtų atvėsti (žiemos metu) ir tokiu būdu užtikrintų reikiamą temperatūrą biofilro veikimui. </w:t>
      </w:r>
    </w:p>
    <w:p w14:paraId="2C320453" w14:textId="77777777" w:rsidR="00B110F2" w:rsidRPr="004728A4" w:rsidRDefault="00B110F2" w:rsidP="00B110F2">
      <w:pPr>
        <w:ind w:firstLine="360"/>
        <w:jc w:val="both"/>
        <w:rPr>
          <w:sz w:val="22"/>
          <w:szCs w:val="22"/>
          <w:lang w:eastAsia="lt-LT"/>
        </w:rPr>
      </w:pPr>
    </w:p>
    <w:p w14:paraId="15DCB8F9" w14:textId="77777777" w:rsidR="00B110F2" w:rsidRPr="004728A4" w:rsidRDefault="00B110F2" w:rsidP="00B110F2">
      <w:pPr>
        <w:ind w:firstLine="360"/>
        <w:jc w:val="both"/>
        <w:rPr>
          <w:sz w:val="22"/>
          <w:szCs w:val="22"/>
          <w:lang w:eastAsia="lt-LT"/>
        </w:rPr>
      </w:pPr>
      <w:r w:rsidRPr="004728A4">
        <w:rPr>
          <w:sz w:val="22"/>
          <w:szCs w:val="22"/>
          <w:lang w:eastAsia="lt-LT"/>
        </w:rPr>
        <w:t xml:space="preserve">Vasaros metu valymui paduodamas oras gali būti per karštas, todėl numatytas oro aušinimas į biofiltrą paduodamo oro laistymo skruberyje. Amoniaku, lakiaisiais organiniais junginiais ir kietosiomis dalelėmis užterštas oras  nuo kietųjų dalelių valomas rankoviniame filtre, o po to nukreipiamas į kvapų valymo įrenginius – biofiltrą (taršos šaltinis Nr. 601). Biofiltre skaidomi blogi kvapai, susidarę atliekų biologinio apdorojimo proceso metu biotuneliuose. Skaidymas vyksta ant biofiltro užpildo susiformavusiame dirbtiniame drėgmės sluoksnyje, kuriame biologinių procesų metu kvapą turinčios (organinės) medžiagos suskaidomos į vandens garus ir anglies dioksidą. </w:t>
      </w:r>
    </w:p>
    <w:p w14:paraId="4FB0F39C" w14:textId="77777777" w:rsidR="00B110F2" w:rsidRPr="004728A4" w:rsidRDefault="00B110F2" w:rsidP="00B110F2">
      <w:pPr>
        <w:ind w:firstLine="360"/>
        <w:jc w:val="both"/>
        <w:rPr>
          <w:sz w:val="22"/>
          <w:szCs w:val="22"/>
        </w:rPr>
      </w:pPr>
      <w:r w:rsidRPr="004728A4">
        <w:rPr>
          <w:sz w:val="22"/>
          <w:szCs w:val="22"/>
        </w:rPr>
        <w:t xml:space="preserve">Bendras oro filtrų efektyvumas atitinka šiuos reikalavimus: </w:t>
      </w:r>
    </w:p>
    <w:p w14:paraId="527E88A1" w14:textId="77777777" w:rsidR="00B110F2" w:rsidRPr="004728A4" w:rsidRDefault="00B110F2" w:rsidP="00B110F2">
      <w:pPr>
        <w:ind w:firstLine="360"/>
        <w:jc w:val="both"/>
        <w:rPr>
          <w:sz w:val="22"/>
          <w:szCs w:val="22"/>
        </w:rPr>
      </w:pPr>
      <w:r w:rsidRPr="004728A4">
        <w:rPr>
          <w:sz w:val="22"/>
          <w:szCs w:val="22"/>
        </w:rPr>
        <w:t xml:space="preserve">- užtikrina Lietuvos higienos normos HN 121:2010 „Kvapo koncentracijos ribinė vertė gyvenamosios aplinkos ore“ reikalavimus artimiausios gyvenamosios aplinkos atžvilgiu; </w:t>
      </w:r>
    </w:p>
    <w:p w14:paraId="5B4C63F9" w14:textId="77777777" w:rsidR="00B110F2" w:rsidRPr="004728A4" w:rsidRDefault="00B110F2" w:rsidP="00B110F2">
      <w:pPr>
        <w:ind w:firstLine="360"/>
        <w:jc w:val="both"/>
        <w:rPr>
          <w:sz w:val="22"/>
          <w:szCs w:val="22"/>
        </w:rPr>
      </w:pPr>
      <w:r w:rsidRPr="004728A4">
        <w:rPr>
          <w:sz w:val="22"/>
          <w:szCs w:val="22"/>
        </w:rPr>
        <w:t xml:space="preserve">- užtikrina kvapų emisijos sumažinimą ne mažiau kaip 95% maksimalaus lygio; </w:t>
      </w:r>
    </w:p>
    <w:p w14:paraId="1CA43F58" w14:textId="77777777" w:rsidR="00B110F2" w:rsidRPr="004728A4" w:rsidRDefault="00B110F2" w:rsidP="00B110F2">
      <w:pPr>
        <w:ind w:firstLine="360"/>
        <w:jc w:val="both"/>
        <w:rPr>
          <w:sz w:val="22"/>
          <w:szCs w:val="22"/>
        </w:rPr>
      </w:pPr>
      <w:r w:rsidRPr="004728A4">
        <w:rPr>
          <w:sz w:val="22"/>
          <w:szCs w:val="22"/>
        </w:rPr>
        <w:t xml:space="preserve">- užtikrina smulkiųjų kietųjų dalelių sulaikymą 100%. </w:t>
      </w:r>
    </w:p>
    <w:p w14:paraId="641EDE6B" w14:textId="77777777" w:rsidR="00B110F2" w:rsidRPr="004728A4" w:rsidRDefault="00B110F2" w:rsidP="00B110F2">
      <w:pPr>
        <w:ind w:firstLine="360"/>
        <w:jc w:val="both"/>
        <w:rPr>
          <w:strike/>
          <w:color w:val="FF0000"/>
          <w:sz w:val="22"/>
          <w:szCs w:val="22"/>
          <w:lang w:eastAsia="lt-LT"/>
        </w:rPr>
      </w:pPr>
      <w:r w:rsidRPr="004728A4">
        <w:rPr>
          <w:sz w:val="22"/>
          <w:szCs w:val="22"/>
          <w:lang w:eastAsia="lt-LT"/>
        </w:rPr>
        <w:t>Momentiniai amoniako išmetimai iš biofiltro (taršos šaltinis Nr. 601), pateikti remiantis biofiltro gamintojų ir analogiškų įrenginių operatorių duomenimis. Kietosios dalelės biofiltre išvalomos 100 %, kitų teršalų, išeinančių iš biofiltro, koncentracijos:  amoniakas - ≤10 mg/Nm</w:t>
      </w:r>
      <w:r w:rsidRPr="004728A4">
        <w:rPr>
          <w:sz w:val="22"/>
          <w:szCs w:val="22"/>
          <w:vertAlign w:val="superscript"/>
          <w:lang w:eastAsia="lt-LT"/>
        </w:rPr>
        <w:t>3</w:t>
      </w:r>
      <w:r w:rsidRPr="004728A4">
        <w:rPr>
          <w:sz w:val="22"/>
          <w:szCs w:val="22"/>
          <w:lang w:eastAsia="lt-LT"/>
        </w:rPr>
        <w:t xml:space="preserve"> (0,1458 g/s). Biofiltras dirba ištisus metus, t.y. 8760 val. Metinis amoniako, patenkančio į aplinkos orą, kiekis apskaičiuojamas: 0,1458 (g/s)x8760 (val)x3600 (koef.) x10</w:t>
      </w:r>
      <w:r w:rsidRPr="004728A4">
        <w:rPr>
          <w:sz w:val="22"/>
          <w:szCs w:val="22"/>
          <w:vertAlign w:val="superscript"/>
          <w:lang w:eastAsia="lt-LT"/>
        </w:rPr>
        <w:t>-6</w:t>
      </w:r>
      <w:r w:rsidRPr="004728A4">
        <w:rPr>
          <w:sz w:val="22"/>
          <w:szCs w:val="22"/>
          <w:lang w:eastAsia="lt-LT"/>
        </w:rPr>
        <w:t xml:space="preserve">=4,5979 t/metus. </w:t>
      </w:r>
    </w:p>
    <w:p w14:paraId="0F47ABB4" w14:textId="6A1110A7" w:rsidR="00B110F2" w:rsidRPr="004728A4" w:rsidRDefault="00B110F2" w:rsidP="00B110F2">
      <w:pPr>
        <w:ind w:firstLine="360"/>
        <w:jc w:val="both"/>
        <w:rPr>
          <w:color w:val="FF0000"/>
          <w:sz w:val="22"/>
          <w:szCs w:val="22"/>
        </w:rPr>
      </w:pPr>
      <w:r w:rsidRPr="004728A4">
        <w:rPr>
          <w:sz w:val="22"/>
          <w:szCs w:val="22"/>
        </w:rPr>
        <w:t>Biologiškai skaidžių atliekų biologinio apdorojimo metu tarša į aplinkos orą išsiskiria ne tik iš biotunelių (per biofiltrą), bet ir iš kompostuotų atliekų brandinimo aikštelės, t.y. brandinant kompostuotas atliekas (išsiskiria NH</w:t>
      </w:r>
      <w:r w:rsidRPr="004728A4">
        <w:rPr>
          <w:sz w:val="22"/>
          <w:szCs w:val="22"/>
          <w:vertAlign w:val="subscript"/>
        </w:rPr>
        <w:t xml:space="preserve">3, </w:t>
      </w:r>
      <w:r w:rsidRPr="004728A4">
        <w:rPr>
          <w:sz w:val="22"/>
          <w:szCs w:val="22"/>
        </w:rPr>
        <w:t xml:space="preserve">taršos šaltinis Nr. 605), kompostuotų atliekų iškrovimo į brandinimo aikštelę metu (išsiskiria KD, taršos šaltinis Nr. 606), kompostuotų atliekų laikymo brandinimo aikštelėje metu (išsiskiria KD, taršos šaltinis Nr. 607), kompostuotų atliekų pakrovimo brandinimo aikštelėje metu (išsiskiria KD, taršos šaltinis Nr. 609). </w:t>
      </w:r>
      <w:r w:rsidRPr="004728A4">
        <w:rPr>
          <w:color w:val="000000" w:themeColor="text1"/>
          <w:sz w:val="22"/>
          <w:szCs w:val="22"/>
        </w:rPr>
        <w:t xml:space="preserve">Skaičiavimai atlikti imant maksimalų projektinį apdorojamų atliekų kiekį. </w:t>
      </w:r>
    </w:p>
    <w:p w14:paraId="4B92E365" w14:textId="77777777" w:rsidR="00B110F2" w:rsidRPr="004728A4" w:rsidRDefault="00B110F2" w:rsidP="00B110F2">
      <w:pPr>
        <w:autoSpaceDE w:val="0"/>
        <w:autoSpaceDN w:val="0"/>
        <w:adjustRightInd w:val="0"/>
        <w:ind w:firstLine="360"/>
        <w:jc w:val="both"/>
        <w:rPr>
          <w:rFonts w:eastAsia="Calibri"/>
          <w:color w:val="000000" w:themeColor="text1"/>
          <w:sz w:val="22"/>
          <w:szCs w:val="22"/>
        </w:rPr>
      </w:pPr>
      <w:r w:rsidRPr="004728A4">
        <w:rPr>
          <w:rFonts w:eastAsia="Calibri"/>
          <w:color w:val="000000" w:themeColor="text1"/>
          <w:sz w:val="22"/>
          <w:szCs w:val="22"/>
        </w:rPr>
        <w:t xml:space="preserve">Atliekų priėmimo ir BSA laikymo patalpose atliekų laikymo metu dėl natūralios atliekų drėgmės, atvežus apdorojimui šlapias atliekas (pvz.: atliekos sumaišytos su sniegu, arba sulijusios atliekos neuždarytuose atliekų surinkimo konteineriuose), susidaro gamybinės nuotekos (filtratas).  Gamybinės nuotekos (filtratas) iš gamybinio pastato ir atliekų brandinimo aikštelės/stoginės surenkamos gamybinių nuotekų kanalizacijos tinklais ir išleidžiamos į filtrato surinkimo požeminius rezervuarus, iš kurių  nuotekos siurblių pagalba nukreipiamos į biotunelių laistymo sistemą, prieš tai išvalant jas nuo nešmenų stambaus valymo filtruose, tam kad neužsikimštų filtrato išpurškimo purkštukai. Kompostavimo metu biotuneliuose filtratas yra išgarinamas. </w:t>
      </w:r>
    </w:p>
    <w:p w14:paraId="5D2A6CB6" w14:textId="6CFE124D" w:rsidR="00B110F2" w:rsidRPr="004728A4" w:rsidRDefault="00B110F2" w:rsidP="00B110F2">
      <w:pPr>
        <w:ind w:firstLine="360"/>
        <w:jc w:val="both"/>
        <w:rPr>
          <w:rFonts w:eastAsia="Calibri"/>
          <w:color w:val="000000" w:themeColor="text1"/>
          <w:sz w:val="22"/>
          <w:szCs w:val="22"/>
        </w:rPr>
      </w:pPr>
      <w:r w:rsidRPr="004728A4">
        <w:rPr>
          <w:rFonts w:eastAsia="Calibri"/>
          <w:color w:val="000000" w:themeColor="text1"/>
          <w:sz w:val="22"/>
          <w:szCs w:val="22"/>
        </w:rPr>
        <w:t>Filtrato siurblinėse (2 vnt.) yra įrengti alsuokliai -  oro taršos šaltiniai Nr. 001, Nr. 002, iš kurių į aplinkos orą išsiskiria lakieji organiniai junginiai, išskyrus metaną, nediferencijuoti pagal sudėtį (atskirus junginius). Išsiskiriančių teršalų kiekiai apskaičiuoti remiantis instrumentiniais matavimais ir darbo laiku</w:t>
      </w:r>
      <w:r w:rsidR="00C107A4" w:rsidRPr="004728A4">
        <w:rPr>
          <w:rFonts w:eastAsia="Calibri"/>
          <w:color w:val="000000" w:themeColor="text1"/>
          <w:sz w:val="22"/>
          <w:szCs w:val="22"/>
        </w:rPr>
        <w:t>.</w:t>
      </w:r>
    </w:p>
    <w:p w14:paraId="3F9965D9" w14:textId="77777777" w:rsidR="00B110F2" w:rsidRPr="004728A4" w:rsidRDefault="00B110F2" w:rsidP="00B110F2">
      <w:pPr>
        <w:autoSpaceDE w:val="0"/>
        <w:autoSpaceDN w:val="0"/>
        <w:adjustRightInd w:val="0"/>
        <w:ind w:firstLine="360"/>
        <w:jc w:val="both"/>
        <w:rPr>
          <w:sz w:val="22"/>
          <w:szCs w:val="22"/>
          <w:lang w:eastAsia="lt-LT"/>
        </w:rPr>
      </w:pPr>
      <w:r w:rsidRPr="004728A4">
        <w:rPr>
          <w:sz w:val="22"/>
          <w:szCs w:val="22"/>
          <w:lang w:eastAsia="lt-LT"/>
        </w:rPr>
        <w:t xml:space="preserve">Objekte įdiegus  maisto ir virtuvės atliekų, surinktų rūšiuojamuoju būdu, apdorojimo veiklą, tikėtina, kad iš gamybinių patalpų į aplinką išsiskirs amoniakas ir kvapai. Kvapų (amoniako ir kitų kvapą sukeliančių junginių) išsiskyrimą sąlygojantys veiksniai: </w:t>
      </w:r>
    </w:p>
    <w:p w14:paraId="7AE5069A" w14:textId="77777777" w:rsidR="00B110F2" w:rsidRPr="004728A4" w:rsidRDefault="00B110F2" w:rsidP="00B110F2">
      <w:pPr>
        <w:autoSpaceDE w:val="0"/>
        <w:autoSpaceDN w:val="0"/>
        <w:adjustRightInd w:val="0"/>
        <w:ind w:firstLine="360"/>
        <w:jc w:val="both"/>
        <w:rPr>
          <w:sz w:val="22"/>
          <w:szCs w:val="22"/>
          <w:lang w:eastAsia="lt-LT"/>
        </w:rPr>
      </w:pPr>
      <w:r w:rsidRPr="004728A4">
        <w:rPr>
          <w:sz w:val="22"/>
          <w:szCs w:val="22"/>
          <w:lang w:eastAsia="lt-LT"/>
        </w:rPr>
        <w:t xml:space="preserve">-MVA išpylimas į bunkerį; </w:t>
      </w:r>
    </w:p>
    <w:p w14:paraId="3F3B3ACE" w14:textId="77777777" w:rsidR="00B110F2" w:rsidRPr="004728A4" w:rsidRDefault="00B110F2" w:rsidP="00B110F2">
      <w:pPr>
        <w:autoSpaceDE w:val="0"/>
        <w:autoSpaceDN w:val="0"/>
        <w:adjustRightInd w:val="0"/>
        <w:ind w:firstLine="360"/>
        <w:jc w:val="both"/>
        <w:rPr>
          <w:sz w:val="22"/>
          <w:szCs w:val="22"/>
          <w:lang w:eastAsia="lt-LT"/>
        </w:rPr>
      </w:pPr>
      <w:r w:rsidRPr="004728A4">
        <w:rPr>
          <w:sz w:val="22"/>
          <w:szCs w:val="22"/>
          <w:lang w:eastAsia="lt-LT"/>
        </w:rPr>
        <w:t>-MVA rūšiavimas (iš rūšiavimo kabinos išsiskiriantys kvapai);</w:t>
      </w:r>
    </w:p>
    <w:p w14:paraId="5E4BCA39" w14:textId="77777777" w:rsidR="00B110F2" w:rsidRPr="004728A4" w:rsidRDefault="00B110F2" w:rsidP="00B110F2">
      <w:pPr>
        <w:autoSpaceDE w:val="0"/>
        <w:autoSpaceDN w:val="0"/>
        <w:adjustRightInd w:val="0"/>
        <w:ind w:firstLine="360"/>
        <w:jc w:val="both"/>
        <w:rPr>
          <w:sz w:val="22"/>
          <w:szCs w:val="22"/>
          <w:lang w:eastAsia="lt-LT"/>
        </w:rPr>
      </w:pPr>
      <w:r w:rsidRPr="004728A4">
        <w:rPr>
          <w:sz w:val="22"/>
          <w:szCs w:val="22"/>
          <w:lang w:eastAsia="lt-LT"/>
        </w:rPr>
        <w:lastRenderedPageBreak/>
        <w:t>-MVA išpakavimas;</w:t>
      </w:r>
    </w:p>
    <w:p w14:paraId="1C99E14C" w14:textId="77777777" w:rsidR="00B110F2" w:rsidRPr="004728A4" w:rsidRDefault="00B110F2" w:rsidP="00B110F2">
      <w:pPr>
        <w:autoSpaceDE w:val="0"/>
        <w:autoSpaceDN w:val="0"/>
        <w:adjustRightInd w:val="0"/>
        <w:ind w:firstLine="360"/>
        <w:jc w:val="both"/>
        <w:rPr>
          <w:sz w:val="22"/>
          <w:szCs w:val="22"/>
          <w:lang w:eastAsia="lt-LT"/>
        </w:rPr>
      </w:pPr>
      <w:r w:rsidRPr="004728A4">
        <w:rPr>
          <w:sz w:val="22"/>
          <w:szCs w:val="22"/>
          <w:lang w:eastAsia="lt-LT"/>
        </w:rPr>
        <w:t>-plastikinių pakuočių plovimo ir nusausinimo įrenginys.</w:t>
      </w:r>
    </w:p>
    <w:p w14:paraId="5664EC5C" w14:textId="4E8A773C" w:rsidR="00B110F2" w:rsidRPr="004728A4" w:rsidRDefault="00B110F2" w:rsidP="00B110F2">
      <w:pPr>
        <w:autoSpaceDE w:val="0"/>
        <w:autoSpaceDN w:val="0"/>
        <w:adjustRightInd w:val="0"/>
        <w:ind w:firstLine="360"/>
        <w:jc w:val="both"/>
        <w:rPr>
          <w:sz w:val="22"/>
          <w:szCs w:val="22"/>
        </w:rPr>
      </w:pPr>
      <w:r w:rsidRPr="004728A4">
        <w:rPr>
          <w:sz w:val="22"/>
          <w:szCs w:val="22"/>
          <w:lang w:eastAsia="lt-LT"/>
        </w:rPr>
        <w:t xml:space="preserve"> Iš gamybinių patalpų ventiliacine sistema oras į aplinkos orą bus šalinamas per oro valymo įrenginį (skruberį ir biofiltrą ŠV-BF-6000) (taršos šaltinis Nr. 003). </w:t>
      </w:r>
      <w:r w:rsidRPr="004728A4">
        <w:rPr>
          <w:sz w:val="22"/>
          <w:szCs w:val="22"/>
        </w:rPr>
        <w:t>Oras nuo taršiausių MVA apdorojimo vietų bus nutraukiamas ir prieš išleidžiant į aplinkos orą bus valomas biofiltre biocheminiu būdu. Biofiltre (</w:t>
      </w:r>
      <w:r w:rsidR="00B9254E" w:rsidRPr="004728A4">
        <w:rPr>
          <w:sz w:val="22"/>
          <w:szCs w:val="22"/>
        </w:rPr>
        <w:t>3</w:t>
      </w:r>
      <w:r w:rsidRPr="004728A4">
        <w:rPr>
          <w:sz w:val="22"/>
          <w:szCs w:val="22"/>
        </w:rPr>
        <w:t xml:space="preserve"> pav.) oras valomas dviem pakopomis: cheminiu ir biologiniu būdu. Iš patalpų ištrauktas užterštas oras patenka į oro valymo įrenginį – modulį, kuriame pirmiausia valomas chemiškai skruberio pagalba, t.y. į priešpriešine kryptimi judantį orą purkštukais (2) išpurškiamas ploviklis -</w:t>
      </w:r>
      <w:r w:rsidR="00C107A4" w:rsidRPr="004728A4">
        <w:rPr>
          <w:sz w:val="22"/>
          <w:szCs w:val="22"/>
        </w:rPr>
        <w:t xml:space="preserve"> </w:t>
      </w:r>
      <w:r w:rsidRPr="004728A4">
        <w:rPr>
          <w:sz w:val="22"/>
          <w:szCs w:val="22"/>
        </w:rPr>
        <w:t>sieros ar citrinos rūgštimi parūgštintas vanduo (vanduo parūgštinamas siekiant pagerinti teršalų absorbcijos greitį), kuris yra tolygiai paskirstomas ir tokiu būdu oras sudrėkinamas bei valomas. Skruberyje esanti įkrova (3) padidina valomo oro ir ploviklio (parūgštinto vandens) sąlyčio paviršių. Ploviklis surenkamas skysčio surinkimo rezervuare (4), kuriame koreguojamas pH rodiklis. Tirpalo recirkuliacija skruberyje vyksta siurblio (5) dėka. Pro skruberį praėjęs oras toliau valomas bioreaktoriuje (7), kur bakterijų, mielių, grybų dėka vyksta teršalų biodegradacija. Organiniai junginiai biologiškai skaidomi, kai šie komponentai naudojami kaip energijos ir anglies šaltinis mikroorganizmams. Biologinis teršalų valymo procesas vyksta keliais etapais:</w:t>
      </w:r>
    </w:p>
    <w:p w14:paraId="78CC77C2" w14:textId="77777777" w:rsidR="00B110F2" w:rsidRPr="004728A4" w:rsidRDefault="00B110F2" w:rsidP="0042660E">
      <w:pPr>
        <w:pStyle w:val="ListParagraph"/>
        <w:numPr>
          <w:ilvl w:val="0"/>
          <w:numId w:val="16"/>
        </w:numPr>
        <w:jc w:val="both"/>
        <w:rPr>
          <w:sz w:val="22"/>
          <w:szCs w:val="22"/>
        </w:rPr>
      </w:pPr>
      <w:r w:rsidRPr="004728A4">
        <w:rPr>
          <w:sz w:val="22"/>
          <w:szCs w:val="22"/>
        </w:rPr>
        <w:t>mikroorganizmai, esantys filtruojančioje terpėje, absorbuoja su oru patekusias organines medžiagas;</w:t>
      </w:r>
    </w:p>
    <w:p w14:paraId="571B54B9" w14:textId="77777777" w:rsidR="00B110F2" w:rsidRPr="004728A4" w:rsidRDefault="00B110F2" w:rsidP="0042660E">
      <w:pPr>
        <w:pStyle w:val="ListParagraph"/>
        <w:numPr>
          <w:ilvl w:val="0"/>
          <w:numId w:val="16"/>
        </w:numPr>
        <w:jc w:val="both"/>
        <w:rPr>
          <w:sz w:val="22"/>
          <w:szCs w:val="22"/>
        </w:rPr>
      </w:pPr>
      <w:r w:rsidRPr="004728A4">
        <w:rPr>
          <w:sz w:val="22"/>
          <w:szCs w:val="22"/>
        </w:rPr>
        <w:t>vandens fazėje mikroorganizmai lengvai suskaido absorbuotąsias medžiagas, kartu didėja ir jų biomasė.</w:t>
      </w:r>
    </w:p>
    <w:p w14:paraId="3B4DC216" w14:textId="453C9D9E" w:rsidR="00B110F2" w:rsidRDefault="00B110F2" w:rsidP="00A81E3C">
      <w:pPr>
        <w:ind w:firstLine="360"/>
        <w:jc w:val="both"/>
        <w:rPr>
          <w:sz w:val="22"/>
          <w:szCs w:val="22"/>
        </w:rPr>
      </w:pPr>
      <w:r w:rsidRPr="004728A4">
        <w:rPr>
          <w:sz w:val="22"/>
          <w:szCs w:val="22"/>
        </w:rPr>
        <w:t xml:space="preserve">Biologinio oro valymo metu teršalų pernešimas iki kiekvienos bioįkrovoje esančios mikroorganizmų ląstelės vyksta per tris pagrindines dujų-vandens-bioplėvelės fazes. Darbo procese į biokatalizatorių (specialiai parinktų mikroorganizmų kolekciją, imobilizuotą ant inertinio nešiklio (įkrovos) paviršiaus) yra tiekiamas maitinantis tirpalas, kuris pateikia mikroorganizmams reikalingas maitinimo medžiagas, praplauna įkrovą ir užtikrina sistemos optimalų režimą. Vandeninis tirpalas išpurškiamas bioįkrovos (7) paviršiuje per laistymo </w:t>
      </w:r>
      <w:r w:rsidR="00A425AE" w:rsidRPr="004728A4">
        <w:rPr>
          <w:sz w:val="22"/>
          <w:szCs w:val="22"/>
        </w:rPr>
        <w:t>s</w:t>
      </w:r>
      <w:r w:rsidR="00A425AE">
        <w:rPr>
          <w:sz w:val="22"/>
          <w:szCs w:val="22"/>
        </w:rPr>
        <w:t>i</w:t>
      </w:r>
      <w:r w:rsidR="00A425AE" w:rsidRPr="004728A4">
        <w:rPr>
          <w:sz w:val="22"/>
          <w:szCs w:val="22"/>
        </w:rPr>
        <w:t xml:space="preserve">stemą </w:t>
      </w:r>
      <w:r w:rsidRPr="004728A4">
        <w:rPr>
          <w:sz w:val="22"/>
          <w:szCs w:val="22"/>
        </w:rPr>
        <w:t xml:space="preserve">(6) siurblių (9) pagalba. Išvalytas oras iš oro valymo įrenginio į aplinką išleidžiamas per ištekėjimo kanalą, o atidirbęs tirpalas bus išleidžiamas į buitinių nuotekų tinklus.   Išleidžiamame į nuotekų tinklus tirpale esančios druskos neviršys Nuotekų tvarkymo reglamente (LR aplinkos ministro 2006 m. gegužės 17 d. įsakymas  Nr. D1-236 ir vėlesni ji pakeitimai)  patvirtintų parametrų normų. </w:t>
      </w:r>
    </w:p>
    <w:p w14:paraId="712FE834" w14:textId="77777777" w:rsidR="00C06948" w:rsidRDefault="00C06948" w:rsidP="00A81E3C">
      <w:pPr>
        <w:ind w:firstLine="360"/>
        <w:jc w:val="both"/>
        <w:rPr>
          <w:sz w:val="22"/>
          <w:szCs w:val="22"/>
        </w:rPr>
      </w:pPr>
    </w:p>
    <w:p w14:paraId="5D408A7B" w14:textId="77777777" w:rsidR="00C06948" w:rsidRPr="004728A4" w:rsidRDefault="00C06948" w:rsidP="00A81E3C">
      <w:pPr>
        <w:ind w:firstLine="360"/>
        <w:jc w:val="both"/>
        <w:rPr>
          <w:sz w:val="22"/>
          <w:szCs w:val="22"/>
        </w:rPr>
      </w:pPr>
    </w:p>
    <w:p w14:paraId="311B8CF3" w14:textId="77777777" w:rsidR="00B110F2" w:rsidRPr="004728A4" w:rsidRDefault="00B110F2" w:rsidP="00B110F2">
      <w:pPr>
        <w:ind w:firstLine="360"/>
        <w:rPr>
          <w:sz w:val="22"/>
          <w:szCs w:val="22"/>
        </w:rPr>
      </w:pPr>
      <w:r w:rsidRPr="004728A4">
        <w:rPr>
          <w:noProof/>
          <w:sz w:val="22"/>
          <w:szCs w:val="22"/>
          <w:lang w:val="en-GB" w:eastAsia="en-GB"/>
        </w:rPr>
        <w:lastRenderedPageBreak/>
        <w:drawing>
          <wp:inline distT="0" distB="0" distL="0" distR="0" wp14:anchorId="015D2001" wp14:editId="7DB98CDC">
            <wp:extent cx="6010275" cy="2503590"/>
            <wp:effectExtent l="0" t="0" r="0" b="0"/>
            <wp:docPr id="13" name="Picture 13" descr="Paveikslėlis, kuriame yra tekstas, diagrama, programinė įranga, Multimedijos programinė į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aveikslėlis, kuriame yra tekstas, diagrama, programinė įranga, Multimedijos programinė įranga&#10;&#10;Automatiškai sugeneruotas aprašym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0275" cy="2503590"/>
                    </a:xfrm>
                    <a:prstGeom prst="rect">
                      <a:avLst/>
                    </a:prstGeom>
                    <a:noFill/>
                    <a:ln>
                      <a:noFill/>
                    </a:ln>
                  </pic:spPr>
                </pic:pic>
              </a:graphicData>
            </a:graphic>
          </wp:inline>
        </w:drawing>
      </w:r>
      <w:r w:rsidRPr="004728A4">
        <w:rPr>
          <w:noProof/>
          <w:sz w:val="22"/>
          <w:szCs w:val="22"/>
          <w:lang w:val="en-GB" w:eastAsia="en-GB"/>
        </w:rPr>
        <w:drawing>
          <wp:inline distT="0" distB="0" distL="0" distR="0" wp14:anchorId="0A8116A2" wp14:editId="41FF6459">
            <wp:extent cx="2583477" cy="2300262"/>
            <wp:effectExtent l="0" t="0" r="7620" b="5080"/>
            <wp:docPr id="14" name="Picture 14" descr="Paveikslėlis, kuriame yra diagrama, eskizas, linija, Techninis brėžiny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aveikslėlis, kuriame yra diagrama, eskizas, linija, Techninis brėžinys&#10;&#10;Automatiškai sugeneruotas aprašym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7774" cy="2304088"/>
                    </a:xfrm>
                    <a:prstGeom prst="rect">
                      <a:avLst/>
                    </a:prstGeom>
                    <a:noFill/>
                    <a:ln>
                      <a:noFill/>
                    </a:ln>
                  </pic:spPr>
                </pic:pic>
              </a:graphicData>
            </a:graphic>
          </wp:inline>
        </w:drawing>
      </w:r>
    </w:p>
    <w:p w14:paraId="08FB20A5" w14:textId="6AA21FB8" w:rsidR="00B110F2" w:rsidRPr="004728A4" w:rsidRDefault="00B9254E" w:rsidP="00B110F2">
      <w:pPr>
        <w:ind w:firstLine="360"/>
        <w:rPr>
          <w:sz w:val="22"/>
          <w:szCs w:val="22"/>
        </w:rPr>
      </w:pPr>
      <w:r w:rsidRPr="004728A4">
        <w:rPr>
          <w:b/>
          <w:sz w:val="22"/>
          <w:szCs w:val="22"/>
        </w:rPr>
        <w:t>3</w:t>
      </w:r>
      <w:r w:rsidR="00B110F2" w:rsidRPr="004728A4">
        <w:rPr>
          <w:b/>
          <w:sz w:val="22"/>
          <w:szCs w:val="22"/>
        </w:rPr>
        <w:t xml:space="preserve"> pav</w:t>
      </w:r>
      <w:r w:rsidR="00B110F2" w:rsidRPr="004728A4">
        <w:rPr>
          <w:sz w:val="22"/>
          <w:szCs w:val="22"/>
        </w:rPr>
        <w:t>. Modulinė ir principinė biofiltro schemos</w:t>
      </w:r>
    </w:p>
    <w:p w14:paraId="25200FAB" w14:textId="77777777" w:rsidR="00B110F2" w:rsidRPr="004728A4" w:rsidRDefault="00B110F2" w:rsidP="00B110F2">
      <w:pPr>
        <w:ind w:firstLine="360"/>
        <w:jc w:val="both"/>
        <w:rPr>
          <w:sz w:val="22"/>
          <w:szCs w:val="22"/>
        </w:rPr>
      </w:pPr>
    </w:p>
    <w:p w14:paraId="2BFC7D9B" w14:textId="32A27BD4" w:rsidR="00B110F2" w:rsidRPr="004728A4" w:rsidRDefault="00B110F2" w:rsidP="00B9254E">
      <w:pPr>
        <w:ind w:firstLine="360"/>
        <w:contextualSpacing/>
        <w:jc w:val="both"/>
        <w:rPr>
          <w:sz w:val="22"/>
          <w:szCs w:val="22"/>
        </w:rPr>
      </w:pPr>
      <w:r w:rsidRPr="004728A4">
        <w:rPr>
          <w:sz w:val="22"/>
          <w:szCs w:val="22"/>
        </w:rPr>
        <w:t>Biocheminio aplinkos oro teršalų valymo įrenginio gamintojas deklaruoja tokius oro išvalymo rodiklius:</w:t>
      </w:r>
    </w:p>
    <w:p w14:paraId="106B7CC7" w14:textId="77777777" w:rsidR="00B110F2" w:rsidRPr="004728A4" w:rsidRDefault="00B110F2" w:rsidP="0042660E">
      <w:pPr>
        <w:numPr>
          <w:ilvl w:val="0"/>
          <w:numId w:val="20"/>
        </w:numPr>
        <w:ind w:left="360" w:firstLine="0"/>
        <w:contextualSpacing/>
        <w:jc w:val="both"/>
        <w:rPr>
          <w:sz w:val="22"/>
          <w:szCs w:val="22"/>
        </w:rPr>
      </w:pPr>
      <w:r w:rsidRPr="004728A4">
        <w:rPr>
          <w:sz w:val="22"/>
          <w:szCs w:val="22"/>
        </w:rPr>
        <w:t>NH</w:t>
      </w:r>
      <w:r w:rsidRPr="004728A4">
        <w:rPr>
          <w:sz w:val="22"/>
          <w:szCs w:val="22"/>
          <w:vertAlign w:val="subscript"/>
        </w:rPr>
        <w:t>3</w:t>
      </w:r>
      <w:r w:rsidRPr="004728A4">
        <w:rPr>
          <w:sz w:val="22"/>
          <w:szCs w:val="22"/>
        </w:rPr>
        <w:t xml:space="preserve"> ≥95 % (kai teršalo koncentracija ore, patenkančiame į valymo įrenginį ≤ 50 mg/m</w:t>
      </w:r>
      <w:r w:rsidRPr="004728A4">
        <w:rPr>
          <w:sz w:val="22"/>
          <w:szCs w:val="22"/>
          <w:vertAlign w:val="superscript"/>
        </w:rPr>
        <w:t>3</w:t>
      </w:r>
      <w:r w:rsidRPr="004728A4">
        <w:rPr>
          <w:sz w:val="22"/>
          <w:szCs w:val="22"/>
        </w:rPr>
        <w:t>);</w:t>
      </w:r>
    </w:p>
    <w:p w14:paraId="069E8D21" w14:textId="77777777" w:rsidR="00B110F2" w:rsidRPr="004728A4" w:rsidRDefault="00B110F2" w:rsidP="0042660E">
      <w:pPr>
        <w:numPr>
          <w:ilvl w:val="0"/>
          <w:numId w:val="20"/>
        </w:numPr>
        <w:ind w:left="360" w:firstLine="0"/>
        <w:contextualSpacing/>
        <w:jc w:val="both"/>
        <w:rPr>
          <w:sz w:val="22"/>
          <w:szCs w:val="22"/>
        </w:rPr>
      </w:pPr>
      <w:r w:rsidRPr="004728A4">
        <w:rPr>
          <w:sz w:val="22"/>
          <w:szCs w:val="22"/>
        </w:rPr>
        <w:t>H</w:t>
      </w:r>
      <w:r w:rsidRPr="004728A4">
        <w:rPr>
          <w:sz w:val="22"/>
          <w:szCs w:val="22"/>
          <w:vertAlign w:val="subscript"/>
        </w:rPr>
        <w:t>2</w:t>
      </w:r>
      <w:r w:rsidRPr="004728A4">
        <w:rPr>
          <w:sz w:val="22"/>
          <w:szCs w:val="22"/>
        </w:rPr>
        <w:t>S ≥80 % (kai teršalo koncentracija ore, patenkančiame į valymo įrenginį ≤ 250 mg/m</w:t>
      </w:r>
      <w:r w:rsidRPr="004728A4">
        <w:rPr>
          <w:sz w:val="22"/>
          <w:szCs w:val="22"/>
          <w:vertAlign w:val="superscript"/>
        </w:rPr>
        <w:t>3</w:t>
      </w:r>
      <w:r w:rsidRPr="004728A4">
        <w:rPr>
          <w:sz w:val="22"/>
          <w:szCs w:val="22"/>
        </w:rPr>
        <w:t>);</w:t>
      </w:r>
    </w:p>
    <w:p w14:paraId="7FE0CC53" w14:textId="2F51F058" w:rsidR="00B110F2" w:rsidRPr="004728A4" w:rsidRDefault="00B110F2" w:rsidP="0042660E">
      <w:pPr>
        <w:numPr>
          <w:ilvl w:val="0"/>
          <w:numId w:val="20"/>
        </w:numPr>
        <w:ind w:left="360" w:firstLine="0"/>
        <w:contextualSpacing/>
        <w:jc w:val="both"/>
        <w:rPr>
          <w:sz w:val="22"/>
          <w:szCs w:val="22"/>
        </w:rPr>
      </w:pPr>
      <w:r w:rsidRPr="004728A4">
        <w:rPr>
          <w:sz w:val="22"/>
          <w:szCs w:val="22"/>
        </w:rPr>
        <w:t>LOJ ≥75 %.</w:t>
      </w:r>
    </w:p>
    <w:p w14:paraId="3735A4C9" w14:textId="76CFA23A" w:rsidR="00A81E3C" w:rsidRPr="004728A4" w:rsidRDefault="00B110F2" w:rsidP="00A81E3C">
      <w:pPr>
        <w:autoSpaceDE w:val="0"/>
        <w:autoSpaceDN w:val="0"/>
        <w:adjustRightInd w:val="0"/>
        <w:ind w:firstLine="360"/>
        <w:contextualSpacing/>
        <w:jc w:val="both"/>
        <w:rPr>
          <w:rFonts w:eastAsia="Calibri"/>
          <w:color w:val="000000" w:themeColor="text1"/>
          <w:sz w:val="22"/>
          <w:szCs w:val="22"/>
        </w:rPr>
      </w:pPr>
      <w:r w:rsidRPr="004728A4">
        <w:rPr>
          <w:rFonts w:eastAsia="Calibri"/>
          <w:color w:val="000000" w:themeColor="text1"/>
          <w:sz w:val="22"/>
          <w:szCs w:val="22"/>
        </w:rPr>
        <w:t xml:space="preserve">Organinės pulpos pasterizacijai reikalingą šilumą numatoma gaminti kieto kuro katile, naudojant biokurą (smulkintą medieną). Katilo įsigijimas numatytas tolimesniame  projekto (MVA atliekų apdorojimo) įgyvendinimo etape (numatomas 3 metų laikotarpis), kai bus įsigyta pasterizavimo įranga. Deginant biokurą kieto kuro katilinėje (numatoma naudoti katilą Kalvis 720 M1) (taršos šaltinis Nr. 004), į aplinkos orą išsiskirs anglies monoksidas, azoto oksidai, sieros dioksidas ir kietosios dalelės. Kietųjų dalelių emisijų išsiskyrimą į aplinkos orą numatoma mažinti naudojant kietųjų dalelių (KD) valymo įrangą  (multicikloną), kurio valymo efektyvumas, deklaruojamas gamintojų yra iki 81 %. </w:t>
      </w:r>
    </w:p>
    <w:p w14:paraId="6FDBAFE8" w14:textId="77777777" w:rsidR="00C06948" w:rsidRDefault="00C06948" w:rsidP="00A81E3C">
      <w:pPr>
        <w:spacing w:before="100" w:beforeAutospacing="1" w:after="100" w:afterAutospacing="1"/>
        <w:ind w:left="720"/>
        <w:jc w:val="both"/>
        <w:rPr>
          <w:b/>
          <w:bCs/>
          <w:sz w:val="22"/>
          <w:szCs w:val="22"/>
        </w:rPr>
      </w:pPr>
    </w:p>
    <w:p w14:paraId="257236B1" w14:textId="77777777" w:rsidR="00C06948" w:rsidRDefault="00C06948" w:rsidP="00A81E3C">
      <w:pPr>
        <w:spacing w:before="100" w:beforeAutospacing="1" w:after="100" w:afterAutospacing="1"/>
        <w:ind w:left="720"/>
        <w:jc w:val="both"/>
        <w:rPr>
          <w:b/>
          <w:bCs/>
          <w:sz w:val="22"/>
          <w:szCs w:val="22"/>
        </w:rPr>
      </w:pPr>
    </w:p>
    <w:p w14:paraId="51223428" w14:textId="77777777" w:rsidR="00C06948" w:rsidRDefault="00C06948" w:rsidP="00A81E3C">
      <w:pPr>
        <w:spacing w:before="100" w:beforeAutospacing="1" w:after="100" w:afterAutospacing="1"/>
        <w:ind w:left="720"/>
        <w:jc w:val="both"/>
        <w:rPr>
          <w:b/>
          <w:bCs/>
          <w:sz w:val="22"/>
          <w:szCs w:val="22"/>
        </w:rPr>
      </w:pPr>
    </w:p>
    <w:p w14:paraId="7FBD9D99" w14:textId="77777777" w:rsidR="00C06948" w:rsidRDefault="00C06948" w:rsidP="00A81E3C">
      <w:pPr>
        <w:spacing w:before="100" w:beforeAutospacing="1" w:after="100" w:afterAutospacing="1"/>
        <w:ind w:left="720"/>
        <w:jc w:val="both"/>
        <w:rPr>
          <w:b/>
          <w:bCs/>
          <w:sz w:val="22"/>
          <w:szCs w:val="22"/>
        </w:rPr>
      </w:pPr>
    </w:p>
    <w:p w14:paraId="7A28264E" w14:textId="2837CCEE" w:rsidR="00697C51" w:rsidRPr="00F70BCB" w:rsidRDefault="00697C51" w:rsidP="00A81E3C">
      <w:pPr>
        <w:spacing w:before="100" w:beforeAutospacing="1" w:after="100" w:afterAutospacing="1"/>
        <w:ind w:left="720"/>
        <w:jc w:val="both"/>
        <w:rPr>
          <w:b/>
          <w:bCs/>
          <w:sz w:val="22"/>
          <w:szCs w:val="22"/>
        </w:rPr>
      </w:pPr>
      <w:r w:rsidRPr="00F70BCB">
        <w:rPr>
          <w:b/>
          <w:bCs/>
          <w:sz w:val="22"/>
          <w:szCs w:val="22"/>
        </w:rPr>
        <w:lastRenderedPageBreak/>
        <w:t>6 lentelė. Leidžiami išmesti į aplinkos orą teršalai ir jų kiekis</w:t>
      </w:r>
    </w:p>
    <w:tbl>
      <w:tblPr>
        <w:tblW w:w="13308" w:type="dxa"/>
        <w:tblCellMar>
          <w:left w:w="0" w:type="dxa"/>
          <w:right w:w="0" w:type="dxa"/>
        </w:tblCellMar>
        <w:tblLook w:val="04A0" w:firstRow="1" w:lastRow="0" w:firstColumn="1" w:lastColumn="0" w:noHBand="0" w:noVBand="1"/>
      </w:tblPr>
      <w:tblGrid>
        <w:gridCol w:w="5080"/>
        <w:gridCol w:w="2948"/>
        <w:gridCol w:w="5280"/>
      </w:tblGrid>
      <w:tr w:rsidR="00697C51" w:rsidRPr="004728A4" w14:paraId="2063CC79" w14:textId="77777777" w:rsidTr="00697C51">
        <w:trPr>
          <w:trHeight w:val="465"/>
        </w:trPr>
        <w:tc>
          <w:tcPr>
            <w:tcW w:w="5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5289C6" w14:textId="77777777" w:rsidR="00697C51" w:rsidRPr="004728A4" w:rsidRDefault="00697C51">
            <w:pPr>
              <w:spacing w:before="100" w:beforeAutospacing="1" w:after="100" w:afterAutospacing="1"/>
              <w:jc w:val="center"/>
              <w:rPr>
                <w:sz w:val="22"/>
                <w:szCs w:val="22"/>
              </w:rPr>
            </w:pPr>
            <w:r w:rsidRPr="004728A4">
              <w:rPr>
                <w:sz w:val="22"/>
                <w:szCs w:val="22"/>
              </w:rPr>
              <w:t>Teršalo pavadinimas</w:t>
            </w:r>
          </w:p>
        </w:tc>
        <w:tc>
          <w:tcPr>
            <w:tcW w:w="2948" w:type="dxa"/>
            <w:tcBorders>
              <w:top w:val="single" w:sz="8" w:space="0" w:color="auto"/>
              <w:left w:val="nil"/>
              <w:bottom w:val="single" w:sz="8" w:space="0" w:color="auto"/>
              <w:right w:val="nil"/>
            </w:tcBorders>
            <w:tcMar>
              <w:top w:w="0" w:type="dxa"/>
              <w:left w:w="108" w:type="dxa"/>
              <w:bottom w:w="0" w:type="dxa"/>
              <w:right w:w="108" w:type="dxa"/>
            </w:tcMar>
            <w:vAlign w:val="center"/>
            <w:hideMark/>
          </w:tcPr>
          <w:p w14:paraId="067C727C" w14:textId="77777777" w:rsidR="00697C51" w:rsidRPr="004728A4" w:rsidRDefault="00697C51">
            <w:pPr>
              <w:spacing w:before="100" w:beforeAutospacing="1" w:after="100" w:afterAutospacing="1"/>
              <w:jc w:val="center"/>
              <w:rPr>
                <w:sz w:val="22"/>
                <w:szCs w:val="22"/>
              </w:rPr>
            </w:pPr>
            <w:r w:rsidRPr="004728A4">
              <w:rPr>
                <w:sz w:val="22"/>
                <w:szCs w:val="22"/>
              </w:rPr>
              <w:t>Teršalo kodas</w:t>
            </w:r>
          </w:p>
        </w:tc>
        <w:tc>
          <w:tcPr>
            <w:tcW w:w="52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40B4C5" w14:textId="77777777" w:rsidR="00697C51" w:rsidRPr="004728A4" w:rsidRDefault="00697C51">
            <w:pPr>
              <w:spacing w:before="100" w:beforeAutospacing="1" w:after="100" w:afterAutospacing="1"/>
              <w:jc w:val="center"/>
              <w:rPr>
                <w:sz w:val="22"/>
                <w:szCs w:val="22"/>
              </w:rPr>
            </w:pPr>
            <w:r w:rsidRPr="004728A4">
              <w:rPr>
                <w:sz w:val="22"/>
                <w:szCs w:val="22"/>
              </w:rPr>
              <w:t xml:space="preserve">Leidžiama išmesti, t/m. </w:t>
            </w:r>
          </w:p>
        </w:tc>
      </w:tr>
      <w:tr w:rsidR="00697C51" w:rsidRPr="004728A4" w14:paraId="386B7A41" w14:textId="77777777" w:rsidTr="00697C51">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A80ECE" w14:textId="77777777" w:rsidR="00697C51" w:rsidRPr="004728A4" w:rsidRDefault="00697C51">
            <w:pPr>
              <w:spacing w:before="100" w:beforeAutospacing="1" w:after="100" w:afterAutospacing="1"/>
              <w:jc w:val="center"/>
              <w:rPr>
                <w:sz w:val="22"/>
                <w:szCs w:val="22"/>
              </w:rPr>
            </w:pPr>
            <w:r w:rsidRPr="004728A4">
              <w:rPr>
                <w:sz w:val="22"/>
                <w:szCs w:val="22"/>
              </w:rPr>
              <w:t>1</w:t>
            </w:r>
          </w:p>
        </w:tc>
        <w:tc>
          <w:tcPr>
            <w:tcW w:w="2948" w:type="dxa"/>
            <w:tcBorders>
              <w:top w:val="nil"/>
              <w:left w:val="nil"/>
              <w:bottom w:val="single" w:sz="8" w:space="0" w:color="auto"/>
              <w:right w:val="nil"/>
            </w:tcBorders>
            <w:tcMar>
              <w:top w:w="0" w:type="dxa"/>
              <w:left w:w="108" w:type="dxa"/>
              <w:bottom w:w="0" w:type="dxa"/>
              <w:right w:w="108" w:type="dxa"/>
            </w:tcMar>
            <w:vAlign w:val="center"/>
            <w:hideMark/>
          </w:tcPr>
          <w:p w14:paraId="5D4CCE4D" w14:textId="77777777" w:rsidR="00697C51" w:rsidRPr="004728A4" w:rsidRDefault="00697C51">
            <w:pPr>
              <w:spacing w:before="100" w:beforeAutospacing="1" w:after="100" w:afterAutospacing="1"/>
              <w:jc w:val="center"/>
              <w:rPr>
                <w:sz w:val="22"/>
                <w:szCs w:val="22"/>
              </w:rPr>
            </w:pPr>
            <w:r w:rsidRPr="004728A4">
              <w:rPr>
                <w:sz w:val="22"/>
                <w:szCs w:val="22"/>
              </w:rPr>
              <w:t>2</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93352A" w14:textId="77777777" w:rsidR="00697C51" w:rsidRPr="004728A4" w:rsidRDefault="00697C51">
            <w:pPr>
              <w:spacing w:before="100" w:beforeAutospacing="1" w:after="100" w:afterAutospacing="1"/>
              <w:jc w:val="center"/>
              <w:rPr>
                <w:sz w:val="22"/>
                <w:szCs w:val="22"/>
              </w:rPr>
            </w:pPr>
            <w:r w:rsidRPr="004728A4">
              <w:rPr>
                <w:sz w:val="22"/>
                <w:szCs w:val="22"/>
              </w:rPr>
              <w:t>3</w:t>
            </w:r>
          </w:p>
        </w:tc>
      </w:tr>
      <w:tr w:rsidR="00697C51" w:rsidRPr="004728A4" w14:paraId="04B90672" w14:textId="77777777" w:rsidTr="008352FC">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3DDBF8" w14:textId="05FE2D2B" w:rsidR="00697C51" w:rsidRPr="004728A4" w:rsidRDefault="00697C51" w:rsidP="00697C51">
            <w:pPr>
              <w:spacing w:before="100" w:beforeAutospacing="1" w:after="100" w:afterAutospacing="1"/>
              <w:rPr>
                <w:sz w:val="22"/>
                <w:szCs w:val="22"/>
              </w:rPr>
            </w:pPr>
            <w:r w:rsidRPr="004728A4">
              <w:rPr>
                <w:color w:val="000000"/>
                <w:sz w:val="22"/>
                <w:szCs w:val="22"/>
              </w:rPr>
              <w:t>Azoto oksidai (NO</w:t>
            </w:r>
            <w:r w:rsidRPr="004728A4">
              <w:rPr>
                <w:color w:val="000000"/>
                <w:sz w:val="22"/>
                <w:szCs w:val="22"/>
                <w:vertAlign w:val="subscript"/>
              </w:rPr>
              <w:t>x</w:t>
            </w:r>
            <w:r w:rsidRPr="004728A4">
              <w:rPr>
                <w:color w:val="000000"/>
                <w:sz w:val="22"/>
                <w:szCs w:val="22"/>
              </w:rPr>
              <w:t>) (A)</w:t>
            </w:r>
          </w:p>
        </w:tc>
        <w:tc>
          <w:tcPr>
            <w:tcW w:w="2948" w:type="dxa"/>
            <w:tcBorders>
              <w:top w:val="nil"/>
              <w:left w:val="nil"/>
              <w:bottom w:val="single" w:sz="8" w:space="0" w:color="auto"/>
              <w:right w:val="nil"/>
            </w:tcBorders>
            <w:tcMar>
              <w:top w:w="0" w:type="dxa"/>
              <w:left w:w="108" w:type="dxa"/>
              <w:bottom w:w="0" w:type="dxa"/>
              <w:right w:w="108" w:type="dxa"/>
            </w:tcMar>
          </w:tcPr>
          <w:p w14:paraId="762C7017" w14:textId="031772B6" w:rsidR="00697C51" w:rsidRPr="004728A4" w:rsidRDefault="00697C51" w:rsidP="00697C51">
            <w:pPr>
              <w:spacing w:before="100" w:beforeAutospacing="1" w:after="100" w:afterAutospacing="1"/>
              <w:jc w:val="center"/>
              <w:rPr>
                <w:sz w:val="22"/>
                <w:szCs w:val="22"/>
              </w:rPr>
            </w:pPr>
            <w:r w:rsidRPr="004728A4">
              <w:rPr>
                <w:color w:val="000000" w:themeColor="text1"/>
                <w:sz w:val="22"/>
                <w:szCs w:val="22"/>
                <w:lang w:eastAsia="lt-LT"/>
              </w:rPr>
              <w:t>250</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D508A2" w14:textId="35986A6A" w:rsidR="00697C51" w:rsidRPr="004728A4" w:rsidRDefault="00697C51" w:rsidP="00697C51">
            <w:pPr>
              <w:spacing w:before="100" w:beforeAutospacing="1" w:after="100" w:afterAutospacing="1"/>
              <w:jc w:val="center"/>
              <w:rPr>
                <w:sz w:val="22"/>
                <w:szCs w:val="22"/>
              </w:rPr>
            </w:pPr>
            <w:r w:rsidRPr="004728A4">
              <w:rPr>
                <w:color w:val="000000" w:themeColor="text1"/>
                <w:sz w:val="22"/>
                <w:szCs w:val="22"/>
                <w:lang w:eastAsia="lt-LT"/>
              </w:rPr>
              <w:t>0,6552</w:t>
            </w:r>
          </w:p>
        </w:tc>
      </w:tr>
      <w:tr w:rsidR="00697C51" w:rsidRPr="004728A4" w14:paraId="2DAA6122" w14:textId="77777777" w:rsidTr="008352FC">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3903DA" w14:textId="33372420" w:rsidR="00697C51" w:rsidRPr="004728A4" w:rsidRDefault="00697C51" w:rsidP="00697C51">
            <w:pPr>
              <w:spacing w:before="100" w:beforeAutospacing="1" w:after="100" w:afterAutospacing="1"/>
              <w:rPr>
                <w:sz w:val="22"/>
                <w:szCs w:val="22"/>
              </w:rPr>
            </w:pPr>
            <w:r w:rsidRPr="004728A4">
              <w:rPr>
                <w:color w:val="000000"/>
                <w:sz w:val="22"/>
                <w:szCs w:val="22"/>
              </w:rPr>
              <w:t>Kietosios dalelės (organinės ir neorganinės), išskyrus kietąsias daleles, deginant kietąjį, skystąjį arba dujinį kurą ar atliekas, ir asbesto turinčias kietąsias daleles) (dulkės)</w:t>
            </w:r>
          </w:p>
        </w:tc>
        <w:tc>
          <w:tcPr>
            <w:tcW w:w="2948" w:type="dxa"/>
            <w:tcBorders>
              <w:top w:val="nil"/>
              <w:left w:val="nil"/>
              <w:bottom w:val="single" w:sz="8" w:space="0" w:color="auto"/>
              <w:right w:val="nil"/>
            </w:tcBorders>
            <w:tcMar>
              <w:top w:w="0" w:type="dxa"/>
              <w:left w:w="108" w:type="dxa"/>
              <w:bottom w:w="0" w:type="dxa"/>
              <w:right w:w="108" w:type="dxa"/>
            </w:tcMar>
          </w:tcPr>
          <w:p w14:paraId="2B55A421" w14:textId="6571B245" w:rsidR="00697C51" w:rsidRPr="004728A4" w:rsidRDefault="00697C51" w:rsidP="00697C51">
            <w:pPr>
              <w:spacing w:before="100" w:beforeAutospacing="1" w:after="100" w:afterAutospacing="1"/>
              <w:jc w:val="center"/>
              <w:rPr>
                <w:sz w:val="22"/>
                <w:szCs w:val="22"/>
              </w:rPr>
            </w:pPr>
            <w:r w:rsidRPr="004728A4">
              <w:rPr>
                <w:sz w:val="22"/>
                <w:szCs w:val="22"/>
                <w:lang w:eastAsia="lt-LT"/>
              </w:rPr>
              <w:t>4281</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F8648FA" w14:textId="55D0E851" w:rsidR="00697C51" w:rsidRPr="004728A4" w:rsidRDefault="00697C51" w:rsidP="00697C51">
            <w:pPr>
              <w:spacing w:before="100" w:beforeAutospacing="1" w:after="100" w:afterAutospacing="1"/>
              <w:jc w:val="center"/>
              <w:rPr>
                <w:sz w:val="22"/>
                <w:szCs w:val="22"/>
              </w:rPr>
            </w:pPr>
            <w:r w:rsidRPr="004728A4">
              <w:rPr>
                <w:sz w:val="22"/>
                <w:szCs w:val="22"/>
                <w:lang w:eastAsia="lt-LT"/>
              </w:rPr>
              <w:t>1,662</w:t>
            </w:r>
          </w:p>
        </w:tc>
      </w:tr>
      <w:tr w:rsidR="00697C51" w:rsidRPr="004728A4" w14:paraId="1F6785AE" w14:textId="77777777" w:rsidTr="008352FC">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5D25AC" w14:textId="4A6D50CE" w:rsidR="00697C51" w:rsidRPr="004728A4" w:rsidRDefault="00697C51" w:rsidP="00697C51">
            <w:pPr>
              <w:spacing w:before="100" w:beforeAutospacing="1" w:after="100" w:afterAutospacing="1"/>
              <w:rPr>
                <w:sz w:val="22"/>
                <w:szCs w:val="22"/>
              </w:rPr>
            </w:pPr>
            <w:r w:rsidRPr="004728A4">
              <w:rPr>
                <w:color w:val="000000"/>
                <w:sz w:val="22"/>
                <w:szCs w:val="22"/>
              </w:rPr>
              <w:t>Kietosios dalelės deginant kietąjį, skystąjį arba dujinį kurą ar atliekas (dulkės)</w:t>
            </w:r>
          </w:p>
        </w:tc>
        <w:tc>
          <w:tcPr>
            <w:tcW w:w="2948" w:type="dxa"/>
            <w:tcBorders>
              <w:top w:val="nil"/>
              <w:left w:val="nil"/>
              <w:bottom w:val="single" w:sz="8" w:space="0" w:color="auto"/>
              <w:right w:val="nil"/>
            </w:tcBorders>
            <w:tcMar>
              <w:top w:w="0" w:type="dxa"/>
              <w:left w:w="108" w:type="dxa"/>
              <w:bottom w:w="0" w:type="dxa"/>
              <w:right w:w="108" w:type="dxa"/>
            </w:tcMar>
          </w:tcPr>
          <w:p w14:paraId="1C7B2CE6" w14:textId="5EC1BF75" w:rsidR="00697C51" w:rsidRPr="004728A4" w:rsidRDefault="00697C51" w:rsidP="00697C51">
            <w:pPr>
              <w:spacing w:before="100" w:beforeAutospacing="1" w:after="100" w:afterAutospacing="1"/>
              <w:jc w:val="center"/>
              <w:rPr>
                <w:sz w:val="22"/>
                <w:szCs w:val="22"/>
              </w:rPr>
            </w:pPr>
            <w:r w:rsidRPr="004728A4">
              <w:rPr>
                <w:color w:val="000000" w:themeColor="text1"/>
                <w:sz w:val="22"/>
                <w:szCs w:val="22"/>
                <w:lang w:eastAsia="lt-LT"/>
              </w:rPr>
              <w:t>6493</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763F4F" w14:textId="49DAD66D" w:rsidR="00697C51" w:rsidRPr="004728A4" w:rsidRDefault="00697C51" w:rsidP="00697C51">
            <w:pPr>
              <w:spacing w:before="100" w:beforeAutospacing="1" w:after="100" w:afterAutospacing="1"/>
              <w:jc w:val="center"/>
              <w:rPr>
                <w:sz w:val="22"/>
                <w:szCs w:val="22"/>
              </w:rPr>
            </w:pPr>
            <w:r w:rsidRPr="004728A4">
              <w:rPr>
                <w:color w:val="000000" w:themeColor="text1"/>
                <w:sz w:val="22"/>
                <w:szCs w:val="22"/>
                <w:lang w:eastAsia="lt-LT"/>
              </w:rPr>
              <w:t xml:space="preserve">0,2326  </w:t>
            </w:r>
          </w:p>
        </w:tc>
      </w:tr>
      <w:tr w:rsidR="00697C51" w:rsidRPr="004728A4" w14:paraId="4C44A519" w14:textId="77777777" w:rsidTr="008352FC">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1801EBA" w14:textId="6B60F527" w:rsidR="00697C51" w:rsidRPr="004728A4" w:rsidRDefault="00697C51" w:rsidP="00697C51">
            <w:pPr>
              <w:spacing w:before="100" w:beforeAutospacing="1" w:after="100" w:afterAutospacing="1"/>
              <w:rPr>
                <w:sz w:val="22"/>
                <w:szCs w:val="22"/>
              </w:rPr>
            </w:pPr>
            <w:r w:rsidRPr="004728A4">
              <w:rPr>
                <w:color w:val="000000" w:themeColor="text1"/>
                <w:sz w:val="22"/>
                <w:szCs w:val="22"/>
              </w:rPr>
              <w:t>Sieros dioksidas (SO</w:t>
            </w:r>
            <w:r w:rsidRPr="004728A4">
              <w:rPr>
                <w:color w:val="000000" w:themeColor="text1"/>
                <w:sz w:val="22"/>
                <w:szCs w:val="22"/>
                <w:vertAlign w:val="subscript"/>
              </w:rPr>
              <w:t>2</w:t>
            </w:r>
            <w:r w:rsidRPr="004728A4">
              <w:rPr>
                <w:color w:val="000000" w:themeColor="text1"/>
                <w:sz w:val="22"/>
                <w:szCs w:val="22"/>
              </w:rPr>
              <w:t>) (A)</w:t>
            </w:r>
          </w:p>
        </w:tc>
        <w:tc>
          <w:tcPr>
            <w:tcW w:w="2948" w:type="dxa"/>
            <w:tcBorders>
              <w:top w:val="nil"/>
              <w:left w:val="nil"/>
              <w:bottom w:val="single" w:sz="8" w:space="0" w:color="auto"/>
              <w:right w:val="nil"/>
            </w:tcBorders>
            <w:tcMar>
              <w:top w:w="0" w:type="dxa"/>
              <w:left w:w="108" w:type="dxa"/>
              <w:bottom w:w="0" w:type="dxa"/>
              <w:right w:w="108" w:type="dxa"/>
            </w:tcMar>
          </w:tcPr>
          <w:p w14:paraId="0B27C075" w14:textId="01A9C60B" w:rsidR="00697C51" w:rsidRPr="004728A4" w:rsidRDefault="00697C51" w:rsidP="00697C51">
            <w:pPr>
              <w:spacing w:before="100" w:beforeAutospacing="1" w:after="100" w:afterAutospacing="1"/>
              <w:jc w:val="center"/>
              <w:rPr>
                <w:sz w:val="22"/>
                <w:szCs w:val="22"/>
              </w:rPr>
            </w:pPr>
            <w:r w:rsidRPr="004728A4">
              <w:rPr>
                <w:color w:val="000000" w:themeColor="text1"/>
                <w:sz w:val="22"/>
                <w:szCs w:val="22"/>
                <w:lang w:eastAsia="lt-LT"/>
              </w:rPr>
              <w:t>1753</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F0EF7C9" w14:textId="691F449F" w:rsidR="00697C51" w:rsidRPr="004728A4" w:rsidRDefault="00697C51" w:rsidP="00697C51">
            <w:pPr>
              <w:spacing w:before="100" w:beforeAutospacing="1" w:after="100" w:afterAutospacing="1"/>
              <w:jc w:val="center"/>
              <w:rPr>
                <w:sz w:val="22"/>
                <w:szCs w:val="22"/>
              </w:rPr>
            </w:pPr>
            <w:r w:rsidRPr="004728A4">
              <w:rPr>
                <w:color w:val="000000" w:themeColor="text1"/>
                <w:sz w:val="22"/>
                <w:szCs w:val="22"/>
                <w:lang w:eastAsia="lt-LT"/>
              </w:rPr>
              <w:t>0,0792</w:t>
            </w:r>
          </w:p>
        </w:tc>
      </w:tr>
      <w:tr w:rsidR="00697C51" w:rsidRPr="004728A4" w14:paraId="7882F91D" w14:textId="77777777" w:rsidTr="008352FC">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7E8A13" w14:textId="6F98838B" w:rsidR="00697C51" w:rsidRPr="004728A4" w:rsidRDefault="00697C51" w:rsidP="00697C51">
            <w:pPr>
              <w:spacing w:before="100" w:beforeAutospacing="1" w:after="100" w:afterAutospacing="1"/>
              <w:rPr>
                <w:sz w:val="22"/>
                <w:szCs w:val="22"/>
              </w:rPr>
            </w:pPr>
            <w:r w:rsidRPr="004728A4">
              <w:rPr>
                <w:sz w:val="22"/>
                <w:szCs w:val="22"/>
                <w:lang w:eastAsia="lt-LT"/>
              </w:rPr>
              <w:t xml:space="preserve">Amoniakas </w:t>
            </w:r>
          </w:p>
        </w:tc>
        <w:tc>
          <w:tcPr>
            <w:tcW w:w="2948" w:type="dxa"/>
            <w:tcBorders>
              <w:top w:val="nil"/>
              <w:left w:val="nil"/>
              <w:bottom w:val="single" w:sz="8" w:space="0" w:color="auto"/>
              <w:right w:val="nil"/>
            </w:tcBorders>
            <w:tcMar>
              <w:top w:w="0" w:type="dxa"/>
              <w:left w:w="108" w:type="dxa"/>
              <w:bottom w:w="0" w:type="dxa"/>
              <w:right w:w="108" w:type="dxa"/>
            </w:tcMar>
          </w:tcPr>
          <w:p w14:paraId="1183B427" w14:textId="48FB537F" w:rsidR="00697C51" w:rsidRPr="004728A4" w:rsidRDefault="00697C51" w:rsidP="00697C51">
            <w:pPr>
              <w:spacing w:before="100" w:beforeAutospacing="1" w:after="100" w:afterAutospacing="1"/>
              <w:jc w:val="center"/>
              <w:rPr>
                <w:sz w:val="22"/>
                <w:szCs w:val="22"/>
              </w:rPr>
            </w:pPr>
            <w:r w:rsidRPr="004728A4">
              <w:rPr>
                <w:sz w:val="22"/>
                <w:szCs w:val="22"/>
                <w:lang w:eastAsia="lt-LT"/>
              </w:rPr>
              <w:t>134</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4A2E6F5" w14:textId="6CBF0D78" w:rsidR="00697C51" w:rsidRPr="004728A4" w:rsidRDefault="00697C51" w:rsidP="00697C51">
            <w:pPr>
              <w:spacing w:before="100" w:beforeAutospacing="1" w:after="100" w:afterAutospacing="1"/>
              <w:jc w:val="center"/>
              <w:rPr>
                <w:sz w:val="22"/>
                <w:szCs w:val="22"/>
              </w:rPr>
            </w:pPr>
            <w:r w:rsidRPr="004728A4">
              <w:rPr>
                <w:sz w:val="22"/>
                <w:szCs w:val="22"/>
                <w:lang w:eastAsia="lt-LT"/>
              </w:rPr>
              <w:t>12,5871</w:t>
            </w:r>
          </w:p>
        </w:tc>
      </w:tr>
      <w:tr w:rsidR="00697C51" w:rsidRPr="004728A4" w14:paraId="67DB6D96" w14:textId="77777777" w:rsidTr="008352FC">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9BC741" w14:textId="7874A8BB" w:rsidR="00697C51" w:rsidRPr="004728A4" w:rsidRDefault="00697C51" w:rsidP="00697C51">
            <w:pPr>
              <w:spacing w:before="100" w:beforeAutospacing="1" w:after="100" w:afterAutospacing="1"/>
              <w:rPr>
                <w:sz w:val="22"/>
                <w:szCs w:val="22"/>
              </w:rPr>
            </w:pPr>
            <w:r w:rsidRPr="004728A4">
              <w:rPr>
                <w:sz w:val="22"/>
                <w:szCs w:val="22"/>
              </w:rPr>
              <w:t xml:space="preserve">Lakieji organiniai junginiai </w:t>
            </w:r>
            <w:r w:rsidRPr="004728A4">
              <w:rPr>
                <w:sz w:val="22"/>
                <w:szCs w:val="22"/>
                <w:lang w:eastAsia="lt-LT"/>
              </w:rPr>
              <w:t>(abėcėlės tvarka)</w:t>
            </w:r>
            <w:r w:rsidRPr="004728A4">
              <w:rPr>
                <w:sz w:val="22"/>
                <w:szCs w:val="22"/>
              </w:rPr>
              <w:t>:</w:t>
            </w:r>
          </w:p>
        </w:tc>
        <w:tc>
          <w:tcPr>
            <w:tcW w:w="2948" w:type="dxa"/>
            <w:tcBorders>
              <w:top w:val="nil"/>
              <w:left w:val="nil"/>
              <w:bottom w:val="single" w:sz="8" w:space="0" w:color="auto"/>
              <w:right w:val="nil"/>
            </w:tcBorders>
            <w:tcMar>
              <w:top w:w="0" w:type="dxa"/>
              <w:left w:w="108" w:type="dxa"/>
              <w:bottom w:w="0" w:type="dxa"/>
              <w:right w:w="108" w:type="dxa"/>
            </w:tcMar>
          </w:tcPr>
          <w:p w14:paraId="1A37F8A2" w14:textId="2E79FCC1" w:rsidR="00697C51" w:rsidRPr="004728A4" w:rsidRDefault="00697C51" w:rsidP="00697C51">
            <w:pPr>
              <w:spacing w:before="100" w:beforeAutospacing="1" w:after="100" w:afterAutospacing="1"/>
              <w:jc w:val="center"/>
              <w:rPr>
                <w:sz w:val="22"/>
                <w:szCs w:val="22"/>
              </w:rPr>
            </w:pPr>
            <w:r w:rsidRPr="004728A4">
              <w:rPr>
                <w:sz w:val="22"/>
                <w:szCs w:val="22"/>
                <w:lang w:eastAsia="lt-LT"/>
              </w:rPr>
              <w:t>XXXXXXXX</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4A2788" w14:textId="2C5F8222" w:rsidR="00697C51" w:rsidRPr="004728A4" w:rsidRDefault="00697C51" w:rsidP="00697C51">
            <w:pPr>
              <w:spacing w:before="100" w:beforeAutospacing="1" w:after="100" w:afterAutospacing="1"/>
              <w:jc w:val="center"/>
              <w:rPr>
                <w:sz w:val="22"/>
                <w:szCs w:val="22"/>
              </w:rPr>
            </w:pPr>
          </w:p>
        </w:tc>
      </w:tr>
      <w:tr w:rsidR="00697C51" w:rsidRPr="004728A4" w14:paraId="0CD4E380" w14:textId="77777777" w:rsidTr="008352FC">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0803F5" w14:textId="18E24478" w:rsidR="00697C51" w:rsidRPr="004728A4" w:rsidRDefault="00697C51" w:rsidP="00697C51">
            <w:pPr>
              <w:spacing w:before="100" w:beforeAutospacing="1" w:after="100" w:afterAutospacing="1"/>
              <w:rPr>
                <w:sz w:val="22"/>
                <w:szCs w:val="22"/>
              </w:rPr>
            </w:pPr>
            <w:r w:rsidRPr="004728A4">
              <w:rPr>
                <w:color w:val="000000"/>
                <w:sz w:val="22"/>
                <w:szCs w:val="22"/>
              </w:rPr>
              <w:t>Lakieji organiniai junginiai, išskyrus metaną, nediferencijuoti pagal sudėtį (atskirus junginius) </w:t>
            </w:r>
          </w:p>
        </w:tc>
        <w:tc>
          <w:tcPr>
            <w:tcW w:w="2948" w:type="dxa"/>
            <w:tcBorders>
              <w:top w:val="nil"/>
              <w:left w:val="nil"/>
              <w:bottom w:val="single" w:sz="8" w:space="0" w:color="auto"/>
              <w:right w:val="nil"/>
            </w:tcBorders>
            <w:tcMar>
              <w:top w:w="0" w:type="dxa"/>
              <w:left w:w="108" w:type="dxa"/>
              <w:bottom w:w="0" w:type="dxa"/>
              <w:right w:w="108" w:type="dxa"/>
            </w:tcMar>
          </w:tcPr>
          <w:p w14:paraId="168CC07F" w14:textId="3B696697" w:rsidR="00697C51" w:rsidRPr="004728A4" w:rsidRDefault="00697C51" w:rsidP="00697C51">
            <w:pPr>
              <w:spacing w:before="100" w:beforeAutospacing="1" w:after="100" w:afterAutospacing="1"/>
              <w:jc w:val="center"/>
              <w:rPr>
                <w:sz w:val="22"/>
                <w:szCs w:val="22"/>
              </w:rPr>
            </w:pPr>
            <w:r w:rsidRPr="004728A4">
              <w:rPr>
                <w:sz w:val="22"/>
                <w:szCs w:val="22"/>
                <w:lang w:eastAsia="lt-LT"/>
              </w:rPr>
              <w:t>308</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C19098" w14:textId="55919522" w:rsidR="00697C51" w:rsidRPr="004728A4" w:rsidRDefault="00697C51" w:rsidP="00697C51">
            <w:pPr>
              <w:spacing w:before="100" w:beforeAutospacing="1" w:after="100" w:afterAutospacing="1"/>
              <w:jc w:val="center"/>
              <w:rPr>
                <w:sz w:val="22"/>
                <w:szCs w:val="22"/>
              </w:rPr>
            </w:pPr>
            <w:r w:rsidRPr="004728A4">
              <w:rPr>
                <w:color w:val="000000" w:themeColor="text1"/>
                <w:sz w:val="22"/>
                <w:szCs w:val="22"/>
                <w:lang w:eastAsia="lt-LT"/>
              </w:rPr>
              <w:t>0,006</w:t>
            </w:r>
          </w:p>
        </w:tc>
      </w:tr>
      <w:tr w:rsidR="00697C51" w:rsidRPr="004728A4" w14:paraId="301C0BAB" w14:textId="77777777" w:rsidTr="008352FC">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6AD5D4" w14:textId="4D1310DE" w:rsidR="00697C51" w:rsidRPr="004728A4" w:rsidRDefault="00697C51" w:rsidP="00697C51">
            <w:pPr>
              <w:spacing w:before="100" w:beforeAutospacing="1" w:after="100" w:afterAutospacing="1"/>
              <w:rPr>
                <w:sz w:val="22"/>
                <w:szCs w:val="22"/>
              </w:rPr>
            </w:pPr>
            <w:r w:rsidRPr="004728A4">
              <w:rPr>
                <w:sz w:val="22"/>
                <w:szCs w:val="22"/>
                <w:lang w:eastAsia="lt-LT"/>
              </w:rPr>
              <w:t>Kiti teršalai (abėcėlės tvarka):</w:t>
            </w:r>
          </w:p>
        </w:tc>
        <w:tc>
          <w:tcPr>
            <w:tcW w:w="2948" w:type="dxa"/>
            <w:tcBorders>
              <w:top w:val="nil"/>
              <w:left w:val="nil"/>
              <w:bottom w:val="single" w:sz="8" w:space="0" w:color="auto"/>
              <w:right w:val="nil"/>
            </w:tcBorders>
            <w:tcMar>
              <w:top w:w="0" w:type="dxa"/>
              <w:left w:w="108" w:type="dxa"/>
              <w:bottom w:w="0" w:type="dxa"/>
              <w:right w:w="108" w:type="dxa"/>
            </w:tcMar>
          </w:tcPr>
          <w:p w14:paraId="1B99F242" w14:textId="6F7AF47B" w:rsidR="00697C51" w:rsidRPr="004728A4" w:rsidRDefault="00697C51" w:rsidP="00697C51">
            <w:pPr>
              <w:spacing w:before="100" w:beforeAutospacing="1" w:after="100" w:afterAutospacing="1"/>
              <w:jc w:val="center"/>
              <w:rPr>
                <w:sz w:val="22"/>
                <w:szCs w:val="22"/>
              </w:rPr>
            </w:pPr>
            <w:r w:rsidRPr="004728A4">
              <w:rPr>
                <w:sz w:val="22"/>
                <w:szCs w:val="22"/>
                <w:lang w:eastAsia="lt-LT"/>
              </w:rPr>
              <w:t>XXXXXXXX</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EF8DB3" w14:textId="5B01F8BC" w:rsidR="00697C51" w:rsidRPr="004728A4" w:rsidRDefault="00697C51" w:rsidP="00697C51">
            <w:pPr>
              <w:spacing w:before="100" w:beforeAutospacing="1" w:after="100" w:afterAutospacing="1"/>
              <w:jc w:val="center"/>
              <w:rPr>
                <w:sz w:val="22"/>
                <w:szCs w:val="22"/>
              </w:rPr>
            </w:pPr>
            <w:r w:rsidRPr="004728A4">
              <w:rPr>
                <w:color w:val="000000" w:themeColor="text1"/>
                <w:sz w:val="22"/>
                <w:szCs w:val="22"/>
                <w:lang w:eastAsia="lt-LT"/>
              </w:rPr>
              <w:t>XXXXXXXXX</w:t>
            </w:r>
          </w:p>
        </w:tc>
      </w:tr>
      <w:tr w:rsidR="00697C51" w:rsidRPr="004728A4" w14:paraId="6CF5E0B3" w14:textId="77777777" w:rsidTr="008352FC">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F8761D" w14:textId="02CB5C02" w:rsidR="00697C51" w:rsidRPr="004728A4" w:rsidRDefault="00697C51" w:rsidP="00697C51">
            <w:pPr>
              <w:spacing w:before="100" w:beforeAutospacing="1" w:after="100" w:afterAutospacing="1"/>
              <w:rPr>
                <w:sz w:val="22"/>
                <w:szCs w:val="22"/>
              </w:rPr>
            </w:pPr>
            <w:r w:rsidRPr="004728A4">
              <w:rPr>
                <w:color w:val="000000"/>
                <w:sz w:val="22"/>
                <w:szCs w:val="22"/>
              </w:rPr>
              <w:t>Anglies monoksidas (A)</w:t>
            </w:r>
          </w:p>
        </w:tc>
        <w:tc>
          <w:tcPr>
            <w:tcW w:w="2948" w:type="dxa"/>
            <w:tcBorders>
              <w:top w:val="nil"/>
              <w:left w:val="nil"/>
              <w:bottom w:val="single" w:sz="8" w:space="0" w:color="auto"/>
              <w:right w:val="nil"/>
            </w:tcBorders>
            <w:tcMar>
              <w:top w:w="0" w:type="dxa"/>
              <w:left w:w="108" w:type="dxa"/>
              <w:bottom w:w="0" w:type="dxa"/>
              <w:right w:w="108" w:type="dxa"/>
            </w:tcMar>
            <w:hideMark/>
          </w:tcPr>
          <w:p w14:paraId="5CD80BF4" w14:textId="55D7D364" w:rsidR="00697C51" w:rsidRPr="004728A4" w:rsidRDefault="00697C51" w:rsidP="00697C51">
            <w:pPr>
              <w:spacing w:before="100" w:beforeAutospacing="1" w:after="100" w:afterAutospacing="1"/>
              <w:jc w:val="center"/>
              <w:rPr>
                <w:sz w:val="22"/>
                <w:szCs w:val="22"/>
              </w:rPr>
            </w:pPr>
            <w:r w:rsidRPr="004728A4">
              <w:rPr>
                <w:color w:val="000000" w:themeColor="text1"/>
                <w:sz w:val="22"/>
                <w:szCs w:val="22"/>
                <w:lang w:eastAsia="lt-LT"/>
              </w:rPr>
              <w:t>177</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4F6C2D" w14:textId="41DBF906" w:rsidR="00697C51" w:rsidRPr="004728A4" w:rsidRDefault="00697C51" w:rsidP="00697C51">
            <w:pPr>
              <w:spacing w:before="100" w:beforeAutospacing="1" w:after="100" w:afterAutospacing="1"/>
              <w:jc w:val="center"/>
              <w:rPr>
                <w:sz w:val="22"/>
                <w:szCs w:val="22"/>
              </w:rPr>
            </w:pPr>
            <w:r w:rsidRPr="004728A4">
              <w:rPr>
                <w:color w:val="000000" w:themeColor="text1"/>
                <w:sz w:val="22"/>
                <w:szCs w:val="22"/>
                <w:lang w:eastAsia="lt-LT"/>
              </w:rPr>
              <w:t>4,104</w:t>
            </w:r>
          </w:p>
        </w:tc>
      </w:tr>
      <w:tr w:rsidR="00697C51" w:rsidRPr="004728A4" w14:paraId="5C98C266" w14:textId="77777777" w:rsidTr="00697C51">
        <w:tc>
          <w:tcPr>
            <w:tcW w:w="5080" w:type="dxa"/>
            <w:tcBorders>
              <w:top w:val="nil"/>
              <w:left w:val="nil"/>
              <w:bottom w:val="nil"/>
              <w:right w:val="single" w:sz="8" w:space="0" w:color="auto"/>
            </w:tcBorders>
            <w:tcMar>
              <w:top w:w="0" w:type="dxa"/>
              <w:left w:w="108" w:type="dxa"/>
              <w:bottom w:w="0" w:type="dxa"/>
              <w:right w:w="108" w:type="dxa"/>
            </w:tcMar>
            <w:vAlign w:val="center"/>
            <w:hideMark/>
          </w:tcPr>
          <w:p w14:paraId="2FBA1183" w14:textId="77777777" w:rsidR="00697C51" w:rsidRPr="004728A4" w:rsidRDefault="00697C51" w:rsidP="00697C51">
            <w:pPr>
              <w:spacing w:before="100" w:beforeAutospacing="1" w:after="100" w:afterAutospacing="1"/>
              <w:rPr>
                <w:sz w:val="22"/>
                <w:szCs w:val="22"/>
              </w:rPr>
            </w:pPr>
            <w:r w:rsidRPr="004728A4">
              <w:rPr>
                <w:sz w:val="22"/>
                <w:szCs w:val="22"/>
              </w:rPr>
              <w:t> </w:t>
            </w:r>
          </w:p>
        </w:tc>
        <w:tc>
          <w:tcPr>
            <w:tcW w:w="2948" w:type="dxa"/>
            <w:tcBorders>
              <w:top w:val="nil"/>
              <w:left w:val="nil"/>
              <w:bottom w:val="single" w:sz="8" w:space="0" w:color="auto"/>
              <w:right w:val="nil"/>
            </w:tcBorders>
            <w:tcMar>
              <w:top w:w="0" w:type="dxa"/>
              <w:left w:w="108" w:type="dxa"/>
              <w:bottom w:w="0" w:type="dxa"/>
              <w:right w:w="108" w:type="dxa"/>
            </w:tcMar>
            <w:vAlign w:val="center"/>
            <w:hideMark/>
          </w:tcPr>
          <w:p w14:paraId="103EAA61" w14:textId="77777777" w:rsidR="00697C51" w:rsidRPr="004728A4" w:rsidRDefault="00697C51" w:rsidP="00697C51">
            <w:pPr>
              <w:spacing w:before="100" w:beforeAutospacing="1" w:after="100" w:afterAutospacing="1"/>
              <w:jc w:val="right"/>
              <w:rPr>
                <w:sz w:val="22"/>
                <w:szCs w:val="22"/>
              </w:rPr>
            </w:pPr>
            <w:r w:rsidRPr="004728A4">
              <w:rPr>
                <w:sz w:val="22"/>
                <w:szCs w:val="22"/>
              </w:rPr>
              <w:t>Iš viso:</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1B1245" w14:textId="0A5D3E85" w:rsidR="00697C51" w:rsidRPr="004728A4" w:rsidRDefault="00B22FEF" w:rsidP="00697C51">
            <w:pPr>
              <w:spacing w:before="100" w:beforeAutospacing="1" w:after="100" w:afterAutospacing="1"/>
              <w:jc w:val="center"/>
              <w:rPr>
                <w:sz w:val="22"/>
                <w:szCs w:val="22"/>
              </w:rPr>
            </w:pPr>
            <w:r w:rsidRPr="004728A4">
              <w:rPr>
                <w:color w:val="000000" w:themeColor="text1"/>
                <w:sz w:val="22"/>
                <w:szCs w:val="22"/>
                <w:lang w:eastAsia="lt-LT"/>
              </w:rPr>
              <w:t>19,3261</w:t>
            </w:r>
            <w:r w:rsidR="00697C51" w:rsidRPr="004728A4">
              <w:rPr>
                <w:sz w:val="22"/>
                <w:szCs w:val="22"/>
              </w:rPr>
              <w:t> </w:t>
            </w:r>
          </w:p>
        </w:tc>
      </w:tr>
    </w:tbl>
    <w:p w14:paraId="20B5C58B" w14:textId="77777777" w:rsidR="00B807D6" w:rsidRPr="004728A4" w:rsidRDefault="00B807D6" w:rsidP="00B110F2">
      <w:pPr>
        <w:spacing w:before="120" w:after="120"/>
        <w:contextualSpacing/>
        <w:jc w:val="both"/>
        <w:rPr>
          <w:b/>
          <w:sz w:val="22"/>
          <w:szCs w:val="22"/>
        </w:rPr>
      </w:pPr>
    </w:p>
    <w:p w14:paraId="3BD002FC" w14:textId="77777777" w:rsidR="00A81E3C" w:rsidRPr="004728A4" w:rsidRDefault="00A81E3C" w:rsidP="00B110F2">
      <w:pPr>
        <w:spacing w:before="120" w:after="120"/>
        <w:ind w:firstLine="567"/>
        <w:contextualSpacing/>
        <w:jc w:val="both"/>
        <w:rPr>
          <w:bCs/>
          <w:sz w:val="22"/>
          <w:szCs w:val="22"/>
        </w:rPr>
      </w:pPr>
    </w:p>
    <w:p w14:paraId="04257353" w14:textId="77777777" w:rsidR="00A81E3C" w:rsidRDefault="00A81E3C" w:rsidP="00B110F2">
      <w:pPr>
        <w:spacing w:before="120" w:after="120"/>
        <w:ind w:firstLine="567"/>
        <w:contextualSpacing/>
        <w:jc w:val="both"/>
        <w:rPr>
          <w:bCs/>
          <w:sz w:val="22"/>
          <w:szCs w:val="22"/>
        </w:rPr>
      </w:pPr>
    </w:p>
    <w:p w14:paraId="399C5E6B" w14:textId="77777777" w:rsidR="00C06948" w:rsidRDefault="00C06948" w:rsidP="00B110F2">
      <w:pPr>
        <w:spacing w:before="120" w:after="120"/>
        <w:ind w:firstLine="567"/>
        <w:contextualSpacing/>
        <w:jc w:val="both"/>
        <w:rPr>
          <w:bCs/>
          <w:sz w:val="22"/>
          <w:szCs w:val="22"/>
        </w:rPr>
      </w:pPr>
    </w:p>
    <w:p w14:paraId="0BB1B310" w14:textId="77777777" w:rsidR="00C06948" w:rsidRDefault="00C06948" w:rsidP="00B110F2">
      <w:pPr>
        <w:spacing w:before="120" w:after="120"/>
        <w:ind w:firstLine="567"/>
        <w:contextualSpacing/>
        <w:jc w:val="both"/>
        <w:rPr>
          <w:bCs/>
          <w:sz w:val="22"/>
          <w:szCs w:val="22"/>
        </w:rPr>
      </w:pPr>
    </w:p>
    <w:p w14:paraId="19EDE8F2" w14:textId="77777777" w:rsidR="00C06948" w:rsidRDefault="00C06948" w:rsidP="00B110F2">
      <w:pPr>
        <w:spacing w:before="120" w:after="120"/>
        <w:ind w:firstLine="567"/>
        <w:contextualSpacing/>
        <w:jc w:val="both"/>
        <w:rPr>
          <w:bCs/>
          <w:sz w:val="22"/>
          <w:szCs w:val="22"/>
        </w:rPr>
      </w:pPr>
    </w:p>
    <w:p w14:paraId="5A6BBC70" w14:textId="77777777" w:rsidR="00C06948" w:rsidRDefault="00C06948" w:rsidP="00B110F2">
      <w:pPr>
        <w:spacing w:before="120" w:after="120"/>
        <w:ind w:firstLine="567"/>
        <w:contextualSpacing/>
        <w:jc w:val="both"/>
        <w:rPr>
          <w:bCs/>
          <w:sz w:val="22"/>
          <w:szCs w:val="22"/>
        </w:rPr>
      </w:pPr>
    </w:p>
    <w:p w14:paraId="26CC68CC" w14:textId="77777777" w:rsidR="00C06948" w:rsidRDefault="00C06948" w:rsidP="00B110F2">
      <w:pPr>
        <w:spacing w:before="120" w:after="120"/>
        <w:ind w:firstLine="567"/>
        <w:contextualSpacing/>
        <w:jc w:val="both"/>
        <w:rPr>
          <w:bCs/>
          <w:sz w:val="22"/>
          <w:szCs w:val="22"/>
        </w:rPr>
      </w:pPr>
    </w:p>
    <w:p w14:paraId="5D988293" w14:textId="77777777" w:rsidR="00C06948" w:rsidRDefault="00C06948" w:rsidP="00B110F2">
      <w:pPr>
        <w:spacing w:before="120" w:after="120"/>
        <w:ind w:firstLine="567"/>
        <w:contextualSpacing/>
        <w:jc w:val="both"/>
        <w:rPr>
          <w:bCs/>
          <w:sz w:val="22"/>
          <w:szCs w:val="22"/>
        </w:rPr>
      </w:pPr>
    </w:p>
    <w:p w14:paraId="3BB3F396" w14:textId="77777777" w:rsidR="00C06948" w:rsidRDefault="00C06948" w:rsidP="00B110F2">
      <w:pPr>
        <w:spacing w:before="120" w:after="120"/>
        <w:ind w:firstLine="567"/>
        <w:contextualSpacing/>
        <w:jc w:val="both"/>
        <w:rPr>
          <w:bCs/>
          <w:sz w:val="22"/>
          <w:szCs w:val="22"/>
        </w:rPr>
      </w:pPr>
    </w:p>
    <w:p w14:paraId="3BECEB00" w14:textId="77777777" w:rsidR="00C06948" w:rsidRDefault="00C06948" w:rsidP="00B110F2">
      <w:pPr>
        <w:spacing w:before="120" w:after="120"/>
        <w:ind w:firstLine="567"/>
        <w:contextualSpacing/>
        <w:jc w:val="both"/>
        <w:rPr>
          <w:bCs/>
          <w:sz w:val="22"/>
          <w:szCs w:val="22"/>
        </w:rPr>
      </w:pPr>
    </w:p>
    <w:p w14:paraId="237D22A4" w14:textId="77777777" w:rsidR="00C06948" w:rsidRDefault="00C06948" w:rsidP="00B110F2">
      <w:pPr>
        <w:spacing w:before="120" w:after="120"/>
        <w:ind w:firstLine="567"/>
        <w:contextualSpacing/>
        <w:jc w:val="both"/>
        <w:rPr>
          <w:bCs/>
          <w:sz w:val="22"/>
          <w:szCs w:val="22"/>
        </w:rPr>
      </w:pPr>
    </w:p>
    <w:p w14:paraId="1D5249B3" w14:textId="77777777" w:rsidR="00C06948" w:rsidRDefault="00C06948" w:rsidP="00B110F2">
      <w:pPr>
        <w:spacing w:before="120" w:after="120"/>
        <w:ind w:firstLine="567"/>
        <w:contextualSpacing/>
        <w:jc w:val="both"/>
        <w:rPr>
          <w:bCs/>
          <w:sz w:val="22"/>
          <w:szCs w:val="22"/>
        </w:rPr>
      </w:pPr>
    </w:p>
    <w:p w14:paraId="16529DD6" w14:textId="77777777" w:rsidR="00C06948" w:rsidRPr="004728A4" w:rsidRDefault="00C06948" w:rsidP="00B110F2">
      <w:pPr>
        <w:spacing w:before="120" w:after="120"/>
        <w:ind w:firstLine="567"/>
        <w:contextualSpacing/>
        <w:jc w:val="both"/>
        <w:rPr>
          <w:bCs/>
          <w:sz w:val="22"/>
          <w:szCs w:val="22"/>
        </w:rPr>
      </w:pPr>
    </w:p>
    <w:p w14:paraId="2E4B4B11" w14:textId="562865F6" w:rsidR="00C60435" w:rsidRPr="00F70BCB" w:rsidRDefault="00C60435" w:rsidP="0042660E">
      <w:pPr>
        <w:pStyle w:val="ListParagraph"/>
        <w:numPr>
          <w:ilvl w:val="0"/>
          <w:numId w:val="28"/>
        </w:numPr>
        <w:spacing w:before="120" w:after="120"/>
        <w:ind w:left="0" w:firstLine="567"/>
        <w:jc w:val="both"/>
        <w:rPr>
          <w:b/>
          <w:sz w:val="22"/>
          <w:szCs w:val="22"/>
        </w:rPr>
      </w:pPr>
      <w:r w:rsidRPr="00F70BCB">
        <w:rPr>
          <w:b/>
          <w:sz w:val="22"/>
          <w:szCs w:val="22"/>
        </w:rPr>
        <w:lastRenderedPageBreak/>
        <w:t>lentelė. Leidžiama tarša į aplinkos orą</w:t>
      </w:r>
    </w:p>
    <w:p w14:paraId="03FA6E8E" w14:textId="77777777" w:rsidR="00F70BCB" w:rsidRPr="00F70BCB" w:rsidRDefault="00F70BCB" w:rsidP="00F70BCB">
      <w:pPr>
        <w:pStyle w:val="ListParagraph"/>
        <w:spacing w:before="120" w:after="120"/>
        <w:ind w:left="1080"/>
        <w:jc w:val="both"/>
        <w:rPr>
          <w:bCs/>
          <w:sz w:val="22"/>
          <w:szCs w:val="22"/>
        </w:rPr>
      </w:pPr>
    </w:p>
    <w:tbl>
      <w:tblPr>
        <w:tblW w:w="13308" w:type="dxa"/>
        <w:tblCellMar>
          <w:left w:w="0" w:type="dxa"/>
          <w:right w:w="0" w:type="dxa"/>
        </w:tblCellMar>
        <w:tblLook w:val="04A0" w:firstRow="1" w:lastRow="0" w:firstColumn="1" w:lastColumn="0" w:noHBand="0" w:noVBand="1"/>
      </w:tblPr>
      <w:tblGrid>
        <w:gridCol w:w="1965"/>
        <w:gridCol w:w="772"/>
        <w:gridCol w:w="649"/>
        <w:gridCol w:w="2121"/>
        <w:gridCol w:w="1561"/>
        <w:gridCol w:w="1845"/>
        <w:gridCol w:w="2278"/>
        <w:gridCol w:w="2117"/>
      </w:tblGrid>
      <w:tr w:rsidR="00B22FEF" w:rsidRPr="00B22FEF" w14:paraId="1DAFBB43" w14:textId="77777777" w:rsidTr="00B22FEF">
        <w:trPr>
          <w:trHeight w:val="470"/>
          <w:tblHeader/>
        </w:trPr>
        <w:tc>
          <w:tcPr>
            <w:tcW w:w="196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451CB8" w14:textId="77777777" w:rsidR="00B22FEF" w:rsidRPr="004728A4" w:rsidRDefault="00B22FEF" w:rsidP="00A81E3C">
            <w:pPr>
              <w:spacing w:before="120" w:after="120"/>
              <w:jc w:val="center"/>
              <w:rPr>
                <w:bCs/>
                <w:sz w:val="22"/>
                <w:szCs w:val="22"/>
                <w:lang w:val="pt-BR"/>
              </w:rPr>
            </w:pPr>
            <w:r w:rsidRPr="004728A4">
              <w:rPr>
                <w:bCs/>
                <w:sz w:val="22"/>
                <w:szCs w:val="22"/>
              </w:rPr>
              <w:t>Cecho ar kt. pavadinimas arba Nr.</w:t>
            </w:r>
          </w:p>
        </w:tc>
        <w:tc>
          <w:tcPr>
            <w:tcW w:w="142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46B9D2E" w14:textId="778A0EE3" w:rsidR="00B22FEF" w:rsidRPr="004728A4" w:rsidRDefault="00B22FEF" w:rsidP="00A81E3C">
            <w:pPr>
              <w:spacing w:before="120" w:after="120"/>
              <w:jc w:val="center"/>
              <w:rPr>
                <w:bCs/>
                <w:sz w:val="22"/>
                <w:szCs w:val="22"/>
                <w:lang w:val="en-US"/>
              </w:rPr>
            </w:pPr>
            <w:r w:rsidRPr="004728A4">
              <w:rPr>
                <w:bCs/>
                <w:sz w:val="22"/>
                <w:szCs w:val="22"/>
              </w:rPr>
              <w:t>Taršos</w:t>
            </w:r>
            <w:r w:rsidR="00A81E3C" w:rsidRPr="004728A4">
              <w:rPr>
                <w:bCs/>
                <w:sz w:val="22"/>
                <w:szCs w:val="22"/>
              </w:rPr>
              <w:t xml:space="preserve"> </w:t>
            </w:r>
            <w:r w:rsidRPr="004728A4">
              <w:rPr>
                <w:bCs/>
                <w:sz w:val="22"/>
                <w:szCs w:val="22"/>
              </w:rPr>
              <w:t>šaltiniai</w:t>
            </w:r>
          </w:p>
        </w:tc>
        <w:tc>
          <w:tcPr>
            <w:tcW w:w="368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F79BB7C" w14:textId="2F4EA6B7" w:rsidR="00B22FEF" w:rsidRPr="004728A4" w:rsidRDefault="00B22FEF" w:rsidP="00A81E3C">
            <w:pPr>
              <w:spacing w:before="120" w:after="120"/>
              <w:jc w:val="center"/>
              <w:rPr>
                <w:bCs/>
                <w:sz w:val="22"/>
                <w:szCs w:val="22"/>
                <w:lang w:val="en-US"/>
              </w:rPr>
            </w:pPr>
            <w:r w:rsidRPr="004728A4">
              <w:rPr>
                <w:bCs/>
                <w:sz w:val="22"/>
                <w:szCs w:val="22"/>
              </w:rPr>
              <w:t>Teršalai</w:t>
            </w:r>
          </w:p>
        </w:tc>
        <w:tc>
          <w:tcPr>
            <w:tcW w:w="624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C1A72B6" w14:textId="77777777" w:rsidR="00B22FEF" w:rsidRPr="004728A4" w:rsidRDefault="00B22FEF" w:rsidP="00A81E3C">
            <w:pPr>
              <w:spacing w:before="120" w:after="120"/>
              <w:jc w:val="center"/>
              <w:rPr>
                <w:bCs/>
                <w:sz w:val="22"/>
                <w:szCs w:val="22"/>
                <w:lang w:val="en-US"/>
              </w:rPr>
            </w:pPr>
            <w:r w:rsidRPr="004728A4">
              <w:rPr>
                <w:bCs/>
                <w:sz w:val="22"/>
                <w:szCs w:val="22"/>
              </w:rPr>
              <w:t>Leidžiama tarša</w:t>
            </w:r>
          </w:p>
        </w:tc>
      </w:tr>
      <w:tr w:rsidR="00B22FEF" w:rsidRPr="00B22FEF" w14:paraId="1C559FED" w14:textId="77777777" w:rsidTr="00B22FEF">
        <w:trPr>
          <w:tblHead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9AFB8A7" w14:textId="77777777" w:rsidR="00B22FEF" w:rsidRPr="00B22FEF" w:rsidRDefault="00B22FEF" w:rsidP="00B22FEF">
            <w:pPr>
              <w:pStyle w:val="ListParagraph"/>
              <w:spacing w:before="120" w:after="120"/>
              <w:ind w:left="360"/>
              <w:jc w:val="both"/>
              <w:rPr>
                <w:bCs/>
                <w:sz w:val="22"/>
                <w:szCs w:val="22"/>
                <w:lang w:val="en-US"/>
              </w:rPr>
            </w:pPr>
          </w:p>
        </w:tc>
        <w:tc>
          <w:tcPr>
            <w:tcW w:w="1421"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4BCB2A" w14:textId="77777777" w:rsidR="00B22FEF" w:rsidRPr="004728A4" w:rsidRDefault="00B22FEF" w:rsidP="002F2A47">
            <w:pPr>
              <w:spacing w:before="120" w:after="120"/>
              <w:jc w:val="center"/>
              <w:rPr>
                <w:bCs/>
                <w:sz w:val="22"/>
                <w:szCs w:val="22"/>
                <w:lang w:val="en-US"/>
              </w:rPr>
            </w:pPr>
            <w:r w:rsidRPr="004728A4">
              <w:rPr>
                <w:bCs/>
                <w:sz w:val="22"/>
                <w:szCs w:val="22"/>
              </w:rPr>
              <w:t>Nr.</w:t>
            </w:r>
          </w:p>
        </w:tc>
        <w:tc>
          <w:tcPr>
            <w:tcW w:w="212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BDE4B3" w14:textId="77777777" w:rsidR="00B22FEF" w:rsidRPr="00B22FEF" w:rsidRDefault="00B22FEF" w:rsidP="00B22FEF">
            <w:pPr>
              <w:pStyle w:val="ListParagraph"/>
              <w:spacing w:before="120" w:after="120"/>
              <w:ind w:left="360"/>
              <w:jc w:val="both"/>
              <w:rPr>
                <w:bCs/>
                <w:sz w:val="22"/>
                <w:szCs w:val="22"/>
                <w:lang w:val="en-US"/>
              </w:rPr>
            </w:pPr>
            <w:r w:rsidRPr="00B22FEF">
              <w:rPr>
                <w:bCs/>
                <w:sz w:val="22"/>
                <w:szCs w:val="22"/>
              </w:rPr>
              <w:t>pavadinimas</w:t>
            </w:r>
          </w:p>
        </w:tc>
        <w:tc>
          <w:tcPr>
            <w:tcW w:w="156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FB63B8" w14:textId="77777777" w:rsidR="00B22FEF" w:rsidRPr="00B22FEF" w:rsidRDefault="00B22FEF" w:rsidP="00B22FEF">
            <w:pPr>
              <w:pStyle w:val="ListParagraph"/>
              <w:spacing w:before="120" w:after="120"/>
              <w:ind w:left="360"/>
              <w:jc w:val="both"/>
              <w:rPr>
                <w:bCs/>
                <w:sz w:val="22"/>
                <w:szCs w:val="22"/>
                <w:lang w:val="en-US"/>
              </w:rPr>
            </w:pPr>
            <w:r w:rsidRPr="00B22FEF">
              <w:rPr>
                <w:bCs/>
                <w:sz w:val="22"/>
                <w:szCs w:val="22"/>
              </w:rPr>
              <w:t>kodas</w:t>
            </w:r>
          </w:p>
        </w:tc>
        <w:tc>
          <w:tcPr>
            <w:tcW w:w="412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13B9B6" w14:textId="08DC6CC1" w:rsidR="00B22FEF" w:rsidRPr="004728A4" w:rsidRDefault="00A81E3C" w:rsidP="00A81E3C">
            <w:pPr>
              <w:spacing w:before="120" w:after="120"/>
              <w:jc w:val="center"/>
              <w:rPr>
                <w:bCs/>
                <w:sz w:val="22"/>
                <w:szCs w:val="22"/>
                <w:lang w:val="en-US"/>
              </w:rPr>
            </w:pPr>
            <w:r w:rsidRPr="004728A4">
              <w:rPr>
                <w:bCs/>
                <w:sz w:val="22"/>
                <w:szCs w:val="22"/>
              </w:rPr>
              <w:t>v</w:t>
            </w:r>
            <w:r w:rsidR="00B22FEF" w:rsidRPr="004728A4">
              <w:rPr>
                <w:bCs/>
                <w:sz w:val="22"/>
                <w:szCs w:val="22"/>
              </w:rPr>
              <w:t>ienkartinis</w:t>
            </w:r>
            <w:r w:rsidRPr="004728A4">
              <w:rPr>
                <w:bCs/>
                <w:sz w:val="22"/>
                <w:szCs w:val="22"/>
              </w:rPr>
              <w:t xml:space="preserve"> </w:t>
            </w:r>
            <w:r w:rsidR="00B22FEF" w:rsidRPr="004728A4">
              <w:rPr>
                <w:bCs/>
                <w:sz w:val="22"/>
                <w:szCs w:val="22"/>
              </w:rPr>
              <w:t>dydis</w:t>
            </w:r>
          </w:p>
        </w:tc>
        <w:tc>
          <w:tcPr>
            <w:tcW w:w="2117"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DA9367" w14:textId="111039FC" w:rsidR="00B22FEF" w:rsidRPr="004728A4" w:rsidRDefault="00B22FEF" w:rsidP="00A81E3C">
            <w:pPr>
              <w:pStyle w:val="ListParagraph"/>
              <w:spacing w:before="120" w:after="120"/>
              <w:ind w:left="360"/>
              <w:jc w:val="both"/>
              <w:rPr>
                <w:bCs/>
                <w:sz w:val="22"/>
                <w:szCs w:val="22"/>
                <w:lang w:val="en-US"/>
              </w:rPr>
            </w:pPr>
            <w:r w:rsidRPr="00B22FEF">
              <w:rPr>
                <w:bCs/>
                <w:sz w:val="22"/>
                <w:szCs w:val="22"/>
              </w:rPr>
              <w:t>metinė,</w:t>
            </w:r>
            <w:r w:rsidR="00A81E3C" w:rsidRPr="004728A4">
              <w:rPr>
                <w:bCs/>
                <w:sz w:val="22"/>
                <w:szCs w:val="22"/>
              </w:rPr>
              <w:t xml:space="preserve"> </w:t>
            </w:r>
            <w:r w:rsidRPr="004728A4">
              <w:rPr>
                <w:bCs/>
                <w:sz w:val="22"/>
                <w:szCs w:val="22"/>
              </w:rPr>
              <w:t>t/m.</w:t>
            </w:r>
          </w:p>
        </w:tc>
      </w:tr>
      <w:tr w:rsidR="00B22FEF" w:rsidRPr="00B22FEF" w14:paraId="127F7DE1" w14:textId="77777777" w:rsidTr="00B22FEF">
        <w:trPr>
          <w:tblHead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BE501D8" w14:textId="77777777" w:rsidR="00B22FEF" w:rsidRPr="00B22FEF" w:rsidRDefault="00B22FEF" w:rsidP="00B22FEF">
            <w:pPr>
              <w:pStyle w:val="ListParagraph"/>
              <w:spacing w:before="120" w:after="120"/>
              <w:ind w:left="360"/>
              <w:jc w:val="both"/>
              <w:rPr>
                <w:bCs/>
                <w:sz w:val="22"/>
                <w:szCs w:val="22"/>
                <w:lang w:val="en-US"/>
              </w:rPr>
            </w:pPr>
          </w:p>
        </w:tc>
        <w:tc>
          <w:tcPr>
            <w:tcW w:w="0" w:type="auto"/>
            <w:gridSpan w:val="2"/>
            <w:vMerge/>
            <w:tcBorders>
              <w:top w:val="nil"/>
              <w:left w:val="nil"/>
              <w:bottom w:val="single" w:sz="8" w:space="0" w:color="auto"/>
              <w:right w:val="single" w:sz="8" w:space="0" w:color="auto"/>
            </w:tcBorders>
            <w:vAlign w:val="center"/>
            <w:hideMark/>
          </w:tcPr>
          <w:p w14:paraId="3B847E88" w14:textId="77777777" w:rsidR="00B22FEF" w:rsidRPr="00B22FEF" w:rsidRDefault="00B22FEF" w:rsidP="00B22FEF">
            <w:pPr>
              <w:pStyle w:val="ListParagraph"/>
              <w:spacing w:before="120" w:after="120"/>
              <w:ind w:left="360"/>
              <w:jc w:val="both"/>
              <w:rPr>
                <w:bCs/>
                <w:sz w:val="22"/>
                <w:szCs w:val="22"/>
                <w:lang w:val="en-US"/>
              </w:rPr>
            </w:pPr>
          </w:p>
        </w:tc>
        <w:tc>
          <w:tcPr>
            <w:tcW w:w="0" w:type="auto"/>
            <w:vMerge/>
            <w:tcBorders>
              <w:top w:val="nil"/>
              <w:left w:val="nil"/>
              <w:bottom w:val="single" w:sz="8" w:space="0" w:color="auto"/>
              <w:right w:val="single" w:sz="8" w:space="0" w:color="auto"/>
            </w:tcBorders>
            <w:vAlign w:val="center"/>
            <w:hideMark/>
          </w:tcPr>
          <w:p w14:paraId="64F6F0AF" w14:textId="77777777" w:rsidR="00B22FEF" w:rsidRPr="00B22FEF" w:rsidRDefault="00B22FEF" w:rsidP="00B22FEF">
            <w:pPr>
              <w:pStyle w:val="ListParagraph"/>
              <w:spacing w:before="120" w:after="120"/>
              <w:ind w:left="360"/>
              <w:jc w:val="both"/>
              <w:rPr>
                <w:bCs/>
                <w:sz w:val="22"/>
                <w:szCs w:val="22"/>
                <w:lang w:val="en-US"/>
              </w:rPr>
            </w:pPr>
          </w:p>
        </w:tc>
        <w:tc>
          <w:tcPr>
            <w:tcW w:w="0" w:type="auto"/>
            <w:vMerge/>
            <w:tcBorders>
              <w:top w:val="nil"/>
              <w:left w:val="nil"/>
              <w:bottom w:val="single" w:sz="8" w:space="0" w:color="auto"/>
              <w:right w:val="single" w:sz="8" w:space="0" w:color="auto"/>
            </w:tcBorders>
            <w:vAlign w:val="center"/>
            <w:hideMark/>
          </w:tcPr>
          <w:p w14:paraId="707C5C23" w14:textId="77777777" w:rsidR="00B22FEF" w:rsidRPr="00B22FEF" w:rsidRDefault="00B22FEF" w:rsidP="00B22FEF">
            <w:pPr>
              <w:pStyle w:val="ListParagraph"/>
              <w:spacing w:before="120" w:after="120"/>
              <w:ind w:left="360"/>
              <w:jc w:val="both"/>
              <w:rPr>
                <w:bCs/>
                <w:sz w:val="22"/>
                <w:szCs w:val="22"/>
                <w:lang w:val="en-US"/>
              </w:rPr>
            </w:pPr>
          </w:p>
        </w:tc>
        <w:tc>
          <w:tcPr>
            <w:tcW w:w="1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E7A080" w14:textId="77777777" w:rsidR="00B22FEF" w:rsidRPr="00B22FEF" w:rsidRDefault="00B22FEF" w:rsidP="00B22FEF">
            <w:pPr>
              <w:pStyle w:val="ListParagraph"/>
              <w:spacing w:before="120" w:after="120"/>
              <w:ind w:left="360"/>
              <w:jc w:val="both"/>
              <w:rPr>
                <w:bCs/>
                <w:sz w:val="22"/>
                <w:szCs w:val="22"/>
                <w:lang w:val="en-US"/>
              </w:rPr>
            </w:pPr>
            <w:r w:rsidRPr="00B22FEF">
              <w:rPr>
                <w:bCs/>
                <w:sz w:val="22"/>
                <w:szCs w:val="22"/>
              </w:rPr>
              <w:t>vnt.</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053D04" w14:textId="77777777" w:rsidR="00B22FEF" w:rsidRPr="00B22FEF" w:rsidRDefault="00B22FEF" w:rsidP="00B22FEF">
            <w:pPr>
              <w:pStyle w:val="ListParagraph"/>
              <w:spacing w:before="120" w:after="120"/>
              <w:ind w:left="360"/>
              <w:jc w:val="both"/>
              <w:rPr>
                <w:bCs/>
                <w:sz w:val="22"/>
                <w:szCs w:val="22"/>
                <w:lang w:val="en-US"/>
              </w:rPr>
            </w:pPr>
            <w:r w:rsidRPr="00B22FEF">
              <w:rPr>
                <w:bCs/>
                <w:sz w:val="22"/>
                <w:szCs w:val="22"/>
              </w:rPr>
              <w:t>maks.</w:t>
            </w:r>
          </w:p>
        </w:tc>
        <w:tc>
          <w:tcPr>
            <w:tcW w:w="0" w:type="auto"/>
            <w:vMerge/>
            <w:tcBorders>
              <w:top w:val="nil"/>
              <w:left w:val="nil"/>
              <w:bottom w:val="single" w:sz="8" w:space="0" w:color="auto"/>
              <w:right w:val="single" w:sz="8" w:space="0" w:color="auto"/>
            </w:tcBorders>
            <w:vAlign w:val="center"/>
            <w:hideMark/>
          </w:tcPr>
          <w:p w14:paraId="6602BFA8" w14:textId="77777777" w:rsidR="00B22FEF" w:rsidRPr="00B22FEF" w:rsidRDefault="00B22FEF" w:rsidP="00B22FEF">
            <w:pPr>
              <w:pStyle w:val="ListParagraph"/>
              <w:spacing w:before="120" w:after="120"/>
              <w:ind w:left="360"/>
              <w:jc w:val="both"/>
              <w:rPr>
                <w:bCs/>
                <w:sz w:val="22"/>
                <w:szCs w:val="22"/>
                <w:lang w:val="en-US"/>
              </w:rPr>
            </w:pPr>
          </w:p>
        </w:tc>
      </w:tr>
      <w:tr w:rsidR="00B22FEF" w:rsidRPr="00B22FEF" w14:paraId="38319795" w14:textId="77777777" w:rsidTr="00B22FEF">
        <w:trPr>
          <w:tblHeader/>
        </w:trPr>
        <w:tc>
          <w:tcPr>
            <w:tcW w:w="19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0CDF27" w14:textId="77777777" w:rsidR="00B22FEF" w:rsidRPr="004728A4" w:rsidRDefault="00B22FEF" w:rsidP="00A81E3C">
            <w:pPr>
              <w:spacing w:before="120" w:after="120"/>
              <w:jc w:val="center"/>
              <w:rPr>
                <w:bCs/>
                <w:sz w:val="22"/>
                <w:szCs w:val="22"/>
                <w:lang w:val="en-US"/>
              </w:rPr>
            </w:pPr>
            <w:r w:rsidRPr="004728A4">
              <w:rPr>
                <w:bCs/>
                <w:sz w:val="22"/>
                <w:szCs w:val="22"/>
              </w:rPr>
              <w:t>1</w:t>
            </w:r>
          </w:p>
        </w:tc>
        <w:tc>
          <w:tcPr>
            <w:tcW w:w="142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D9C0C5" w14:textId="77777777" w:rsidR="00B22FEF" w:rsidRPr="004728A4" w:rsidRDefault="00B22FEF" w:rsidP="00A81E3C">
            <w:pPr>
              <w:spacing w:before="120" w:after="120"/>
              <w:jc w:val="center"/>
              <w:rPr>
                <w:bCs/>
                <w:sz w:val="22"/>
                <w:szCs w:val="22"/>
                <w:lang w:val="en-US"/>
              </w:rPr>
            </w:pPr>
            <w:r w:rsidRPr="004728A4">
              <w:rPr>
                <w:bCs/>
                <w:sz w:val="22"/>
                <w:szCs w:val="22"/>
              </w:rPr>
              <w:t>2</w:t>
            </w:r>
          </w:p>
        </w:tc>
        <w:tc>
          <w:tcPr>
            <w:tcW w:w="21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C52B18" w14:textId="77777777" w:rsidR="00B22FEF" w:rsidRPr="004728A4" w:rsidRDefault="00B22FEF" w:rsidP="00A81E3C">
            <w:pPr>
              <w:spacing w:before="120" w:after="120"/>
              <w:jc w:val="center"/>
              <w:rPr>
                <w:bCs/>
                <w:sz w:val="22"/>
                <w:szCs w:val="22"/>
                <w:lang w:val="en-US"/>
              </w:rPr>
            </w:pPr>
            <w:r w:rsidRPr="004728A4">
              <w:rPr>
                <w:bCs/>
                <w:sz w:val="22"/>
                <w:szCs w:val="22"/>
              </w:rPr>
              <w:t>3</w:t>
            </w:r>
          </w:p>
        </w:tc>
        <w:tc>
          <w:tcPr>
            <w:tcW w:w="15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131646" w14:textId="77777777" w:rsidR="00B22FEF" w:rsidRPr="004728A4" w:rsidRDefault="00B22FEF" w:rsidP="00A81E3C">
            <w:pPr>
              <w:spacing w:before="120" w:after="120"/>
              <w:jc w:val="center"/>
              <w:rPr>
                <w:bCs/>
                <w:sz w:val="22"/>
                <w:szCs w:val="22"/>
                <w:lang w:val="en-US"/>
              </w:rPr>
            </w:pPr>
            <w:r w:rsidRPr="004728A4">
              <w:rPr>
                <w:bCs/>
                <w:sz w:val="22"/>
                <w:szCs w:val="22"/>
              </w:rPr>
              <w:t>4</w:t>
            </w:r>
          </w:p>
        </w:tc>
        <w:tc>
          <w:tcPr>
            <w:tcW w:w="1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4A847A" w14:textId="77777777" w:rsidR="00B22FEF" w:rsidRPr="004728A4" w:rsidRDefault="00B22FEF" w:rsidP="00A81E3C">
            <w:pPr>
              <w:spacing w:before="120" w:after="120"/>
              <w:jc w:val="center"/>
              <w:rPr>
                <w:bCs/>
                <w:sz w:val="22"/>
                <w:szCs w:val="22"/>
                <w:lang w:val="en-US"/>
              </w:rPr>
            </w:pPr>
            <w:r w:rsidRPr="004728A4">
              <w:rPr>
                <w:bCs/>
                <w:sz w:val="22"/>
                <w:szCs w:val="22"/>
              </w:rPr>
              <w:t>5</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8F857" w14:textId="77777777" w:rsidR="00B22FEF" w:rsidRPr="004728A4" w:rsidRDefault="00B22FEF" w:rsidP="00A81E3C">
            <w:pPr>
              <w:spacing w:before="120" w:after="120"/>
              <w:jc w:val="center"/>
              <w:rPr>
                <w:bCs/>
                <w:sz w:val="22"/>
                <w:szCs w:val="22"/>
                <w:lang w:val="en-US"/>
              </w:rPr>
            </w:pPr>
            <w:r w:rsidRPr="004728A4">
              <w:rPr>
                <w:bCs/>
                <w:sz w:val="22"/>
                <w:szCs w:val="22"/>
              </w:rPr>
              <w:t>6</w:t>
            </w:r>
          </w:p>
        </w:tc>
        <w:tc>
          <w:tcPr>
            <w:tcW w:w="2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EBE80A" w14:textId="77777777" w:rsidR="00B22FEF" w:rsidRPr="004728A4" w:rsidRDefault="00B22FEF" w:rsidP="00A81E3C">
            <w:pPr>
              <w:spacing w:before="120" w:after="120"/>
              <w:jc w:val="center"/>
              <w:rPr>
                <w:bCs/>
                <w:sz w:val="22"/>
                <w:szCs w:val="22"/>
                <w:lang w:val="en-US"/>
              </w:rPr>
            </w:pPr>
            <w:r w:rsidRPr="004728A4">
              <w:rPr>
                <w:bCs/>
                <w:sz w:val="22"/>
                <w:szCs w:val="22"/>
              </w:rPr>
              <w:t>7</w:t>
            </w:r>
          </w:p>
        </w:tc>
      </w:tr>
      <w:tr w:rsidR="00B22FEF" w:rsidRPr="004728A4" w14:paraId="5FACCC14" w14:textId="77777777" w:rsidTr="0001285A">
        <w:tc>
          <w:tcPr>
            <w:tcW w:w="1965"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619101B3" w14:textId="2C5A688F" w:rsidR="00B22FEF" w:rsidRPr="004728A4" w:rsidRDefault="00B22FEF" w:rsidP="00B22FEF">
            <w:pPr>
              <w:spacing w:before="120" w:after="120"/>
              <w:jc w:val="both"/>
              <w:rPr>
                <w:bCs/>
                <w:sz w:val="22"/>
                <w:szCs w:val="22"/>
                <w:lang w:val="pt-BR"/>
              </w:rPr>
            </w:pPr>
            <w:r w:rsidRPr="004728A4">
              <w:rPr>
                <w:sz w:val="22"/>
                <w:szCs w:val="22"/>
                <w:lang w:eastAsia="lt-LT"/>
              </w:rPr>
              <w:t>Filtrato ir nuotekų surinkimo sistema</w:t>
            </w:r>
          </w:p>
        </w:tc>
        <w:tc>
          <w:tcPr>
            <w:tcW w:w="142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FB1050" w14:textId="36D58B17" w:rsidR="00B22FEF" w:rsidRPr="00B22FEF" w:rsidRDefault="00B22FEF" w:rsidP="00B22FEF">
            <w:pPr>
              <w:pStyle w:val="ListParagraph"/>
              <w:spacing w:before="120" w:after="120"/>
              <w:ind w:left="360"/>
              <w:jc w:val="both"/>
              <w:rPr>
                <w:bCs/>
                <w:sz w:val="22"/>
                <w:szCs w:val="22"/>
                <w:lang w:val="en-US"/>
              </w:rPr>
            </w:pPr>
            <w:r w:rsidRPr="004728A4">
              <w:rPr>
                <w:sz w:val="22"/>
                <w:szCs w:val="22"/>
                <w:lang w:eastAsia="lt-LT"/>
              </w:rPr>
              <w:t>001</w:t>
            </w:r>
          </w:p>
        </w:tc>
        <w:tc>
          <w:tcPr>
            <w:tcW w:w="21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AD9033" w14:textId="44B0D8EC" w:rsidR="00B22FEF" w:rsidRPr="004728A4" w:rsidRDefault="00B22FEF" w:rsidP="00B22FEF">
            <w:pPr>
              <w:spacing w:before="120" w:after="120"/>
              <w:jc w:val="both"/>
              <w:rPr>
                <w:bCs/>
                <w:sz w:val="22"/>
                <w:szCs w:val="22"/>
                <w:lang w:val="en-US"/>
              </w:rPr>
            </w:pPr>
            <w:r w:rsidRPr="004728A4">
              <w:rPr>
                <w:color w:val="000000"/>
                <w:sz w:val="22"/>
                <w:szCs w:val="22"/>
              </w:rPr>
              <w:t>Lakieji organiniai junginiai, išskyrus metaną, nediferencijuoti pagal sudėtį (atskirus junginius) </w:t>
            </w:r>
          </w:p>
        </w:tc>
        <w:tc>
          <w:tcPr>
            <w:tcW w:w="15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81C4C6" w14:textId="4C3ED3C3" w:rsidR="00B22FEF" w:rsidRPr="00B22FEF" w:rsidRDefault="00B22FEF" w:rsidP="00B22FEF">
            <w:pPr>
              <w:pStyle w:val="ListParagraph"/>
              <w:spacing w:before="120" w:after="120"/>
              <w:ind w:left="360"/>
              <w:jc w:val="both"/>
              <w:rPr>
                <w:bCs/>
                <w:sz w:val="22"/>
                <w:szCs w:val="22"/>
                <w:lang w:val="en-US"/>
              </w:rPr>
            </w:pPr>
            <w:r w:rsidRPr="004728A4">
              <w:rPr>
                <w:sz w:val="22"/>
                <w:szCs w:val="22"/>
                <w:lang w:eastAsia="lt-LT"/>
              </w:rPr>
              <w:t>308</w:t>
            </w:r>
          </w:p>
        </w:tc>
        <w:tc>
          <w:tcPr>
            <w:tcW w:w="1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66CE5F" w14:textId="63056797" w:rsidR="00B22FEF" w:rsidRPr="00B22FEF" w:rsidRDefault="00B22FEF" w:rsidP="00B22FEF">
            <w:pPr>
              <w:pStyle w:val="ListParagraph"/>
              <w:spacing w:before="120" w:after="120"/>
              <w:ind w:left="360"/>
              <w:jc w:val="both"/>
              <w:rPr>
                <w:bCs/>
                <w:sz w:val="22"/>
                <w:szCs w:val="22"/>
                <w:lang w:val="en-US"/>
              </w:rPr>
            </w:pPr>
            <w:r w:rsidRPr="004728A4">
              <w:rPr>
                <w:sz w:val="22"/>
                <w:szCs w:val="22"/>
                <w:lang w:eastAsia="lt-LT"/>
              </w:rPr>
              <w:t>g/s</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0808AC" w14:textId="52979681" w:rsidR="00B22FEF" w:rsidRPr="00B22FEF" w:rsidRDefault="00B22FEF" w:rsidP="00B22FEF">
            <w:pPr>
              <w:pStyle w:val="ListParagraph"/>
              <w:spacing w:before="120" w:after="120"/>
              <w:ind w:left="360"/>
              <w:jc w:val="both"/>
              <w:rPr>
                <w:bCs/>
                <w:sz w:val="22"/>
                <w:szCs w:val="22"/>
                <w:lang w:val="en-US"/>
              </w:rPr>
            </w:pPr>
            <w:r w:rsidRPr="004728A4">
              <w:rPr>
                <w:color w:val="000000" w:themeColor="text1"/>
                <w:sz w:val="22"/>
                <w:szCs w:val="22"/>
                <w:lang w:eastAsia="lt-LT"/>
              </w:rPr>
              <w:t>0,0001</w:t>
            </w:r>
          </w:p>
        </w:tc>
        <w:tc>
          <w:tcPr>
            <w:tcW w:w="2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41998F" w14:textId="6B85EF01" w:rsidR="00B22FEF" w:rsidRPr="00B22FEF" w:rsidRDefault="00B22FEF" w:rsidP="00B22FEF">
            <w:pPr>
              <w:pStyle w:val="ListParagraph"/>
              <w:spacing w:before="120" w:after="120"/>
              <w:ind w:left="360"/>
              <w:jc w:val="both"/>
              <w:rPr>
                <w:bCs/>
                <w:sz w:val="22"/>
                <w:szCs w:val="22"/>
                <w:lang w:val="en-US"/>
              </w:rPr>
            </w:pPr>
            <w:r w:rsidRPr="004728A4">
              <w:rPr>
                <w:color w:val="000000" w:themeColor="text1"/>
                <w:sz w:val="22"/>
                <w:szCs w:val="22"/>
                <w:lang w:eastAsia="lt-LT"/>
              </w:rPr>
              <w:t>0,003</w:t>
            </w:r>
          </w:p>
        </w:tc>
      </w:tr>
      <w:tr w:rsidR="00B22FEF" w:rsidRPr="004728A4" w14:paraId="56DC2AA5" w14:textId="77777777" w:rsidTr="0001285A">
        <w:tc>
          <w:tcPr>
            <w:tcW w:w="1965"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tcPr>
          <w:p w14:paraId="6CDC3DEA" w14:textId="77777777" w:rsidR="00B22FEF" w:rsidRPr="004728A4" w:rsidRDefault="00B22FEF" w:rsidP="00B22FEF">
            <w:pPr>
              <w:pStyle w:val="ListParagraph"/>
              <w:spacing w:before="120" w:after="120"/>
              <w:ind w:left="360"/>
              <w:jc w:val="both"/>
              <w:rPr>
                <w:bCs/>
                <w:sz w:val="22"/>
                <w:szCs w:val="22"/>
              </w:rPr>
            </w:pPr>
          </w:p>
        </w:tc>
        <w:tc>
          <w:tcPr>
            <w:tcW w:w="142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8402468" w14:textId="0C2EF9DE" w:rsidR="00B22FEF" w:rsidRPr="004728A4" w:rsidRDefault="00B22FEF" w:rsidP="00B22FEF">
            <w:pPr>
              <w:pStyle w:val="ListParagraph"/>
              <w:spacing w:before="120" w:after="120"/>
              <w:ind w:left="360"/>
              <w:jc w:val="both"/>
              <w:rPr>
                <w:bCs/>
                <w:sz w:val="22"/>
                <w:szCs w:val="22"/>
              </w:rPr>
            </w:pPr>
            <w:r w:rsidRPr="004728A4">
              <w:rPr>
                <w:sz w:val="22"/>
                <w:szCs w:val="22"/>
                <w:lang w:eastAsia="lt-LT"/>
              </w:rPr>
              <w:t>002</w:t>
            </w:r>
          </w:p>
        </w:tc>
        <w:tc>
          <w:tcPr>
            <w:tcW w:w="2121" w:type="dxa"/>
            <w:tcBorders>
              <w:top w:val="nil"/>
              <w:left w:val="nil"/>
              <w:bottom w:val="single" w:sz="8" w:space="0" w:color="auto"/>
              <w:right w:val="single" w:sz="8" w:space="0" w:color="auto"/>
            </w:tcBorders>
            <w:tcMar>
              <w:top w:w="0" w:type="dxa"/>
              <w:left w:w="108" w:type="dxa"/>
              <w:bottom w:w="0" w:type="dxa"/>
              <w:right w:w="108" w:type="dxa"/>
            </w:tcMar>
            <w:vAlign w:val="center"/>
          </w:tcPr>
          <w:p w14:paraId="2FC180ED" w14:textId="013480E9" w:rsidR="00B22FEF" w:rsidRPr="004728A4" w:rsidRDefault="00B22FEF" w:rsidP="00B22FEF">
            <w:pPr>
              <w:spacing w:before="120" w:after="120"/>
              <w:jc w:val="both"/>
              <w:rPr>
                <w:bCs/>
                <w:sz w:val="22"/>
                <w:szCs w:val="22"/>
              </w:rPr>
            </w:pPr>
            <w:r w:rsidRPr="004728A4">
              <w:rPr>
                <w:color w:val="000000"/>
                <w:sz w:val="22"/>
                <w:szCs w:val="22"/>
              </w:rPr>
              <w:t>Lakieji organiniai junginiai, išskyrus metaną, nediferencijuoti pagal sudėtį (atskirus junginius) </w:t>
            </w:r>
          </w:p>
        </w:tc>
        <w:tc>
          <w:tcPr>
            <w:tcW w:w="1561" w:type="dxa"/>
            <w:tcBorders>
              <w:top w:val="nil"/>
              <w:left w:val="nil"/>
              <w:bottom w:val="single" w:sz="8" w:space="0" w:color="auto"/>
              <w:right w:val="single" w:sz="8" w:space="0" w:color="auto"/>
            </w:tcBorders>
            <w:tcMar>
              <w:top w:w="0" w:type="dxa"/>
              <w:left w:w="108" w:type="dxa"/>
              <w:bottom w:w="0" w:type="dxa"/>
              <w:right w:w="108" w:type="dxa"/>
            </w:tcMar>
            <w:vAlign w:val="center"/>
          </w:tcPr>
          <w:p w14:paraId="2D7BC117" w14:textId="56421427" w:rsidR="00B22FEF" w:rsidRPr="004728A4" w:rsidRDefault="00B22FEF" w:rsidP="00B22FEF">
            <w:pPr>
              <w:pStyle w:val="ListParagraph"/>
              <w:spacing w:before="120" w:after="120"/>
              <w:ind w:left="360"/>
              <w:jc w:val="both"/>
              <w:rPr>
                <w:bCs/>
                <w:sz w:val="22"/>
                <w:szCs w:val="22"/>
              </w:rPr>
            </w:pPr>
            <w:r w:rsidRPr="004728A4">
              <w:rPr>
                <w:sz w:val="22"/>
                <w:szCs w:val="22"/>
                <w:lang w:eastAsia="lt-LT"/>
              </w:rPr>
              <w:t>308</w:t>
            </w:r>
          </w:p>
        </w:tc>
        <w:tc>
          <w:tcPr>
            <w:tcW w:w="1845" w:type="dxa"/>
            <w:tcBorders>
              <w:top w:val="nil"/>
              <w:left w:val="nil"/>
              <w:bottom w:val="single" w:sz="8" w:space="0" w:color="auto"/>
              <w:right w:val="single" w:sz="8" w:space="0" w:color="auto"/>
            </w:tcBorders>
            <w:tcMar>
              <w:top w:w="0" w:type="dxa"/>
              <w:left w:w="108" w:type="dxa"/>
              <w:bottom w:w="0" w:type="dxa"/>
              <w:right w:w="108" w:type="dxa"/>
            </w:tcMar>
            <w:vAlign w:val="center"/>
          </w:tcPr>
          <w:p w14:paraId="7FAB63A5" w14:textId="400C0E23" w:rsidR="00B22FEF" w:rsidRPr="004728A4" w:rsidRDefault="00B22FEF" w:rsidP="00B22FEF">
            <w:pPr>
              <w:pStyle w:val="ListParagraph"/>
              <w:spacing w:before="120" w:after="120"/>
              <w:ind w:left="360"/>
              <w:jc w:val="both"/>
              <w:rPr>
                <w:bCs/>
                <w:sz w:val="22"/>
                <w:szCs w:val="22"/>
              </w:rPr>
            </w:pPr>
            <w:r w:rsidRPr="004728A4">
              <w:rPr>
                <w:sz w:val="22"/>
                <w:szCs w:val="22"/>
                <w:lang w:eastAsia="lt-LT"/>
              </w:rPr>
              <w:t>g/s</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6D1ABE67" w14:textId="29871E39" w:rsidR="00B22FEF" w:rsidRPr="004728A4" w:rsidRDefault="00B22FEF" w:rsidP="00B22FEF">
            <w:pPr>
              <w:pStyle w:val="ListParagraph"/>
              <w:spacing w:before="120" w:after="120"/>
              <w:ind w:left="360"/>
              <w:jc w:val="both"/>
              <w:rPr>
                <w:bCs/>
                <w:sz w:val="22"/>
                <w:szCs w:val="22"/>
              </w:rPr>
            </w:pPr>
            <w:r w:rsidRPr="004728A4">
              <w:rPr>
                <w:color w:val="000000" w:themeColor="text1"/>
                <w:sz w:val="22"/>
                <w:szCs w:val="22"/>
                <w:lang w:eastAsia="lt-LT"/>
              </w:rPr>
              <w:t>0,0001</w:t>
            </w:r>
          </w:p>
        </w:tc>
        <w:tc>
          <w:tcPr>
            <w:tcW w:w="2117" w:type="dxa"/>
            <w:tcBorders>
              <w:top w:val="nil"/>
              <w:left w:val="nil"/>
              <w:bottom w:val="single" w:sz="8" w:space="0" w:color="auto"/>
              <w:right w:val="single" w:sz="8" w:space="0" w:color="auto"/>
            </w:tcBorders>
            <w:tcMar>
              <w:top w:w="0" w:type="dxa"/>
              <w:left w:w="108" w:type="dxa"/>
              <w:bottom w:w="0" w:type="dxa"/>
              <w:right w:w="108" w:type="dxa"/>
            </w:tcMar>
            <w:vAlign w:val="center"/>
          </w:tcPr>
          <w:p w14:paraId="36077339" w14:textId="3F9F2B73" w:rsidR="00B22FEF" w:rsidRPr="004728A4" w:rsidRDefault="00B22FEF" w:rsidP="00B22FEF">
            <w:pPr>
              <w:pStyle w:val="ListParagraph"/>
              <w:spacing w:before="120" w:after="120"/>
              <w:ind w:left="360"/>
              <w:jc w:val="both"/>
              <w:rPr>
                <w:bCs/>
                <w:sz w:val="22"/>
                <w:szCs w:val="22"/>
              </w:rPr>
            </w:pPr>
            <w:r w:rsidRPr="004728A4">
              <w:rPr>
                <w:color w:val="000000" w:themeColor="text1"/>
                <w:sz w:val="22"/>
                <w:szCs w:val="22"/>
                <w:lang w:eastAsia="lt-LT"/>
              </w:rPr>
              <w:t>0,003</w:t>
            </w:r>
          </w:p>
        </w:tc>
      </w:tr>
      <w:tr w:rsidR="00B22FEF" w:rsidRPr="004728A4" w14:paraId="6910932A" w14:textId="77777777" w:rsidTr="0001285A">
        <w:tc>
          <w:tcPr>
            <w:tcW w:w="19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1C54091" w14:textId="5852C433" w:rsidR="00B22FEF" w:rsidRPr="004728A4" w:rsidRDefault="00B22FEF" w:rsidP="00B22FEF">
            <w:pPr>
              <w:spacing w:before="120" w:after="120"/>
              <w:jc w:val="both"/>
              <w:rPr>
                <w:bCs/>
                <w:sz w:val="22"/>
                <w:szCs w:val="22"/>
              </w:rPr>
            </w:pPr>
            <w:r w:rsidRPr="004728A4">
              <w:rPr>
                <w:sz w:val="22"/>
                <w:szCs w:val="22"/>
                <w:lang w:eastAsia="lt-LT"/>
              </w:rPr>
              <w:t>BSA biologinio apdorojimo patalpos</w:t>
            </w:r>
          </w:p>
        </w:tc>
        <w:tc>
          <w:tcPr>
            <w:tcW w:w="142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374AF6FC" w14:textId="7A3DC82B" w:rsidR="00B22FEF" w:rsidRPr="004728A4" w:rsidRDefault="00B22FEF" w:rsidP="00B22FEF">
            <w:pPr>
              <w:pStyle w:val="ListParagraph"/>
              <w:spacing w:before="120" w:after="120"/>
              <w:ind w:left="360"/>
              <w:jc w:val="both"/>
              <w:rPr>
                <w:bCs/>
                <w:sz w:val="22"/>
                <w:szCs w:val="22"/>
              </w:rPr>
            </w:pPr>
            <w:r w:rsidRPr="004728A4">
              <w:rPr>
                <w:sz w:val="22"/>
                <w:szCs w:val="22"/>
                <w:lang w:eastAsia="lt-LT"/>
              </w:rPr>
              <w:t>601</w:t>
            </w:r>
          </w:p>
        </w:tc>
        <w:tc>
          <w:tcPr>
            <w:tcW w:w="2121" w:type="dxa"/>
            <w:tcBorders>
              <w:top w:val="nil"/>
              <w:left w:val="nil"/>
              <w:bottom w:val="single" w:sz="8" w:space="0" w:color="auto"/>
              <w:right w:val="single" w:sz="8" w:space="0" w:color="auto"/>
            </w:tcBorders>
            <w:tcMar>
              <w:top w:w="0" w:type="dxa"/>
              <w:left w:w="108" w:type="dxa"/>
              <w:bottom w:w="0" w:type="dxa"/>
              <w:right w:w="108" w:type="dxa"/>
            </w:tcMar>
            <w:vAlign w:val="center"/>
          </w:tcPr>
          <w:p w14:paraId="51F1E236" w14:textId="2F350C30" w:rsidR="00B22FEF" w:rsidRPr="004728A4" w:rsidRDefault="00B22FEF" w:rsidP="00B22FEF">
            <w:pPr>
              <w:spacing w:before="120" w:after="120"/>
              <w:jc w:val="both"/>
              <w:rPr>
                <w:bCs/>
                <w:sz w:val="22"/>
                <w:szCs w:val="22"/>
              </w:rPr>
            </w:pPr>
            <w:r w:rsidRPr="004728A4">
              <w:rPr>
                <w:color w:val="000000"/>
                <w:sz w:val="22"/>
                <w:szCs w:val="22"/>
              </w:rPr>
              <w:t>Amoniakas (NH</w:t>
            </w:r>
            <w:r w:rsidRPr="004728A4">
              <w:rPr>
                <w:color w:val="000000"/>
                <w:sz w:val="22"/>
                <w:szCs w:val="22"/>
                <w:vertAlign w:val="subscript"/>
              </w:rPr>
              <w:t>3</w:t>
            </w:r>
            <w:r w:rsidRPr="004728A4">
              <w:rPr>
                <w:color w:val="000000"/>
                <w:sz w:val="22"/>
                <w:szCs w:val="22"/>
              </w:rPr>
              <w:t>)</w:t>
            </w:r>
          </w:p>
        </w:tc>
        <w:tc>
          <w:tcPr>
            <w:tcW w:w="1561" w:type="dxa"/>
            <w:tcBorders>
              <w:top w:val="nil"/>
              <w:left w:val="nil"/>
              <w:bottom w:val="single" w:sz="8" w:space="0" w:color="auto"/>
              <w:right w:val="single" w:sz="8" w:space="0" w:color="auto"/>
            </w:tcBorders>
            <w:tcMar>
              <w:top w:w="0" w:type="dxa"/>
              <w:left w:w="108" w:type="dxa"/>
              <w:bottom w:w="0" w:type="dxa"/>
              <w:right w:w="108" w:type="dxa"/>
            </w:tcMar>
            <w:vAlign w:val="center"/>
          </w:tcPr>
          <w:p w14:paraId="47800217" w14:textId="21215CF0" w:rsidR="00B22FEF" w:rsidRPr="004728A4" w:rsidRDefault="00B22FEF" w:rsidP="00B22FEF">
            <w:pPr>
              <w:pStyle w:val="ListParagraph"/>
              <w:spacing w:before="120" w:after="120"/>
              <w:ind w:left="360"/>
              <w:jc w:val="both"/>
              <w:rPr>
                <w:bCs/>
                <w:sz w:val="22"/>
                <w:szCs w:val="22"/>
              </w:rPr>
            </w:pPr>
            <w:r w:rsidRPr="004728A4">
              <w:rPr>
                <w:sz w:val="22"/>
                <w:szCs w:val="22"/>
                <w:lang w:eastAsia="lt-LT"/>
              </w:rPr>
              <w:t>134</w:t>
            </w:r>
          </w:p>
        </w:tc>
        <w:tc>
          <w:tcPr>
            <w:tcW w:w="1845" w:type="dxa"/>
            <w:tcBorders>
              <w:top w:val="nil"/>
              <w:left w:val="nil"/>
              <w:bottom w:val="single" w:sz="8" w:space="0" w:color="auto"/>
              <w:right w:val="single" w:sz="8" w:space="0" w:color="auto"/>
            </w:tcBorders>
            <w:tcMar>
              <w:top w:w="0" w:type="dxa"/>
              <w:left w:w="108" w:type="dxa"/>
              <w:bottom w:w="0" w:type="dxa"/>
              <w:right w:w="108" w:type="dxa"/>
            </w:tcMar>
            <w:vAlign w:val="center"/>
          </w:tcPr>
          <w:p w14:paraId="14DD0958" w14:textId="17F73251" w:rsidR="00B22FEF" w:rsidRPr="004728A4" w:rsidRDefault="00B22FEF" w:rsidP="00B22FEF">
            <w:pPr>
              <w:pStyle w:val="ListParagraph"/>
              <w:spacing w:before="120" w:after="120"/>
              <w:ind w:left="360"/>
              <w:jc w:val="both"/>
              <w:rPr>
                <w:bCs/>
                <w:sz w:val="22"/>
                <w:szCs w:val="22"/>
              </w:rPr>
            </w:pPr>
            <w:r w:rsidRPr="004728A4">
              <w:rPr>
                <w:sz w:val="22"/>
                <w:szCs w:val="22"/>
                <w:lang w:eastAsia="lt-LT"/>
              </w:rPr>
              <w:t>g/s</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7EBC3867" w14:textId="0151F9B6" w:rsidR="00B22FEF" w:rsidRPr="004728A4" w:rsidRDefault="00B22FEF" w:rsidP="00B22FEF">
            <w:pPr>
              <w:pStyle w:val="ListParagraph"/>
              <w:spacing w:before="120" w:after="120"/>
              <w:ind w:left="360"/>
              <w:jc w:val="both"/>
              <w:rPr>
                <w:bCs/>
                <w:sz w:val="22"/>
                <w:szCs w:val="22"/>
              </w:rPr>
            </w:pPr>
            <w:r w:rsidRPr="004728A4">
              <w:rPr>
                <w:sz w:val="22"/>
                <w:szCs w:val="22"/>
                <w:lang w:eastAsia="lt-LT"/>
              </w:rPr>
              <w:t>0,14583</w:t>
            </w:r>
          </w:p>
        </w:tc>
        <w:tc>
          <w:tcPr>
            <w:tcW w:w="2117" w:type="dxa"/>
            <w:tcBorders>
              <w:top w:val="nil"/>
              <w:left w:val="nil"/>
              <w:bottom w:val="single" w:sz="8" w:space="0" w:color="auto"/>
              <w:right w:val="single" w:sz="8" w:space="0" w:color="auto"/>
            </w:tcBorders>
            <w:tcMar>
              <w:top w:w="0" w:type="dxa"/>
              <w:left w:w="108" w:type="dxa"/>
              <w:bottom w:w="0" w:type="dxa"/>
              <w:right w:w="108" w:type="dxa"/>
            </w:tcMar>
            <w:vAlign w:val="center"/>
          </w:tcPr>
          <w:p w14:paraId="15CCB38B" w14:textId="40E57C01" w:rsidR="00B22FEF" w:rsidRPr="004728A4" w:rsidRDefault="00B22FEF" w:rsidP="00B22FEF">
            <w:pPr>
              <w:pStyle w:val="ListParagraph"/>
              <w:spacing w:before="120" w:after="120"/>
              <w:ind w:left="360"/>
              <w:jc w:val="both"/>
              <w:rPr>
                <w:bCs/>
                <w:sz w:val="22"/>
                <w:szCs w:val="22"/>
              </w:rPr>
            </w:pPr>
            <w:r w:rsidRPr="004728A4">
              <w:rPr>
                <w:sz w:val="22"/>
                <w:szCs w:val="22"/>
                <w:lang w:eastAsia="lt-LT"/>
              </w:rPr>
              <w:t>4,5979</w:t>
            </w:r>
          </w:p>
        </w:tc>
      </w:tr>
      <w:tr w:rsidR="00B22FEF" w:rsidRPr="004728A4" w14:paraId="03CEB2D8" w14:textId="77777777" w:rsidTr="0001285A">
        <w:tc>
          <w:tcPr>
            <w:tcW w:w="1965"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9367326" w14:textId="77777777" w:rsidR="00B22FEF" w:rsidRPr="004728A4" w:rsidRDefault="00B22FEF" w:rsidP="00B22FEF">
            <w:pPr>
              <w:spacing w:before="120" w:after="120"/>
              <w:jc w:val="both"/>
              <w:rPr>
                <w:bCs/>
                <w:sz w:val="22"/>
                <w:szCs w:val="22"/>
              </w:rPr>
            </w:pPr>
            <w:r w:rsidRPr="004728A4">
              <w:rPr>
                <w:sz w:val="22"/>
                <w:szCs w:val="22"/>
                <w:lang w:eastAsia="lt-LT"/>
              </w:rPr>
              <w:t>Komposto brandinimo aikštelė</w:t>
            </w:r>
          </w:p>
          <w:p w14:paraId="16E49B78" w14:textId="08EC2D7C" w:rsidR="00B22FEF" w:rsidRPr="004728A4" w:rsidRDefault="00B22FEF" w:rsidP="00B22FEF">
            <w:pPr>
              <w:pStyle w:val="ListParagraph"/>
              <w:spacing w:before="120" w:after="120"/>
              <w:ind w:left="360"/>
              <w:jc w:val="both"/>
              <w:rPr>
                <w:bCs/>
                <w:sz w:val="22"/>
                <w:szCs w:val="22"/>
              </w:rPr>
            </w:pPr>
            <w:r w:rsidRPr="00B22FEF">
              <w:rPr>
                <w:bCs/>
                <w:sz w:val="22"/>
                <w:szCs w:val="22"/>
              </w:rPr>
              <w:t> </w:t>
            </w:r>
          </w:p>
        </w:tc>
        <w:tc>
          <w:tcPr>
            <w:tcW w:w="142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B2D0F74" w14:textId="4D3D77B0" w:rsidR="00B22FEF" w:rsidRPr="004728A4" w:rsidRDefault="00B22FEF" w:rsidP="00B22FEF">
            <w:pPr>
              <w:pStyle w:val="ListParagraph"/>
              <w:spacing w:before="120" w:after="120"/>
              <w:ind w:left="360"/>
              <w:jc w:val="both"/>
              <w:rPr>
                <w:bCs/>
                <w:sz w:val="22"/>
                <w:szCs w:val="22"/>
              </w:rPr>
            </w:pPr>
            <w:r w:rsidRPr="004728A4">
              <w:rPr>
                <w:sz w:val="22"/>
                <w:szCs w:val="22"/>
                <w:lang w:eastAsia="lt-LT"/>
              </w:rPr>
              <w:t>605</w:t>
            </w:r>
          </w:p>
        </w:tc>
        <w:tc>
          <w:tcPr>
            <w:tcW w:w="2121" w:type="dxa"/>
            <w:tcBorders>
              <w:top w:val="nil"/>
              <w:left w:val="nil"/>
              <w:bottom w:val="single" w:sz="8" w:space="0" w:color="auto"/>
              <w:right w:val="single" w:sz="8" w:space="0" w:color="auto"/>
            </w:tcBorders>
            <w:tcMar>
              <w:top w:w="0" w:type="dxa"/>
              <w:left w:w="108" w:type="dxa"/>
              <w:bottom w:w="0" w:type="dxa"/>
              <w:right w:w="108" w:type="dxa"/>
            </w:tcMar>
            <w:vAlign w:val="center"/>
          </w:tcPr>
          <w:p w14:paraId="6AB6AC34" w14:textId="4A2567AA" w:rsidR="00B22FEF" w:rsidRPr="004728A4" w:rsidRDefault="00B22FEF" w:rsidP="00B22FEF">
            <w:pPr>
              <w:spacing w:before="120" w:after="120"/>
              <w:jc w:val="both"/>
              <w:rPr>
                <w:bCs/>
                <w:sz w:val="22"/>
                <w:szCs w:val="22"/>
              </w:rPr>
            </w:pPr>
            <w:r w:rsidRPr="004728A4">
              <w:rPr>
                <w:color w:val="000000"/>
                <w:sz w:val="22"/>
                <w:szCs w:val="22"/>
              </w:rPr>
              <w:t>Amoniakas (NH</w:t>
            </w:r>
            <w:r w:rsidRPr="004728A4">
              <w:rPr>
                <w:color w:val="000000"/>
                <w:sz w:val="22"/>
                <w:szCs w:val="22"/>
                <w:vertAlign w:val="subscript"/>
              </w:rPr>
              <w:t>3</w:t>
            </w:r>
            <w:r w:rsidRPr="004728A4">
              <w:rPr>
                <w:color w:val="000000"/>
                <w:sz w:val="22"/>
                <w:szCs w:val="22"/>
              </w:rPr>
              <w:t>)</w:t>
            </w:r>
          </w:p>
        </w:tc>
        <w:tc>
          <w:tcPr>
            <w:tcW w:w="15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F949A3" w14:textId="1806BE99" w:rsidR="00B22FEF" w:rsidRPr="004728A4" w:rsidRDefault="00B22FEF" w:rsidP="00B22FEF">
            <w:pPr>
              <w:pStyle w:val="ListParagraph"/>
              <w:spacing w:before="120" w:after="120"/>
              <w:ind w:left="360"/>
              <w:jc w:val="both"/>
              <w:rPr>
                <w:bCs/>
                <w:sz w:val="22"/>
                <w:szCs w:val="22"/>
              </w:rPr>
            </w:pPr>
            <w:r w:rsidRPr="004728A4">
              <w:rPr>
                <w:sz w:val="22"/>
                <w:szCs w:val="22"/>
                <w:lang w:eastAsia="lt-LT"/>
              </w:rPr>
              <w:t>134</w:t>
            </w:r>
          </w:p>
        </w:tc>
        <w:tc>
          <w:tcPr>
            <w:tcW w:w="184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8AF0FF" w14:textId="55CAC541" w:rsidR="00B22FEF" w:rsidRPr="004728A4" w:rsidRDefault="00B22FEF" w:rsidP="00B22FEF">
            <w:pPr>
              <w:pStyle w:val="ListParagraph"/>
              <w:spacing w:before="120" w:after="120"/>
              <w:ind w:left="360"/>
              <w:jc w:val="both"/>
              <w:rPr>
                <w:bCs/>
                <w:sz w:val="22"/>
                <w:szCs w:val="22"/>
              </w:rPr>
            </w:pPr>
            <w:r w:rsidRPr="004728A4">
              <w:rPr>
                <w:sz w:val="22"/>
                <w:szCs w:val="22"/>
                <w:lang w:eastAsia="lt-LT"/>
              </w:rPr>
              <w:t>g/s</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4C2701" w14:textId="5EFE2800" w:rsidR="00B22FEF" w:rsidRPr="004728A4" w:rsidRDefault="00B22FEF" w:rsidP="00B22FEF">
            <w:pPr>
              <w:pStyle w:val="ListParagraph"/>
              <w:spacing w:before="120" w:after="120"/>
              <w:ind w:left="360"/>
              <w:jc w:val="both"/>
              <w:rPr>
                <w:bCs/>
                <w:sz w:val="22"/>
                <w:szCs w:val="22"/>
              </w:rPr>
            </w:pPr>
            <w:r w:rsidRPr="004728A4">
              <w:rPr>
                <w:sz w:val="22"/>
                <w:szCs w:val="22"/>
              </w:rPr>
              <w:t>0,25114</w:t>
            </w:r>
          </w:p>
        </w:tc>
        <w:tc>
          <w:tcPr>
            <w:tcW w:w="2117" w:type="dxa"/>
            <w:tcBorders>
              <w:top w:val="nil"/>
              <w:left w:val="nil"/>
              <w:bottom w:val="single" w:sz="8" w:space="0" w:color="auto"/>
              <w:right w:val="single" w:sz="8" w:space="0" w:color="auto"/>
            </w:tcBorders>
            <w:tcMar>
              <w:top w:w="0" w:type="dxa"/>
              <w:left w:w="108" w:type="dxa"/>
              <w:bottom w:w="0" w:type="dxa"/>
              <w:right w:w="108" w:type="dxa"/>
            </w:tcMar>
            <w:vAlign w:val="center"/>
          </w:tcPr>
          <w:p w14:paraId="2F8105F7" w14:textId="57517C96" w:rsidR="00B22FEF" w:rsidRPr="004728A4" w:rsidRDefault="00B22FEF" w:rsidP="00B22FEF">
            <w:pPr>
              <w:pStyle w:val="ListParagraph"/>
              <w:spacing w:before="120" w:after="120"/>
              <w:ind w:left="360"/>
              <w:jc w:val="both"/>
              <w:rPr>
                <w:bCs/>
                <w:sz w:val="22"/>
                <w:szCs w:val="22"/>
              </w:rPr>
            </w:pPr>
            <w:r w:rsidRPr="004728A4">
              <w:rPr>
                <w:sz w:val="22"/>
                <w:szCs w:val="22"/>
                <w:lang w:eastAsia="lt-LT"/>
              </w:rPr>
              <w:t>7,920</w:t>
            </w:r>
          </w:p>
        </w:tc>
      </w:tr>
      <w:tr w:rsidR="00B22FEF" w:rsidRPr="004728A4" w14:paraId="2831F70D" w14:textId="77777777" w:rsidTr="0001285A">
        <w:tc>
          <w:tcPr>
            <w:tcW w:w="1965" w:type="dxa"/>
            <w:vMerge/>
            <w:tcBorders>
              <w:left w:val="single" w:sz="8" w:space="0" w:color="auto"/>
              <w:right w:val="single" w:sz="8" w:space="0" w:color="auto"/>
            </w:tcBorders>
            <w:tcMar>
              <w:top w:w="0" w:type="dxa"/>
              <w:left w:w="108" w:type="dxa"/>
              <w:bottom w:w="0" w:type="dxa"/>
              <w:right w:w="108" w:type="dxa"/>
            </w:tcMar>
            <w:vAlign w:val="center"/>
          </w:tcPr>
          <w:p w14:paraId="29FA0BB4" w14:textId="0A30B257" w:rsidR="00B22FEF" w:rsidRPr="004728A4" w:rsidRDefault="00B22FEF" w:rsidP="00B22FEF">
            <w:pPr>
              <w:pStyle w:val="ListParagraph"/>
              <w:spacing w:before="120" w:after="120"/>
              <w:ind w:left="360"/>
              <w:jc w:val="both"/>
              <w:rPr>
                <w:bCs/>
                <w:sz w:val="22"/>
                <w:szCs w:val="22"/>
              </w:rPr>
            </w:pPr>
          </w:p>
        </w:tc>
        <w:tc>
          <w:tcPr>
            <w:tcW w:w="142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89FCDE1" w14:textId="6C25789B" w:rsidR="00B22FEF" w:rsidRPr="004728A4" w:rsidRDefault="00B22FEF" w:rsidP="00B22FEF">
            <w:pPr>
              <w:pStyle w:val="ListParagraph"/>
              <w:spacing w:before="120" w:after="120"/>
              <w:ind w:left="360"/>
              <w:jc w:val="both"/>
              <w:rPr>
                <w:bCs/>
                <w:sz w:val="22"/>
                <w:szCs w:val="22"/>
              </w:rPr>
            </w:pPr>
            <w:r w:rsidRPr="004728A4">
              <w:rPr>
                <w:sz w:val="22"/>
                <w:szCs w:val="22"/>
                <w:lang w:eastAsia="lt-LT"/>
              </w:rPr>
              <w:t>606</w:t>
            </w:r>
          </w:p>
        </w:tc>
        <w:tc>
          <w:tcPr>
            <w:tcW w:w="2121" w:type="dxa"/>
            <w:tcBorders>
              <w:top w:val="nil"/>
              <w:left w:val="nil"/>
              <w:bottom w:val="single" w:sz="8" w:space="0" w:color="auto"/>
              <w:right w:val="single" w:sz="8" w:space="0" w:color="auto"/>
            </w:tcBorders>
            <w:tcMar>
              <w:top w:w="0" w:type="dxa"/>
              <w:left w:w="108" w:type="dxa"/>
              <w:bottom w:w="0" w:type="dxa"/>
              <w:right w:w="108" w:type="dxa"/>
            </w:tcMar>
            <w:vAlign w:val="center"/>
          </w:tcPr>
          <w:p w14:paraId="25AA3A9C" w14:textId="7490C4A5" w:rsidR="00B22FEF" w:rsidRPr="004728A4" w:rsidRDefault="00B22FEF" w:rsidP="00B22FEF">
            <w:pPr>
              <w:spacing w:before="120" w:after="120"/>
              <w:jc w:val="both"/>
              <w:rPr>
                <w:bCs/>
                <w:sz w:val="22"/>
                <w:szCs w:val="22"/>
              </w:rPr>
            </w:pPr>
            <w:r w:rsidRPr="004728A4">
              <w:rPr>
                <w:color w:val="000000"/>
                <w:sz w:val="22"/>
                <w:szCs w:val="22"/>
              </w:rPr>
              <w:t xml:space="preserve">Kietosios dalelės (organinės ir neorganinės), išskyrus kietąsias </w:t>
            </w:r>
            <w:r w:rsidRPr="004728A4">
              <w:rPr>
                <w:color w:val="000000"/>
                <w:sz w:val="22"/>
                <w:szCs w:val="22"/>
              </w:rPr>
              <w:lastRenderedPageBreak/>
              <w:t>daleles, deginant kietąjį, skystąjį arba dujinį kurą ar atliekas, ir asbesto turinčias kietąsias daleles) (dulkės)</w:t>
            </w:r>
          </w:p>
        </w:tc>
        <w:tc>
          <w:tcPr>
            <w:tcW w:w="1561" w:type="dxa"/>
            <w:tcBorders>
              <w:top w:val="nil"/>
              <w:left w:val="nil"/>
              <w:bottom w:val="single" w:sz="8" w:space="0" w:color="auto"/>
              <w:right w:val="single" w:sz="8" w:space="0" w:color="auto"/>
            </w:tcBorders>
            <w:tcMar>
              <w:top w:w="0" w:type="dxa"/>
              <w:left w:w="108" w:type="dxa"/>
              <w:bottom w:w="0" w:type="dxa"/>
              <w:right w:w="108" w:type="dxa"/>
            </w:tcMar>
            <w:vAlign w:val="center"/>
          </w:tcPr>
          <w:p w14:paraId="0E972E8B" w14:textId="70D4F556" w:rsidR="00B22FEF" w:rsidRPr="004728A4" w:rsidRDefault="00B22FEF" w:rsidP="00B22FEF">
            <w:pPr>
              <w:pStyle w:val="ListParagraph"/>
              <w:spacing w:before="120" w:after="120"/>
              <w:ind w:left="360"/>
              <w:jc w:val="both"/>
              <w:rPr>
                <w:bCs/>
                <w:sz w:val="22"/>
                <w:szCs w:val="22"/>
              </w:rPr>
            </w:pPr>
            <w:r w:rsidRPr="004728A4">
              <w:rPr>
                <w:sz w:val="22"/>
                <w:szCs w:val="22"/>
                <w:lang w:eastAsia="lt-LT"/>
              </w:rPr>
              <w:lastRenderedPageBreak/>
              <w:t>4281</w:t>
            </w:r>
          </w:p>
        </w:tc>
        <w:tc>
          <w:tcPr>
            <w:tcW w:w="1845" w:type="dxa"/>
            <w:tcBorders>
              <w:top w:val="nil"/>
              <w:left w:val="nil"/>
              <w:bottom w:val="single" w:sz="8" w:space="0" w:color="auto"/>
              <w:right w:val="single" w:sz="8" w:space="0" w:color="auto"/>
            </w:tcBorders>
            <w:tcMar>
              <w:top w:w="0" w:type="dxa"/>
              <w:left w:w="108" w:type="dxa"/>
              <w:bottom w:w="0" w:type="dxa"/>
              <w:right w:w="108" w:type="dxa"/>
            </w:tcMar>
            <w:vAlign w:val="center"/>
          </w:tcPr>
          <w:p w14:paraId="58E142FE" w14:textId="34D4C6C6" w:rsidR="00B22FEF" w:rsidRPr="004728A4" w:rsidRDefault="00B22FEF" w:rsidP="00B22FEF">
            <w:pPr>
              <w:pStyle w:val="ListParagraph"/>
              <w:spacing w:before="120" w:after="120"/>
              <w:ind w:left="360"/>
              <w:jc w:val="both"/>
              <w:rPr>
                <w:bCs/>
                <w:sz w:val="22"/>
                <w:szCs w:val="22"/>
              </w:rPr>
            </w:pPr>
            <w:r w:rsidRPr="004728A4">
              <w:rPr>
                <w:sz w:val="22"/>
                <w:szCs w:val="22"/>
                <w:lang w:eastAsia="lt-LT"/>
              </w:rPr>
              <w:t>g/s</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54D3E277" w14:textId="61DA6E5F" w:rsidR="00B22FEF" w:rsidRPr="004728A4" w:rsidRDefault="00B22FEF" w:rsidP="00B22FEF">
            <w:pPr>
              <w:pStyle w:val="ListParagraph"/>
              <w:spacing w:before="120" w:after="120"/>
              <w:ind w:left="360"/>
              <w:jc w:val="both"/>
              <w:rPr>
                <w:bCs/>
                <w:sz w:val="22"/>
                <w:szCs w:val="22"/>
              </w:rPr>
            </w:pPr>
            <w:r w:rsidRPr="004728A4">
              <w:rPr>
                <w:sz w:val="22"/>
                <w:szCs w:val="22"/>
                <w:lang w:eastAsia="lt-LT"/>
              </w:rPr>
              <w:t>0,1000</w:t>
            </w:r>
          </w:p>
        </w:tc>
        <w:tc>
          <w:tcPr>
            <w:tcW w:w="21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FA3C10D" w14:textId="13C9278D" w:rsidR="00B22FEF" w:rsidRPr="004728A4" w:rsidRDefault="00B22FEF" w:rsidP="00B22FEF">
            <w:pPr>
              <w:pStyle w:val="ListParagraph"/>
              <w:spacing w:before="120" w:after="120"/>
              <w:ind w:left="360"/>
              <w:jc w:val="both"/>
              <w:rPr>
                <w:bCs/>
                <w:sz w:val="22"/>
                <w:szCs w:val="22"/>
              </w:rPr>
            </w:pPr>
            <w:r w:rsidRPr="004728A4">
              <w:rPr>
                <w:sz w:val="22"/>
                <w:szCs w:val="22"/>
                <w:lang w:eastAsia="lt-LT"/>
              </w:rPr>
              <w:t>0,396</w:t>
            </w:r>
          </w:p>
        </w:tc>
      </w:tr>
      <w:tr w:rsidR="00B22FEF" w:rsidRPr="004728A4" w14:paraId="53BEC73E" w14:textId="77777777" w:rsidTr="0001285A">
        <w:tc>
          <w:tcPr>
            <w:tcW w:w="1965" w:type="dxa"/>
            <w:vMerge/>
            <w:tcBorders>
              <w:left w:val="single" w:sz="8" w:space="0" w:color="auto"/>
              <w:right w:val="single" w:sz="8" w:space="0" w:color="auto"/>
            </w:tcBorders>
            <w:tcMar>
              <w:top w:w="0" w:type="dxa"/>
              <w:left w:w="108" w:type="dxa"/>
              <w:bottom w:w="0" w:type="dxa"/>
              <w:right w:w="108" w:type="dxa"/>
            </w:tcMar>
            <w:vAlign w:val="center"/>
          </w:tcPr>
          <w:p w14:paraId="469181E6" w14:textId="724DE310" w:rsidR="00B22FEF" w:rsidRPr="004728A4" w:rsidRDefault="00B22FEF" w:rsidP="00B22FEF">
            <w:pPr>
              <w:pStyle w:val="ListParagraph"/>
              <w:spacing w:before="120" w:after="120"/>
              <w:ind w:left="360"/>
              <w:jc w:val="both"/>
              <w:rPr>
                <w:bCs/>
                <w:sz w:val="22"/>
                <w:szCs w:val="22"/>
              </w:rPr>
            </w:pPr>
          </w:p>
        </w:tc>
        <w:tc>
          <w:tcPr>
            <w:tcW w:w="142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7312254" w14:textId="26FF1B6C" w:rsidR="00B22FEF" w:rsidRPr="004728A4" w:rsidRDefault="00B22FEF" w:rsidP="00B22FEF">
            <w:pPr>
              <w:pStyle w:val="ListParagraph"/>
              <w:spacing w:before="120" w:after="120"/>
              <w:ind w:left="360"/>
              <w:jc w:val="both"/>
              <w:rPr>
                <w:bCs/>
                <w:sz w:val="22"/>
                <w:szCs w:val="22"/>
              </w:rPr>
            </w:pPr>
            <w:r w:rsidRPr="004728A4">
              <w:rPr>
                <w:sz w:val="22"/>
                <w:szCs w:val="22"/>
                <w:lang w:eastAsia="lt-LT"/>
              </w:rPr>
              <w:t>607</w:t>
            </w:r>
          </w:p>
        </w:tc>
        <w:tc>
          <w:tcPr>
            <w:tcW w:w="2121" w:type="dxa"/>
            <w:tcBorders>
              <w:top w:val="nil"/>
              <w:left w:val="nil"/>
              <w:bottom w:val="single" w:sz="8" w:space="0" w:color="auto"/>
              <w:right w:val="single" w:sz="8" w:space="0" w:color="auto"/>
            </w:tcBorders>
            <w:tcMar>
              <w:top w:w="0" w:type="dxa"/>
              <w:left w:w="108" w:type="dxa"/>
              <w:bottom w:w="0" w:type="dxa"/>
              <w:right w:w="108" w:type="dxa"/>
            </w:tcMar>
            <w:vAlign w:val="center"/>
          </w:tcPr>
          <w:p w14:paraId="12FEDF30" w14:textId="23CBD7DA" w:rsidR="00B22FEF" w:rsidRPr="004728A4" w:rsidRDefault="00B22FEF" w:rsidP="00B22FEF">
            <w:pPr>
              <w:spacing w:before="120" w:after="120"/>
              <w:jc w:val="both"/>
              <w:rPr>
                <w:bCs/>
                <w:sz w:val="22"/>
                <w:szCs w:val="22"/>
              </w:rPr>
            </w:pPr>
            <w:r w:rsidRPr="004728A4">
              <w:rPr>
                <w:color w:val="000000"/>
                <w:sz w:val="22"/>
                <w:szCs w:val="22"/>
              </w:rPr>
              <w:t>Kietosios dalelės (organinės ir neorganinės), išskyrus kietąsias daleles, deginant kietąjį, skystąjį arba dujinį kurą ar atliekas, ir asbesto turinčias kietąsias daleles) (dulkės)</w:t>
            </w:r>
          </w:p>
        </w:tc>
        <w:tc>
          <w:tcPr>
            <w:tcW w:w="1561" w:type="dxa"/>
            <w:tcBorders>
              <w:top w:val="nil"/>
              <w:left w:val="nil"/>
              <w:bottom w:val="single" w:sz="8" w:space="0" w:color="auto"/>
              <w:right w:val="single" w:sz="8" w:space="0" w:color="auto"/>
            </w:tcBorders>
            <w:tcMar>
              <w:top w:w="0" w:type="dxa"/>
              <w:left w:w="108" w:type="dxa"/>
              <w:bottom w:w="0" w:type="dxa"/>
              <w:right w:w="108" w:type="dxa"/>
            </w:tcMar>
            <w:vAlign w:val="center"/>
          </w:tcPr>
          <w:p w14:paraId="56C4F2C7" w14:textId="5E2482F6" w:rsidR="00B22FEF" w:rsidRPr="004728A4" w:rsidRDefault="00B22FEF" w:rsidP="00B22FEF">
            <w:pPr>
              <w:pStyle w:val="ListParagraph"/>
              <w:spacing w:before="120" w:after="120"/>
              <w:ind w:left="360"/>
              <w:jc w:val="both"/>
              <w:rPr>
                <w:bCs/>
                <w:sz w:val="22"/>
                <w:szCs w:val="22"/>
              </w:rPr>
            </w:pPr>
            <w:r w:rsidRPr="004728A4">
              <w:rPr>
                <w:sz w:val="22"/>
                <w:szCs w:val="22"/>
                <w:lang w:eastAsia="lt-LT"/>
              </w:rPr>
              <w:t>4281</w:t>
            </w:r>
          </w:p>
        </w:tc>
        <w:tc>
          <w:tcPr>
            <w:tcW w:w="184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29AED" w14:textId="39C0FD1F" w:rsidR="00B22FEF" w:rsidRPr="004728A4" w:rsidRDefault="00B22FEF" w:rsidP="00B22FEF">
            <w:pPr>
              <w:pStyle w:val="ListParagraph"/>
              <w:spacing w:before="120" w:after="120"/>
              <w:ind w:left="360"/>
              <w:jc w:val="both"/>
              <w:rPr>
                <w:bCs/>
                <w:sz w:val="22"/>
                <w:szCs w:val="22"/>
              </w:rPr>
            </w:pPr>
            <w:r w:rsidRPr="004728A4">
              <w:rPr>
                <w:sz w:val="22"/>
                <w:szCs w:val="22"/>
                <w:lang w:eastAsia="lt-LT"/>
              </w:rPr>
              <w:t>g/s</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651E5FBF" w14:textId="3BBB5B5D" w:rsidR="00B22FEF" w:rsidRPr="004728A4" w:rsidRDefault="00B22FEF" w:rsidP="00B22FEF">
            <w:pPr>
              <w:pStyle w:val="ListParagraph"/>
              <w:spacing w:before="120" w:after="120"/>
              <w:ind w:left="360"/>
              <w:jc w:val="both"/>
              <w:rPr>
                <w:bCs/>
                <w:sz w:val="22"/>
                <w:szCs w:val="22"/>
              </w:rPr>
            </w:pPr>
            <w:r w:rsidRPr="004728A4">
              <w:rPr>
                <w:sz w:val="22"/>
                <w:szCs w:val="22"/>
              </w:rPr>
              <w:t>0,02759</w:t>
            </w:r>
          </w:p>
        </w:tc>
        <w:tc>
          <w:tcPr>
            <w:tcW w:w="21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94C0092" w14:textId="1DACD51B" w:rsidR="00B22FEF" w:rsidRPr="004728A4" w:rsidRDefault="00B22FEF" w:rsidP="00B22FEF">
            <w:pPr>
              <w:pStyle w:val="ListParagraph"/>
              <w:spacing w:before="120" w:after="120"/>
              <w:ind w:left="360"/>
              <w:jc w:val="both"/>
              <w:rPr>
                <w:bCs/>
                <w:sz w:val="22"/>
                <w:szCs w:val="22"/>
              </w:rPr>
            </w:pPr>
            <w:r w:rsidRPr="004728A4">
              <w:rPr>
                <w:sz w:val="22"/>
                <w:szCs w:val="22"/>
              </w:rPr>
              <w:t>0,870</w:t>
            </w:r>
          </w:p>
        </w:tc>
      </w:tr>
      <w:tr w:rsidR="00B22FEF" w:rsidRPr="004728A4" w14:paraId="42C8FC9C" w14:textId="77777777" w:rsidTr="0001285A">
        <w:tc>
          <w:tcPr>
            <w:tcW w:w="1965"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1DFFE6" w14:textId="3E569BB5" w:rsidR="00B22FEF" w:rsidRPr="00B22FEF" w:rsidRDefault="00B22FEF" w:rsidP="00B22FEF">
            <w:pPr>
              <w:pStyle w:val="ListParagraph"/>
              <w:spacing w:before="120" w:after="120"/>
              <w:ind w:left="360"/>
              <w:jc w:val="both"/>
              <w:rPr>
                <w:bCs/>
                <w:sz w:val="22"/>
                <w:szCs w:val="22"/>
                <w:lang w:val="en-US"/>
              </w:rPr>
            </w:pPr>
          </w:p>
        </w:tc>
        <w:tc>
          <w:tcPr>
            <w:tcW w:w="142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EECBDC" w14:textId="3EEB51A3" w:rsidR="00B22FEF" w:rsidRPr="00B22FEF" w:rsidRDefault="00B22FEF" w:rsidP="00B22FEF">
            <w:pPr>
              <w:pStyle w:val="ListParagraph"/>
              <w:spacing w:before="120" w:after="120"/>
              <w:ind w:left="360"/>
              <w:jc w:val="both"/>
              <w:rPr>
                <w:bCs/>
                <w:sz w:val="22"/>
                <w:szCs w:val="22"/>
                <w:lang w:val="en-US"/>
              </w:rPr>
            </w:pPr>
            <w:r w:rsidRPr="004728A4">
              <w:rPr>
                <w:sz w:val="22"/>
                <w:szCs w:val="22"/>
                <w:lang w:eastAsia="lt-LT"/>
              </w:rPr>
              <w:t>609</w:t>
            </w:r>
          </w:p>
        </w:tc>
        <w:tc>
          <w:tcPr>
            <w:tcW w:w="21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0F7E54" w14:textId="1211FEFC" w:rsidR="00B22FEF" w:rsidRPr="004728A4" w:rsidRDefault="00B22FEF" w:rsidP="00B22FEF">
            <w:pPr>
              <w:spacing w:before="120" w:after="120"/>
              <w:jc w:val="both"/>
              <w:rPr>
                <w:bCs/>
                <w:sz w:val="22"/>
                <w:szCs w:val="22"/>
                <w:lang w:val="en-US"/>
              </w:rPr>
            </w:pPr>
            <w:r w:rsidRPr="004728A4">
              <w:rPr>
                <w:color w:val="000000"/>
                <w:sz w:val="22"/>
                <w:szCs w:val="22"/>
              </w:rPr>
              <w:t xml:space="preserve">Kietosios dalelės (organinės ir neorganinės), išskyrus kietąsias daleles, deginant kietąjį, skystąjį arba dujinį kurą ar atliekas, ir asbesto </w:t>
            </w:r>
            <w:r w:rsidRPr="004728A4">
              <w:rPr>
                <w:color w:val="000000"/>
                <w:sz w:val="22"/>
                <w:szCs w:val="22"/>
              </w:rPr>
              <w:lastRenderedPageBreak/>
              <w:t>turinčias kietąsias daleles) (dulkės)</w:t>
            </w:r>
          </w:p>
        </w:tc>
        <w:tc>
          <w:tcPr>
            <w:tcW w:w="15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6E5153" w14:textId="7406E89C" w:rsidR="00B22FEF" w:rsidRPr="00B22FEF" w:rsidRDefault="00B22FEF" w:rsidP="00B22FEF">
            <w:pPr>
              <w:pStyle w:val="ListParagraph"/>
              <w:spacing w:before="120" w:after="120"/>
              <w:ind w:left="360"/>
              <w:jc w:val="both"/>
              <w:rPr>
                <w:bCs/>
                <w:sz w:val="22"/>
                <w:szCs w:val="22"/>
                <w:lang w:val="en-US"/>
              </w:rPr>
            </w:pPr>
            <w:r w:rsidRPr="004728A4">
              <w:rPr>
                <w:sz w:val="22"/>
                <w:szCs w:val="22"/>
                <w:lang w:eastAsia="lt-LT"/>
              </w:rPr>
              <w:lastRenderedPageBreak/>
              <w:t>4281</w:t>
            </w:r>
          </w:p>
        </w:tc>
        <w:tc>
          <w:tcPr>
            <w:tcW w:w="1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32E42D" w14:textId="2517D0A1" w:rsidR="00B22FEF" w:rsidRPr="00B22FEF" w:rsidRDefault="00B22FEF" w:rsidP="00B22FEF">
            <w:pPr>
              <w:pStyle w:val="ListParagraph"/>
              <w:spacing w:before="120" w:after="120"/>
              <w:ind w:left="360"/>
              <w:jc w:val="both"/>
              <w:rPr>
                <w:bCs/>
                <w:sz w:val="22"/>
                <w:szCs w:val="22"/>
                <w:lang w:val="en-US"/>
              </w:rPr>
            </w:pPr>
            <w:r w:rsidRPr="004728A4">
              <w:rPr>
                <w:sz w:val="22"/>
                <w:szCs w:val="22"/>
                <w:lang w:eastAsia="lt-LT"/>
              </w:rPr>
              <w:t>g/s</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68521D" w14:textId="55011710" w:rsidR="00B22FEF" w:rsidRPr="00B22FEF" w:rsidRDefault="00B22FEF" w:rsidP="00B22FEF">
            <w:pPr>
              <w:pStyle w:val="ListParagraph"/>
              <w:spacing w:before="120" w:after="120"/>
              <w:ind w:left="360"/>
              <w:jc w:val="both"/>
              <w:rPr>
                <w:bCs/>
                <w:sz w:val="22"/>
                <w:szCs w:val="22"/>
                <w:lang w:val="en-US"/>
              </w:rPr>
            </w:pPr>
            <w:r w:rsidRPr="004728A4">
              <w:rPr>
                <w:sz w:val="22"/>
                <w:szCs w:val="22"/>
                <w:lang w:eastAsia="lt-LT"/>
              </w:rPr>
              <w:t>0,11996</w:t>
            </w:r>
          </w:p>
        </w:tc>
        <w:tc>
          <w:tcPr>
            <w:tcW w:w="2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22EC1D" w14:textId="6963D8E1" w:rsidR="00B22FEF" w:rsidRPr="00B22FEF" w:rsidRDefault="00B22FEF" w:rsidP="00B22FEF">
            <w:pPr>
              <w:pStyle w:val="ListParagraph"/>
              <w:spacing w:before="120" w:after="120"/>
              <w:ind w:left="360"/>
              <w:jc w:val="both"/>
              <w:rPr>
                <w:bCs/>
                <w:sz w:val="22"/>
                <w:szCs w:val="22"/>
                <w:lang w:val="en-US"/>
              </w:rPr>
            </w:pPr>
            <w:r w:rsidRPr="004728A4">
              <w:rPr>
                <w:sz w:val="22"/>
                <w:szCs w:val="22"/>
                <w:lang w:eastAsia="lt-LT"/>
              </w:rPr>
              <w:t>0,396</w:t>
            </w:r>
          </w:p>
        </w:tc>
      </w:tr>
      <w:tr w:rsidR="00B22FEF" w:rsidRPr="004728A4" w14:paraId="3097B398" w14:textId="77777777" w:rsidTr="0001285A">
        <w:tc>
          <w:tcPr>
            <w:tcW w:w="19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F8D467" w14:textId="619EB2EE" w:rsidR="00B22FEF" w:rsidRPr="004728A4" w:rsidRDefault="00B22FEF" w:rsidP="00B22FEF">
            <w:pPr>
              <w:spacing w:before="120" w:after="120"/>
              <w:jc w:val="both"/>
              <w:rPr>
                <w:bCs/>
                <w:sz w:val="22"/>
                <w:szCs w:val="22"/>
              </w:rPr>
            </w:pPr>
            <w:r w:rsidRPr="004728A4">
              <w:rPr>
                <w:sz w:val="22"/>
                <w:szCs w:val="22"/>
                <w:lang w:eastAsia="lt-LT"/>
              </w:rPr>
              <w:t>MVA apdorojimo patalpos</w:t>
            </w:r>
          </w:p>
        </w:tc>
        <w:tc>
          <w:tcPr>
            <w:tcW w:w="142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11F92E2A" w14:textId="20434BC0" w:rsidR="00B22FEF" w:rsidRPr="004728A4" w:rsidRDefault="00B22FEF" w:rsidP="00B22FEF">
            <w:pPr>
              <w:pStyle w:val="ListParagraph"/>
              <w:spacing w:before="120" w:after="120"/>
              <w:ind w:left="360"/>
              <w:jc w:val="both"/>
              <w:rPr>
                <w:bCs/>
                <w:sz w:val="22"/>
                <w:szCs w:val="22"/>
              </w:rPr>
            </w:pPr>
            <w:r w:rsidRPr="004728A4">
              <w:rPr>
                <w:sz w:val="22"/>
                <w:szCs w:val="22"/>
                <w:lang w:eastAsia="lt-LT"/>
              </w:rPr>
              <w:t>003</w:t>
            </w:r>
          </w:p>
        </w:tc>
        <w:tc>
          <w:tcPr>
            <w:tcW w:w="2121" w:type="dxa"/>
            <w:tcBorders>
              <w:top w:val="nil"/>
              <w:left w:val="nil"/>
              <w:bottom w:val="single" w:sz="8" w:space="0" w:color="auto"/>
              <w:right w:val="single" w:sz="8" w:space="0" w:color="auto"/>
            </w:tcBorders>
            <w:tcMar>
              <w:top w:w="0" w:type="dxa"/>
              <w:left w:w="108" w:type="dxa"/>
              <w:bottom w:w="0" w:type="dxa"/>
              <w:right w:w="108" w:type="dxa"/>
            </w:tcMar>
            <w:vAlign w:val="center"/>
          </w:tcPr>
          <w:p w14:paraId="1F6CC452" w14:textId="50BDBED2" w:rsidR="00B22FEF" w:rsidRPr="004728A4" w:rsidRDefault="00B22FEF" w:rsidP="00B22FEF">
            <w:pPr>
              <w:spacing w:before="120" w:after="120"/>
              <w:jc w:val="both"/>
              <w:rPr>
                <w:bCs/>
                <w:sz w:val="22"/>
                <w:szCs w:val="22"/>
              </w:rPr>
            </w:pPr>
            <w:r w:rsidRPr="004728A4">
              <w:rPr>
                <w:color w:val="000000" w:themeColor="text1"/>
                <w:sz w:val="22"/>
                <w:szCs w:val="22"/>
              </w:rPr>
              <w:t>Amoniakas (NH</w:t>
            </w:r>
            <w:r w:rsidRPr="004728A4">
              <w:rPr>
                <w:color w:val="000000" w:themeColor="text1"/>
                <w:sz w:val="22"/>
                <w:szCs w:val="22"/>
                <w:vertAlign w:val="subscript"/>
              </w:rPr>
              <w:t>3</w:t>
            </w:r>
            <w:r w:rsidRPr="004728A4">
              <w:rPr>
                <w:color w:val="000000" w:themeColor="text1"/>
                <w:sz w:val="22"/>
                <w:szCs w:val="22"/>
              </w:rPr>
              <w:t>)</w:t>
            </w:r>
          </w:p>
        </w:tc>
        <w:tc>
          <w:tcPr>
            <w:tcW w:w="1561" w:type="dxa"/>
            <w:tcBorders>
              <w:top w:val="nil"/>
              <w:left w:val="nil"/>
              <w:bottom w:val="single" w:sz="8" w:space="0" w:color="auto"/>
              <w:right w:val="single" w:sz="8" w:space="0" w:color="auto"/>
            </w:tcBorders>
            <w:tcMar>
              <w:top w:w="0" w:type="dxa"/>
              <w:left w:w="108" w:type="dxa"/>
              <w:bottom w:w="0" w:type="dxa"/>
              <w:right w:w="108" w:type="dxa"/>
            </w:tcMar>
            <w:vAlign w:val="center"/>
          </w:tcPr>
          <w:p w14:paraId="2AB44712" w14:textId="1A4E4F5D" w:rsidR="00B22FEF" w:rsidRPr="004728A4" w:rsidRDefault="00B22FEF" w:rsidP="00B22FEF">
            <w:pPr>
              <w:pStyle w:val="ListParagraph"/>
              <w:spacing w:before="120" w:after="120"/>
              <w:ind w:left="360"/>
              <w:jc w:val="both"/>
              <w:rPr>
                <w:bCs/>
                <w:sz w:val="22"/>
                <w:szCs w:val="22"/>
              </w:rPr>
            </w:pPr>
            <w:r w:rsidRPr="004728A4">
              <w:rPr>
                <w:color w:val="000000" w:themeColor="text1"/>
                <w:sz w:val="22"/>
                <w:szCs w:val="22"/>
                <w:lang w:eastAsia="lt-LT"/>
              </w:rPr>
              <w:t>134</w:t>
            </w:r>
          </w:p>
        </w:tc>
        <w:tc>
          <w:tcPr>
            <w:tcW w:w="1845" w:type="dxa"/>
            <w:tcBorders>
              <w:top w:val="nil"/>
              <w:left w:val="nil"/>
              <w:bottom w:val="single" w:sz="8" w:space="0" w:color="auto"/>
              <w:right w:val="single" w:sz="8" w:space="0" w:color="auto"/>
            </w:tcBorders>
            <w:tcMar>
              <w:top w:w="0" w:type="dxa"/>
              <w:left w:w="108" w:type="dxa"/>
              <w:bottom w:w="0" w:type="dxa"/>
              <w:right w:w="108" w:type="dxa"/>
            </w:tcMar>
            <w:vAlign w:val="center"/>
          </w:tcPr>
          <w:p w14:paraId="611749BD" w14:textId="49476ACA" w:rsidR="00B22FEF" w:rsidRPr="004728A4" w:rsidRDefault="00B22FEF" w:rsidP="002F2A47">
            <w:pPr>
              <w:spacing w:before="120" w:after="120"/>
              <w:jc w:val="center"/>
              <w:rPr>
                <w:bCs/>
                <w:sz w:val="22"/>
                <w:szCs w:val="22"/>
              </w:rPr>
            </w:pPr>
            <w:r w:rsidRPr="004728A4">
              <w:rPr>
                <w:color w:val="000000" w:themeColor="text1"/>
                <w:sz w:val="22"/>
                <w:szCs w:val="22"/>
                <w:lang w:eastAsia="lt-LT"/>
              </w:rPr>
              <w:t>g/s</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5574CD72" w14:textId="53D8B693" w:rsidR="00B22FEF" w:rsidRPr="004728A4" w:rsidRDefault="00B22FEF" w:rsidP="002F2A47">
            <w:pPr>
              <w:spacing w:before="120" w:after="120"/>
              <w:jc w:val="center"/>
              <w:rPr>
                <w:bCs/>
                <w:sz w:val="22"/>
                <w:szCs w:val="22"/>
              </w:rPr>
            </w:pPr>
            <w:r w:rsidRPr="004728A4">
              <w:rPr>
                <w:color w:val="000000" w:themeColor="text1"/>
                <w:sz w:val="22"/>
                <w:szCs w:val="22"/>
                <w:lang w:eastAsia="lt-LT"/>
              </w:rPr>
              <w:t>0,00477</w:t>
            </w:r>
          </w:p>
        </w:tc>
        <w:tc>
          <w:tcPr>
            <w:tcW w:w="211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FA7CEE" w14:textId="3BE11486" w:rsidR="00B22FEF" w:rsidRPr="004728A4" w:rsidRDefault="00B22FEF" w:rsidP="002F2A47">
            <w:pPr>
              <w:spacing w:before="120" w:after="120"/>
              <w:jc w:val="center"/>
              <w:rPr>
                <w:bCs/>
                <w:sz w:val="22"/>
                <w:szCs w:val="22"/>
              </w:rPr>
            </w:pPr>
            <w:r w:rsidRPr="004728A4">
              <w:rPr>
                <w:color w:val="000000" w:themeColor="text1"/>
                <w:sz w:val="22"/>
                <w:szCs w:val="22"/>
                <w:lang w:eastAsia="lt-LT"/>
              </w:rPr>
              <w:t>0,0692</w:t>
            </w:r>
          </w:p>
        </w:tc>
      </w:tr>
      <w:tr w:rsidR="00B22FEF" w:rsidRPr="004728A4" w14:paraId="301B3819" w14:textId="77777777" w:rsidTr="0001285A">
        <w:tc>
          <w:tcPr>
            <w:tcW w:w="1965"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4C8D78D8" w14:textId="44DD1A77" w:rsidR="00B22FEF" w:rsidRPr="004728A4" w:rsidRDefault="00B22FEF" w:rsidP="00B22FEF">
            <w:pPr>
              <w:spacing w:before="120" w:after="120"/>
              <w:jc w:val="both"/>
              <w:rPr>
                <w:bCs/>
                <w:sz w:val="22"/>
                <w:szCs w:val="22"/>
              </w:rPr>
            </w:pPr>
            <w:r w:rsidRPr="004728A4">
              <w:rPr>
                <w:color w:val="000000" w:themeColor="text1"/>
                <w:sz w:val="22"/>
                <w:szCs w:val="22"/>
                <w:lang w:eastAsia="lt-LT"/>
              </w:rPr>
              <w:t>Kieto kuro katilinė</w:t>
            </w:r>
          </w:p>
        </w:tc>
        <w:tc>
          <w:tcPr>
            <w:tcW w:w="142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6A61C4B1" w14:textId="714D3380" w:rsidR="00B22FEF" w:rsidRPr="004728A4" w:rsidRDefault="00B22FEF" w:rsidP="00B22FEF">
            <w:pPr>
              <w:pStyle w:val="ListParagraph"/>
              <w:spacing w:before="120" w:after="120"/>
              <w:ind w:left="360"/>
              <w:jc w:val="both"/>
              <w:rPr>
                <w:bCs/>
                <w:sz w:val="22"/>
                <w:szCs w:val="22"/>
              </w:rPr>
            </w:pPr>
            <w:r w:rsidRPr="004728A4">
              <w:rPr>
                <w:sz w:val="22"/>
                <w:szCs w:val="22"/>
                <w:lang w:eastAsia="lt-LT"/>
              </w:rPr>
              <w:t>004</w:t>
            </w:r>
          </w:p>
        </w:tc>
        <w:tc>
          <w:tcPr>
            <w:tcW w:w="2121" w:type="dxa"/>
            <w:tcBorders>
              <w:top w:val="nil"/>
              <w:left w:val="nil"/>
              <w:bottom w:val="single" w:sz="8" w:space="0" w:color="auto"/>
              <w:right w:val="single" w:sz="8" w:space="0" w:color="auto"/>
            </w:tcBorders>
            <w:tcMar>
              <w:top w:w="0" w:type="dxa"/>
              <w:left w:w="108" w:type="dxa"/>
              <w:bottom w:w="0" w:type="dxa"/>
              <w:right w:w="108" w:type="dxa"/>
            </w:tcMar>
            <w:vAlign w:val="center"/>
          </w:tcPr>
          <w:p w14:paraId="43C3AC6B" w14:textId="39BDA166" w:rsidR="00B22FEF" w:rsidRPr="004728A4" w:rsidRDefault="00B22FEF" w:rsidP="00B22FEF">
            <w:pPr>
              <w:spacing w:before="120" w:after="120"/>
              <w:jc w:val="both"/>
              <w:rPr>
                <w:bCs/>
                <w:sz w:val="22"/>
                <w:szCs w:val="22"/>
              </w:rPr>
            </w:pPr>
            <w:r w:rsidRPr="004728A4">
              <w:rPr>
                <w:color w:val="000000"/>
                <w:sz w:val="22"/>
                <w:szCs w:val="22"/>
              </w:rPr>
              <w:t>Anglies monoksidas (A)</w:t>
            </w:r>
          </w:p>
        </w:tc>
        <w:tc>
          <w:tcPr>
            <w:tcW w:w="1561" w:type="dxa"/>
            <w:tcBorders>
              <w:top w:val="nil"/>
              <w:left w:val="nil"/>
              <w:bottom w:val="single" w:sz="8" w:space="0" w:color="auto"/>
              <w:right w:val="single" w:sz="8" w:space="0" w:color="auto"/>
            </w:tcBorders>
            <w:tcMar>
              <w:top w:w="0" w:type="dxa"/>
              <w:left w:w="108" w:type="dxa"/>
              <w:bottom w:w="0" w:type="dxa"/>
              <w:right w:w="108" w:type="dxa"/>
            </w:tcMar>
            <w:vAlign w:val="center"/>
          </w:tcPr>
          <w:p w14:paraId="44BA50D9" w14:textId="3AE58F1C" w:rsidR="00B22FEF" w:rsidRPr="004728A4" w:rsidRDefault="00B22FEF" w:rsidP="00B22FEF">
            <w:pPr>
              <w:pStyle w:val="ListParagraph"/>
              <w:spacing w:before="120" w:after="120"/>
              <w:ind w:left="360"/>
              <w:jc w:val="both"/>
              <w:rPr>
                <w:bCs/>
                <w:sz w:val="22"/>
                <w:szCs w:val="22"/>
              </w:rPr>
            </w:pPr>
            <w:r w:rsidRPr="004728A4">
              <w:rPr>
                <w:color w:val="000000" w:themeColor="text1"/>
                <w:sz w:val="22"/>
                <w:szCs w:val="22"/>
                <w:lang w:eastAsia="lt-LT"/>
              </w:rPr>
              <w:t>177</w:t>
            </w:r>
          </w:p>
        </w:tc>
        <w:tc>
          <w:tcPr>
            <w:tcW w:w="1845" w:type="dxa"/>
            <w:tcBorders>
              <w:top w:val="nil"/>
              <w:left w:val="nil"/>
              <w:bottom w:val="single" w:sz="8" w:space="0" w:color="auto"/>
              <w:right w:val="single" w:sz="8" w:space="0" w:color="auto"/>
            </w:tcBorders>
            <w:tcMar>
              <w:top w:w="0" w:type="dxa"/>
              <w:left w:w="108" w:type="dxa"/>
              <w:bottom w:w="0" w:type="dxa"/>
              <w:right w:w="108" w:type="dxa"/>
            </w:tcMar>
            <w:vAlign w:val="center"/>
          </w:tcPr>
          <w:p w14:paraId="3ABC75B7" w14:textId="13B002D6" w:rsidR="00B22FEF" w:rsidRPr="004728A4" w:rsidRDefault="00B22FEF" w:rsidP="002F2A47">
            <w:pPr>
              <w:spacing w:before="120" w:after="120"/>
              <w:jc w:val="center"/>
              <w:rPr>
                <w:bCs/>
                <w:sz w:val="22"/>
                <w:szCs w:val="22"/>
              </w:rPr>
            </w:pPr>
            <w:r w:rsidRPr="004728A4">
              <w:rPr>
                <w:color w:val="000000" w:themeColor="text1"/>
                <w:sz w:val="22"/>
                <w:szCs w:val="22"/>
                <w:lang w:eastAsia="lt-LT"/>
              </w:rPr>
              <w:t>g/s</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6AFCC1FF" w14:textId="6269812A" w:rsidR="00B22FEF" w:rsidRPr="004728A4" w:rsidRDefault="00B22FEF" w:rsidP="00B22FEF">
            <w:pPr>
              <w:pStyle w:val="ListParagraph"/>
              <w:spacing w:before="120" w:after="120"/>
              <w:ind w:left="360"/>
              <w:jc w:val="both"/>
              <w:rPr>
                <w:bCs/>
                <w:sz w:val="22"/>
                <w:szCs w:val="22"/>
              </w:rPr>
            </w:pPr>
            <w:r w:rsidRPr="004728A4">
              <w:rPr>
                <w:color w:val="000000" w:themeColor="text1"/>
                <w:sz w:val="22"/>
                <w:szCs w:val="22"/>
                <w:lang w:eastAsia="lt-LT"/>
              </w:rPr>
              <w:t>nenormuojamas</w:t>
            </w:r>
          </w:p>
        </w:tc>
        <w:tc>
          <w:tcPr>
            <w:tcW w:w="2117" w:type="dxa"/>
            <w:tcBorders>
              <w:top w:val="nil"/>
              <w:left w:val="nil"/>
              <w:bottom w:val="single" w:sz="8" w:space="0" w:color="auto"/>
              <w:right w:val="single" w:sz="8" w:space="0" w:color="auto"/>
            </w:tcBorders>
            <w:tcMar>
              <w:top w:w="0" w:type="dxa"/>
              <w:left w:w="108" w:type="dxa"/>
              <w:bottom w:w="0" w:type="dxa"/>
              <w:right w:w="108" w:type="dxa"/>
            </w:tcMar>
            <w:vAlign w:val="center"/>
          </w:tcPr>
          <w:p w14:paraId="7DAB4FA4" w14:textId="048D15A8" w:rsidR="00B22FEF" w:rsidRPr="004728A4" w:rsidRDefault="00B22FEF" w:rsidP="002F2A47">
            <w:pPr>
              <w:spacing w:before="120" w:after="120"/>
              <w:jc w:val="center"/>
              <w:rPr>
                <w:bCs/>
                <w:sz w:val="22"/>
                <w:szCs w:val="22"/>
              </w:rPr>
            </w:pPr>
            <w:r w:rsidRPr="004728A4">
              <w:rPr>
                <w:color w:val="000000" w:themeColor="text1"/>
                <w:sz w:val="22"/>
                <w:szCs w:val="22"/>
                <w:lang w:eastAsia="lt-LT"/>
              </w:rPr>
              <w:t>4,104</w:t>
            </w:r>
          </w:p>
        </w:tc>
      </w:tr>
      <w:tr w:rsidR="00B22FEF" w:rsidRPr="004728A4" w14:paraId="619252F6" w14:textId="77777777" w:rsidTr="0001285A">
        <w:tc>
          <w:tcPr>
            <w:tcW w:w="1965" w:type="dxa"/>
            <w:vMerge/>
            <w:tcBorders>
              <w:left w:val="single" w:sz="8" w:space="0" w:color="auto"/>
              <w:right w:val="single" w:sz="8" w:space="0" w:color="auto"/>
            </w:tcBorders>
            <w:tcMar>
              <w:top w:w="0" w:type="dxa"/>
              <w:left w:w="108" w:type="dxa"/>
              <w:bottom w:w="0" w:type="dxa"/>
              <w:right w:w="108" w:type="dxa"/>
            </w:tcMar>
            <w:vAlign w:val="center"/>
          </w:tcPr>
          <w:p w14:paraId="406D95F2" w14:textId="77777777" w:rsidR="00B22FEF" w:rsidRPr="004728A4" w:rsidRDefault="00B22FEF" w:rsidP="00B22FEF">
            <w:pPr>
              <w:pStyle w:val="ListParagraph"/>
              <w:spacing w:before="120" w:after="120"/>
              <w:ind w:left="360"/>
              <w:jc w:val="both"/>
              <w:rPr>
                <w:bCs/>
                <w:sz w:val="22"/>
                <w:szCs w:val="22"/>
              </w:rPr>
            </w:pPr>
          </w:p>
        </w:tc>
        <w:tc>
          <w:tcPr>
            <w:tcW w:w="142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471E4B44" w14:textId="77777777" w:rsidR="00B22FEF" w:rsidRPr="004728A4" w:rsidRDefault="00B22FEF" w:rsidP="00B22FEF">
            <w:pPr>
              <w:pStyle w:val="ListParagraph"/>
              <w:spacing w:before="120" w:after="120"/>
              <w:ind w:left="360"/>
              <w:jc w:val="both"/>
              <w:rPr>
                <w:bCs/>
                <w:sz w:val="22"/>
                <w:szCs w:val="22"/>
              </w:rPr>
            </w:pPr>
          </w:p>
        </w:tc>
        <w:tc>
          <w:tcPr>
            <w:tcW w:w="21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03A4E2F" w14:textId="33848900" w:rsidR="00B22FEF" w:rsidRPr="004728A4" w:rsidRDefault="00B22FEF" w:rsidP="00B22FEF">
            <w:pPr>
              <w:spacing w:before="120" w:after="120"/>
              <w:jc w:val="both"/>
              <w:rPr>
                <w:bCs/>
                <w:sz w:val="22"/>
                <w:szCs w:val="22"/>
              </w:rPr>
            </w:pPr>
            <w:r w:rsidRPr="004728A4">
              <w:rPr>
                <w:color w:val="000000"/>
                <w:sz w:val="22"/>
                <w:szCs w:val="22"/>
              </w:rPr>
              <w:t>Azoto oksidai (NO</w:t>
            </w:r>
            <w:r w:rsidRPr="004728A4">
              <w:rPr>
                <w:color w:val="000000"/>
                <w:sz w:val="22"/>
                <w:szCs w:val="22"/>
                <w:vertAlign w:val="subscript"/>
              </w:rPr>
              <w:t>x</w:t>
            </w:r>
            <w:r w:rsidRPr="004728A4">
              <w:rPr>
                <w:color w:val="000000"/>
                <w:sz w:val="22"/>
                <w:szCs w:val="22"/>
              </w:rPr>
              <w:t>) (A)</w:t>
            </w:r>
          </w:p>
        </w:tc>
        <w:tc>
          <w:tcPr>
            <w:tcW w:w="1561" w:type="dxa"/>
            <w:tcBorders>
              <w:top w:val="nil"/>
              <w:left w:val="nil"/>
              <w:bottom w:val="single" w:sz="8" w:space="0" w:color="auto"/>
              <w:right w:val="single" w:sz="8" w:space="0" w:color="auto"/>
            </w:tcBorders>
            <w:tcMar>
              <w:top w:w="0" w:type="dxa"/>
              <w:left w:w="108" w:type="dxa"/>
              <w:bottom w:w="0" w:type="dxa"/>
              <w:right w:w="108" w:type="dxa"/>
            </w:tcMar>
            <w:vAlign w:val="center"/>
          </w:tcPr>
          <w:p w14:paraId="07D66327" w14:textId="7E889CF6" w:rsidR="00B22FEF" w:rsidRPr="004728A4" w:rsidRDefault="00B22FEF" w:rsidP="00B22FEF">
            <w:pPr>
              <w:pStyle w:val="ListParagraph"/>
              <w:spacing w:before="120" w:after="120"/>
              <w:ind w:left="360"/>
              <w:jc w:val="both"/>
              <w:rPr>
                <w:bCs/>
                <w:sz w:val="22"/>
                <w:szCs w:val="22"/>
              </w:rPr>
            </w:pPr>
            <w:r w:rsidRPr="004728A4">
              <w:rPr>
                <w:color w:val="000000" w:themeColor="text1"/>
                <w:sz w:val="22"/>
                <w:szCs w:val="22"/>
                <w:lang w:eastAsia="lt-LT"/>
              </w:rPr>
              <w:t>250</w:t>
            </w:r>
          </w:p>
        </w:tc>
        <w:tc>
          <w:tcPr>
            <w:tcW w:w="1845" w:type="dxa"/>
            <w:tcBorders>
              <w:top w:val="nil"/>
              <w:left w:val="nil"/>
              <w:bottom w:val="single" w:sz="8" w:space="0" w:color="auto"/>
              <w:right w:val="single" w:sz="8" w:space="0" w:color="auto"/>
            </w:tcBorders>
            <w:tcMar>
              <w:top w:w="0" w:type="dxa"/>
              <w:left w:w="108" w:type="dxa"/>
              <w:bottom w:w="0" w:type="dxa"/>
              <w:right w:w="108" w:type="dxa"/>
            </w:tcMar>
            <w:vAlign w:val="center"/>
          </w:tcPr>
          <w:p w14:paraId="46A68F3B" w14:textId="59FA9302" w:rsidR="00B22FEF" w:rsidRPr="004728A4" w:rsidRDefault="00B22FEF" w:rsidP="002F2A47">
            <w:pPr>
              <w:spacing w:before="120" w:after="120"/>
              <w:jc w:val="center"/>
              <w:rPr>
                <w:bCs/>
                <w:sz w:val="22"/>
                <w:szCs w:val="22"/>
              </w:rPr>
            </w:pPr>
            <w:r w:rsidRPr="004728A4">
              <w:rPr>
                <w:color w:val="000000" w:themeColor="text1"/>
                <w:sz w:val="22"/>
                <w:szCs w:val="22"/>
                <w:lang w:eastAsia="lt-LT"/>
              </w:rPr>
              <w:t>mg/m</w:t>
            </w:r>
            <w:r w:rsidRPr="004728A4">
              <w:rPr>
                <w:color w:val="000000" w:themeColor="text1"/>
                <w:sz w:val="22"/>
                <w:szCs w:val="22"/>
                <w:vertAlign w:val="superscript"/>
                <w:lang w:eastAsia="lt-LT"/>
              </w:rPr>
              <w:t>3</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7ED1AFE2" w14:textId="7CE6A77D" w:rsidR="00B22FEF" w:rsidRPr="004728A4" w:rsidRDefault="00B22FEF" w:rsidP="002F2A47">
            <w:pPr>
              <w:spacing w:before="120" w:after="120"/>
              <w:jc w:val="center"/>
              <w:rPr>
                <w:bCs/>
                <w:sz w:val="22"/>
                <w:szCs w:val="22"/>
              </w:rPr>
            </w:pPr>
            <w:r w:rsidRPr="004728A4">
              <w:rPr>
                <w:color w:val="000000" w:themeColor="text1"/>
                <w:sz w:val="22"/>
                <w:szCs w:val="22"/>
                <w:lang w:eastAsia="lt-LT"/>
              </w:rPr>
              <w:t>750</w:t>
            </w:r>
          </w:p>
        </w:tc>
        <w:tc>
          <w:tcPr>
            <w:tcW w:w="2117" w:type="dxa"/>
            <w:tcBorders>
              <w:top w:val="nil"/>
              <w:left w:val="nil"/>
              <w:bottom w:val="single" w:sz="8" w:space="0" w:color="auto"/>
              <w:right w:val="single" w:sz="8" w:space="0" w:color="auto"/>
            </w:tcBorders>
            <w:tcMar>
              <w:top w:w="0" w:type="dxa"/>
              <w:left w:w="108" w:type="dxa"/>
              <w:bottom w:w="0" w:type="dxa"/>
              <w:right w:w="108" w:type="dxa"/>
            </w:tcMar>
            <w:vAlign w:val="center"/>
          </w:tcPr>
          <w:p w14:paraId="4D556F0E" w14:textId="37B4589A" w:rsidR="00B22FEF" w:rsidRPr="004728A4" w:rsidRDefault="00B22FEF" w:rsidP="002F2A47">
            <w:pPr>
              <w:spacing w:before="120" w:after="120"/>
              <w:jc w:val="center"/>
              <w:rPr>
                <w:bCs/>
                <w:sz w:val="22"/>
                <w:szCs w:val="22"/>
              </w:rPr>
            </w:pPr>
            <w:r w:rsidRPr="004728A4">
              <w:rPr>
                <w:color w:val="000000" w:themeColor="text1"/>
                <w:sz w:val="22"/>
                <w:szCs w:val="22"/>
                <w:lang w:eastAsia="lt-LT"/>
              </w:rPr>
              <w:t>0,6552</w:t>
            </w:r>
          </w:p>
        </w:tc>
      </w:tr>
      <w:tr w:rsidR="00B22FEF" w:rsidRPr="004728A4" w14:paraId="2CB6EEBA" w14:textId="77777777" w:rsidTr="0001285A">
        <w:tc>
          <w:tcPr>
            <w:tcW w:w="1965" w:type="dxa"/>
            <w:vMerge/>
            <w:tcBorders>
              <w:left w:val="single" w:sz="8" w:space="0" w:color="auto"/>
              <w:right w:val="single" w:sz="8" w:space="0" w:color="auto"/>
            </w:tcBorders>
            <w:tcMar>
              <w:top w:w="0" w:type="dxa"/>
              <w:left w:w="108" w:type="dxa"/>
              <w:bottom w:w="0" w:type="dxa"/>
              <w:right w:w="108" w:type="dxa"/>
            </w:tcMar>
            <w:vAlign w:val="center"/>
          </w:tcPr>
          <w:p w14:paraId="1D1CB2F4" w14:textId="77777777" w:rsidR="00B22FEF" w:rsidRPr="004728A4" w:rsidRDefault="00B22FEF" w:rsidP="00B22FEF">
            <w:pPr>
              <w:pStyle w:val="ListParagraph"/>
              <w:spacing w:before="120" w:after="120"/>
              <w:ind w:left="360"/>
              <w:jc w:val="both"/>
              <w:rPr>
                <w:bCs/>
                <w:sz w:val="22"/>
                <w:szCs w:val="22"/>
              </w:rPr>
            </w:pPr>
          </w:p>
        </w:tc>
        <w:tc>
          <w:tcPr>
            <w:tcW w:w="142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10A0484" w14:textId="77777777" w:rsidR="00B22FEF" w:rsidRPr="004728A4" w:rsidRDefault="00B22FEF" w:rsidP="00B22FEF">
            <w:pPr>
              <w:pStyle w:val="ListParagraph"/>
              <w:spacing w:before="120" w:after="120"/>
              <w:ind w:left="360"/>
              <w:jc w:val="both"/>
              <w:rPr>
                <w:bCs/>
                <w:sz w:val="22"/>
                <w:szCs w:val="22"/>
              </w:rPr>
            </w:pPr>
          </w:p>
        </w:tc>
        <w:tc>
          <w:tcPr>
            <w:tcW w:w="2121" w:type="dxa"/>
            <w:tcBorders>
              <w:top w:val="nil"/>
              <w:left w:val="nil"/>
              <w:bottom w:val="single" w:sz="8" w:space="0" w:color="auto"/>
              <w:right w:val="single" w:sz="8" w:space="0" w:color="auto"/>
            </w:tcBorders>
            <w:tcMar>
              <w:top w:w="0" w:type="dxa"/>
              <w:left w:w="108" w:type="dxa"/>
              <w:bottom w:w="0" w:type="dxa"/>
              <w:right w:w="108" w:type="dxa"/>
            </w:tcMar>
            <w:vAlign w:val="center"/>
          </w:tcPr>
          <w:p w14:paraId="285C3FE7" w14:textId="1CB7DEE5" w:rsidR="00B22FEF" w:rsidRPr="004728A4" w:rsidRDefault="00B22FEF" w:rsidP="00B22FEF">
            <w:pPr>
              <w:spacing w:before="120" w:after="120"/>
              <w:jc w:val="both"/>
              <w:rPr>
                <w:bCs/>
                <w:sz w:val="22"/>
                <w:szCs w:val="22"/>
              </w:rPr>
            </w:pPr>
            <w:r w:rsidRPr="004728A4">
              <w:rPr>
                <w:color w:val="000000"/>
                <w:sz w:val="22"/>
                <w:szCs w:val="22"/>
              </w:rPr>
              <w:t>Kietosios dalelės deginant kietąjį, skystąjį arba dujinį kurą ar atliekas (dulkės)</w:t>
            </w:r>
          </w:p>
        </w:tc>
        <w:tc>
          <w:tcPr>
            <w:tcW w:w="15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60C55CF" w14:textId="54EEAD97" w:rsidR="00B22FEF" w:rsidRPr="004728A4" w:rsidRDefault="00B22FEF" w:rsidP="00B22FEF">
            <w:pPr>
              <w:pStyle w:val="ListParagraph"/>
              <w:spacing w:before="120" w:after="120"/>
              <w:ind w:left="360"/>
              <w:jc w:val="both"/>
              <w:rPr>
                <w:bCs/>
                <w:sz w:val="22"/>
                <w:szCs w:val="22"/>
              </w:rPr>
            </w:pPr>
            <w:r w:rsidRPr="004728A4">
              <w:rPr>
                <w:color w:val="000000" w:themeColor="text1"/>
                <w:sz w:val="22"/>
                <w:szCs w:val="22"/>
                <w:lang w:eastAsia="lt-LT"/>
              </w:rPr>
              <w:t>6493</w:t>
            </w:r>
          </w:p>
        </w:tc>
        <w:tc>
          <w:tcPr>
            <w:tcW w:w="1845" w:type="dxa"/>
            <w:tcBorders>
              <w:top w:val="nil"/>
              <w:left w:val="nil"/>
              <w:bottom w:val="single" w:sz="8" w:space="0" w:color="auto"/>
              <w:right w:val="single" w:sz="8" w:space="0" w:color="auto"/>
            </w:tcBorders>
            <w:tcMar>
              <w:top w:w="0" w:type="dxa"/>
              <w:left w:w="108" w:type="dxa"/>
              <w:bottom w:w="0" w:type="dxa"/>
              <w:right w:w="108" w:type="dxa"/>
            </w:tcMar>
            <w:vAlign w:val="center"/>
          </w:tcPr>
          <w:p w14:paraId="5244DEAF" w14:textId="63864EBF" w:rsidR="00B22FEF" w:rsidRPr="004728A4" w:rsidRDefault="00B22FEF" w:rsidP="002F2A47">
            <w:pPr>
              <w:spacing w:before="120" w:after="120"/>
              <w:jc w:val="center"/>
              <w:rPr>
                <w:bCs/>
                <w:sz w:val="22"/>
                <w:szCs w:val="22"/>
              </w:rPr>
            </w:pPr>
            <w:r w:rsidRPr="004728A4">
              <w:rPr>
                <w:color w:val="000000" w:themeColor="text1"/>
                <w:sz w:val="22"/>
                <w:szCs w:val="22"/>
                <w:lang w:eastAsia="lt-LT"/>
              </w:rPr>
              <w:t>mg/m</w:t>
            </w:r>
            <w:r w:rsidRPr="004728A4">
              <w:rPr>
                <w:color w:val="000000" w:themeColor="text1"/>
                <w:sz w:val="22"/>
                <w:szCs w:val="22"/>
                <w:vertAlign w:val="superscript"/>
                <w:lang w:eastAsia="lt-LT"/>
              </w:rPr>
              <w:t>3</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371FBC69" w14:textId="3287EDDF" w:rsidR="00B22FEF" w:rsidRPr="004728A4" w:rsidRDefault="00B22FEF" w:rsidP="002F2A47">
            <w:pPr>
              <w:spacing w:before="120" w:after="120"/>
              <w:jc w:val="center"/>
              <w:rPr>
                <w:bCs/>
                <w:sz w:val="22"/>
                <w:szCs w:val="22"/>
              </w:rPr>
            </w:pPr>
            <w:r w:rsidRPr="004728A4">
              <w:rPr>
                <w:color w:val="000000" w:themeColor="text1"/>
                <w:sz w:val="22"/>
                <w:szCs w:val="22"/>
                <w:lang w:eastAsia="lt-LT"/>
              </w:rPr>
              <w:t>800</w:t>
            </w:r>
          </w:p>
        </w:tc>
        <w:tc>
          <w:tcPr>
            <w:tcW w:w="21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78BE401" w14:textId="23BD60DA" w:rsidR="00B22FEF" w:rsidRPr="004728A4" w:rsidRDefault="00B22FEF" w:rsidP="002F2A47">
            <w:pPr>
              <w:spacing w:before="120" w:after="120"/>
              <w:jc w:val="center"/>
              <w:rPr>
                <w:bCs/>
                <w:sz w:val="22"/>
                <w:szCs w:val="22"/>
              </w:rPr>
            </w:pPr>
            <w:r w:rsidRPr="004728A4">
              <w:rPr>
                <w:color w:val="000000" w:themeColor="text1"/>
                <w:sz w:val="22"/>
                <w:szCs w:val="22"/>
                <w:lang w:eastAsia="lt-LT"/>
              </w:rPr>
              <w:t>0,2326</w:t>
            </w:r>
          </w:p>
        </w:tc>
      </w:tr>
      <w:tr w:rsidR="00B22FEF" w:rsidRPr="004728A4" w14:paraId="6850CF11" w14:textId="77777777" w:rsidTr="0001285A">
        <w:tc>
          <w:tcPr>
            <w:tcW w:w="1965"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tcPr>
          <w:p w14:paraId="66CA6579" w14:textId="77777777" w:rsidR="00B22FEF" w:rsidRPr="004728A4" w:rsidRDefault="00B22FEF" w:rsidP="00B22FEF">
            <w:pPr>
              <w:pStyle w:val="ListParagraph"/>
              <w:spacing w:before="120" w:after="120"/>
              <w:ind w:left="360"/>
              <w:jc w:val="both"/>
              <w:rPr>
                <w:bCs/>
                <w:sz w:val="22"/>
                <w:szCs w:val="22"/>
              </w:rPr>
            </w:pPr>
          </w:p>
        </w:tc>
        <w:tc>
          <w:tcPr>
            <w:tcW w:w="142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DA3D375" w14:textId="77777777" w:rsidR="00B22FEF" w:rsidRPr="004728A4" w:rsidRDefault="00B22FEF" w:rsidP="00B22FEF">
            <w:pPr>
              <w:pStyle w:val="ListParagraph"/>
              <w:spacing w:before="120" w:after="120"/>
              <w:ind w:left="360"/>
              <w:jc w:val="both"/>
              <w:rPr>
                <w:bCs/>
                <w:sz w:val="22"/>
                <w:szCs w:val="22"/>
              </w:rPr>
            </w:pPr>
          </w:p>
        </w:tc>
        <w:tc>
          <w:tcPr>
            <w:tcW w:w="2121" w:type="dxa"/>
            <w:tcBorders>
              <w:top w:val="nil"/>
              <w:left w:val="nil"/>
              <w:bottom w:val="single" w:sz="8" w:space="0" w:color="auto"/>
              <w:right w:val="single" w:sz="8" w:space="0" w:color="auto"/>
            </w:tcBorders>
            <w:tcMar>
              <w:top w:w="0" w:type="dxa"/>
              <w:left w:w="108" w:type="dxa"/>
              <w:bottom w:w="0" w:type="dxa"/>
              <w:right w:w="108" w:type="dxa"/>
            </w:tcMar>
            <w:vAlign w:val="center"/>
          </w:tcPr>
          <w:p w14:paraId="10F41D0D" w14:textId="333940B2" w:rsidR="00B22FEF" w:rsidRPr="004728A4" w:rsidRDefault="00B22FEF" w:rsidP="00B22FEF">
            <w:pPr>
              <w:spacing w:before="120" w:after="120"/>
              <w:jc w:val="both"/>
              <w:rPr>
                <w:bCs/>
                <w:sz w:val="22"/>
                <w:szCs w:val="22"/>
              </w:rPr>
            </w:pPr>
            <w:r w:rsidRPr="004728A4">
              <w:rPr>
                <w:color w:val="000000"/>
                <w:sz w:val="22"/>
                <w:szCs w:val="22"/>
              </w:rPr>
              <w:t>Sieros dioksidas (SO</w:t>
            </w:r>
            <w:r w:rsidRPr="004728A4">
              <w:rPr>
                <w:color w:val="000000"/>
                <w:sz w:val="22"/>
                <w:szCs w:val="22"/>
                <w:vertAlign w:val="subscript"/>
              </w:rPr>
              <w:t>2</w:t>
            </w:r>
            <w:r w:rsidRPr="004728A4">
              <w:rPr>
                <w:color w:val="000000"/>
                <w:sz w:val="22"/>
                <w:szCs w:val="22"/>
              </w:rPr>
              <w:t>) (A)</w:t>
            </w:r>
          </w:p>
        </w:tc>
        <w:tc>
          <w:tcPr>
            <w:tcW w:w="1561" w:type="dxa"/>
            <w:tcBorders>
              <w:top w:val="nil"/>
              <w:left w:val="nil"/>
              <w:bottom w:val="single" w:sz="8" w:space="0" w:color="auto"/>
              <w:right w:val="single" w:sz="8" w:space="0" w:color="auto"/>
            </w:tcBorders>
            <w:tcMar>
              <w:top w:w="0" w:type="dxa"/>
              <w:left w:w="108" w:type="dxa"/>
              <w:bottom w:w="0" w:type="dxa"/>
              <w:right w:w="108" w:type="dxa"/>
            </w:tcMar>
            <w:vAlign w:val="center"/>
          </w:tcPr>
          <w:p w14:paraId="000B44C8" w14:textId="3673BAAA" w:rsidR="00B22FEF" w:rsidRPr="004728A4" w:rsidRDefault="00B22FEF" w:rsidP="00B22FEF">
            <w:pPr>
              <w:pStyle w:val="ListParagraph"/>
              <w:spacing w:before="120" w:after="120"/>
              <w:ind w:left="360"/>
              <w:jc w:val="both"/>
              <w:rPr>
                <w:bCs/>
                <w:sz w:val="22"/>
                <w:szCs w:val="22"/>
              </w:rPr>
            </w:pPr>
            <w:r w:rsidRPr="004728A4">
              <w:rPr>
                <w:color w:val="000000" w:themeColor="text1"/>
                <w:sz w:val="22"/>
                <w:szCs w:val="22"/>
                <w:lang w:eastAsia="lt-LT"/>
              </w:rPr>
              <w:t>1753</w:t>
            </w:r>
          </w:p>
        </w:tc>
        <w:tc>
          <w:tcPr>
            <w:tcW w:w="1845" w:type="dxa"/>
            <w:tcBorders>
              <w:top w:val="nil"/>
              <w:left w:val="nil"/>
              <w:bottom w:val="single" w:sz="8" w:space="0" w:color="auto"/>
              <w:right w:val="single" w:sz="8" w:space="0" w:color="auto"/>
            </w:tcBorders>
            <w:tcMar>
              <w:top w:w="0" w:type="dxa"/>
              <w:left w:w="108" w:type="dxa"/>
              <w:bottom w:w="0" w:type="dxa"/>
              <w:right w:w="108" w:type="dxa"/>
            </w:tcMar>
            <w:vAlign w:val="center"/>
          </w:tcPr>
          <w:p w14:paraId="4B5A63F4" w14:textId="10CCE8F9" w:rsidR="00B22FEF" w:rsidRPr="004728A4" w:rsidRDefault="00B22FEF" w:rsidP="002F2A47">
            <w:pPr>
              <w:spacing w:before="120" w:after="120"/>
              <w:jc w:val="center"/>
              <w:rPr>
                <w:bCs/>
                <w:sz w:val="22"/>
                <w:szCs w:val="22"/>
              </w:rPr>
            </w:pPr>
            <w:r w:rsidRPr="004728A4">
              <w:rPr>
                <w:color w:val="000000" w:themeColor="text1"/>
                <w:sz w:val="22"/>
                <w:szCs w:val="22"/>
                <w:lang w:eastAsia="lt-LT"/>
              </w:rPr>
              <w:t>mg/m</w:t>
            </w:r>
            <w:r w:rsidRPr="004728A4">
              <w:rPr>
                <w:color w:val="000000" w:themeColor="text1"/>
                <w:sz w:val="22"/>
                <w:szCs w:val="22"/>
                <w:vertAlign w:val="superscript"/>
                <w:lang w:eastAsia="lt-LT"/>
              </w:rPr>
              <w:t>3</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65B9636D" w14:textId="20124A70" w:rsidR="00B22FEF" w:rsidRPr="004728A4" w:rsidRDefault="00B22FEF" w:rsidP="002F2A47">
            <w:pPr>
              <w:spacing w:before="120" w:after="120"/>
              <w:jc w:val="center"/>
              <w:rPr>
                <w:bCs/>
                <w:sz w:val="22"/>
                <w:szCs w:val="22"/>
              </w:rPr>
            </w:pPr>
            <w:r w:rsidRPr="004728A4">
              <w:rPr>
                <w:color w:val="000000" w:themeColor="text1"/>
                <w:sz w:val="22"/>
                <w:szCs w:val="22"/>
                <w:lang w:eastAsia="lt-LT"/>
              </w:rPr>
              <w:t>2000</w:t>
            </w:r>
          </w:p>
        </w:tc>
        <w:tc>
          <w:tcPr>
            <w:tcW w:w="2117" w:type="dxa"/>
            <w:tcBorders>
              <w:top w:val="nil"/>
              <w:left w:val="nil"/>
              <w:bottom w:val="single" w:sz="8" w:space="0" w:color="auto"/>
              <w:right w:val="single" w:sz="8" w:space="0" w:color="auto"/>
            </w:tcBorders>
            <w:tcMar>
              <w:top w:w="0" w:type="dxa"/>
              <w:left w:w="108" w:type="dxa"/>
              <w:bottom w:w="0" w:type="dxa"/>
              <w:right w:w="108" w:type="dxa"/>
            </w:tcMar>
            <w:vAlign w:val="center"/>
          </w:tcPr>
          <w:p w14:paraId="142847A2" w14:textId="15D9BA54" w:rsidR="00B22FEF" w:rsidRPr="004728A4" w:rsidRDefault="00B22FEF" w:rsidP="002F2A47">
            <w:pPr>
              <w:spacing w:before="120" w:after="120"/>
              <w:jc w:val="center"/>
              <w:rPr>
                <w:bCs/>
                <w:sz w:val="22"/>
                <w:szCs w:val="22"/>
              </w:rPr>
            </w:pPr>
            <w:r w:rsidRPr="004728A4">
              <w:rPr>
                <w:color w:val="000000" w:themeColor="text1"/>
                <w:sz w:val="22"/>
                <w:szCs w:val="22"/>
                <w:lang w:eastAsia="lt-LT"/>
              </w:rPr>
              <w:t>0,0792</w:t>
            </w:r>
          </w:p>
        </w:tc>
      </w:tr>
      <w:tr w:rsidR="00B22FEF" w:rsidRPr="00B22FEF" w14:paraId="75F3E46D" w14:textId="77777777" w:rsidTr="00B22FEF">
        <w:tc>
          <w:tcPr>
            <w:tcW w:w="1965" w:type="dxa"/>
            <w:tcBorders>
              <w:top w:val="nil"/>
              <w:left w:val="nil"/>
              <w:bottom w:val="nil"/>
              <w:right w:val="nil"/>
            </w:tcBorders>
            <w:tcMar>
              <w:top w:w="0" w:type="dxa"/>
              <w:left w:w="108" w:type="dxa"/>
              <w:bottom w:w="0" w:type="dxa"/>
              <w:right w:w="108" w:type="dxa"/>
            </w:tcMar>
            <w:vAlign w:val="center"/>
            <w:hideMark/>
          </w:tcPr>
          <w:p w14:paraId="1B057BE2" w14:textId="77777777" w:rsidR="00B22FEF" w:rsidRPr="00B22FEF" w:rsidRDefault="00B22FEF" w:rsidP="00B22FEF">
            <w:pPr>
              <w:pStyle w:val="ListParagraph"/>
              <w:spacing w:before="120" w:after="120"/>
              <w:ind w:left="360"/>
              <w:jc w:val="both"/>
              <w:rPr>
                <w:bCs/>
                <w:sz w:val="22"/>
                <w:szCs w:val="22"/>
                <w:lang w:val="en-US"/>
              </w:rPr>
            </w:pPr>
            <w:r w:rsidRPr="00B22FEF">
              <w:rPr>
                <w:bCs/>
                <w:sz w:val="22"/>
                <w:szCs w:val="22"/>
              </w:rPr>
              <w:t> </w:t>
            </w:r>
          </w:p>
        </w:tc>
        <w:tc>
          <w:tcPr>
            <w:tcW w:w="772" w:type="dxa"/>
            <w:tcBorders>
              <w:top w:val="nil"/>
              <w:left w:val="nil"/>
              <w:bottom w:val="nil"/>
              <w:right w:val="nil"/>
            </w:tcBorders>
            <w:tcMar>
              <w:top w:w="0" w:type="dxa"/>
              <w:left w:w="108" w:type="dxa"/>
              <w:bottom w:w="0" w:type="dxa"/>
              <w:right w:w="108" w:type="dxa"/>
            </w:tcMar>
            <w:vAlign w:val="center"/>
            <w:hideMark/>
          </w:tcPr>
          <w:p w14:paraId="3C6E3F61" w14:textId="77777777" w:rsidR="00B22FEF" w:rsidRPr="00B22FEF" w:rsidRDefault="00B22FEF" w:rsidP="00B22FEF">
            <w:pPr>
              <w:pStyle w:val="ListParagraph"/>
              <w:spacing w:before="120" w:after="120"/>
              <w:ind w:left="360"/>
              <w:jc w:val="both"/>
              <w:rPr>
                <w:bCs/>
                <w:sz w:val="22"/>
                <w:szCs w:val="22"/>
                <w:lang w:val="en-US"/>
              </w:rPr>
            </w:pPr>
            <w:r w:rsidRPr="00B22FEF">
              <w:rPr>
                <w:bCs/>
                <w:sz w:val="22"/>
                <w:szCs w:val="22"/>
              </w:rPr>
              <w:t> </w:t>
            </w:r>
          </w:p>
        </w:tc>
        <w:tc>
          <w:tcPr>
            <w:tcW w:w="649" w:type="dxa"/>
            <w:tcBorders>
              <w:top w:val="nil"/>
              <w:left w:val="nil"/>
              <w:bottom w:val="nil"/>
              <w:right w:val="nil"/>
            </w:tcBorders>
            <w:tcMar>
              <w:top w:w="0" w:type="dxa"/>
              <w:left w:w="108" w:type="dxa"/>
              <w:bottom w:w="0" w:type="dxa"/>
              <w:right w:w="108" w:type="dxa"/>
            </w:tcMar>
            <w:vAlign w:val="center"/>
            <w:hideMark/>
          </w:tcPr>
          <w:p w14:paraId="6C824181" w14:textId="77777777" w:rsidR="00B22FEF" w:rsidRPr="00B22FEF" w:rsidRDefault="00B22FEF" w:rsidP="00B22FEF">
            <w:pPr>
              <w:pStyle w:val="ListParagraph"/>
              <w:spacing w:before="120" w:after="120"/>
              <w:ind w:left="360"/>
              <w:jc w:val="both"/>
              <w:rPr>
                <w:bCs/>
                <w:sz w:val="22"/>
                <w:szCs w:val="22"/>
                <w:lang w:val="en-US"/>
              </w:rPr>
            </w:pPr>
            <w:r w:rsidRPr="00B22FEF">
              <w:rPr>
                <w:bCs/>
                <w:sz w:val="22"/>
                <w:szCs w:val="22"/>
              </w:rPr>
              <w:t> </w:t>
            </w:r>
          </w:p>
        </w:tc>
        <w:tc>
          <w:tcPr>
            <w:tcW w:w="2121" w:type="dxa"/>
            <w:tcBorders>
              <w:top w:val="nil"/>
              <w:left w:val="nil"/>
              <w:bottom w:val="nil"/>
              <w:right w:val="nil"/>
            </w:tcBorders>
            <w:tcMar>
              <w:top w:w="0" w:type="dxa"/>
              <w:left w:w="108" w:type="dxa"/>
              <w:bottom w:w="0" w:type="dxa"/>
              <w:right w:w="108" w:type="dxa"/>
            </w:tcMar>
            <w:vAlign w:val="center"/>
            <w:hideMark/>
          </w:tcPr>
          <w:p w14:paraId="5C17E6D3" w14:textId="77777777" w:rsidR="00B22FEF" w:rsidRPr="00B22FEF" w:rsidRDefault="00B22FEF" w:rsidP="00B22FEF">
            <w:pPr>
              <w:pStyle w:val="ListParagraph"/>
              <w:spacing w:before="120" w:after="120"/>
              <w:ind w:left="360"/>
              <w:jc w:val="both"/>
              <w:rPr>
                <w:bCs/>
                <w:sz w:val="22"/>
                <w:szCs w:val="22"/>
                <w:lang w:val="en-US"/>
              </w:rPr>
            </w:pPr>
            <w:r w:rsidRPr="00B22FEF">
              <w:rPr>
                <w:bCs/>
                <w:sz w:val="22"/>
                <w:szCs w:val="22"/>
              </w:rPr>
              <w:t> </w:t>
            </w:r>
          </w:p>
        </w:tc>
        <w:tc>
          <w:tcPr>
            <w:tcW w:w="1561" w:type="dxa"/>
            <w:tcBorders>
              <w:top w:val="nil"/>
              <w:left w:val="nil"/>
              <w:bottom w:val="nil"/>
              <w:right w:val="nil"/>
            </w:tcBorders>
            <w:tcMar>
              <w:top w:w="0" w:type="dxa"/>
              <w:left w:w="108" w:type="dxa"/>
              <w:bottom w:w="0" w:type="dxa"/>
              <w:right w:w="108" w:type="dxa"/>
            </w:tcMar>
            <w:vAlign w:val="center"/>
            <w:hideMark/>
          </w:tcPr>
          <w:p w14:paraId="1BFF1B53" w14:textId="77777777" w:rsidR="00B22FEF" w:rsidRPr="00B22FEF" w:rsidRDefault="00B22FEF" w:rsidP="00B22FEF">
            <w:pPr>
              <w:pStyle w:val="ListParagraph"/>
              <w:spacing w:before="120" w:after="120"/>
              <w:ind w:left="360"/>
              <w:jc w:val="both"/>
              <w:rPr>
                <w:bCs/>
                <w:sz w:val="22"/>
                <w:szCs w:val="22"/>
                <w:lang w:val="en-US"/>
              </w:rPr>
            </w:pPr>
            <w:r w:rsidRPr="00B22FEF">
              <w:rPr>
                <w:bCs/>
                <w:sz w:val="22"/>
                <w:szCs w:val="22"/>
              </w:rPr>
              <w:t> </w:t>
            </w:r>
          </w:p>
        </w:tc>
        <w:tc>
          <w:tcPr>
            <w:tcW w:w="412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C7FD7F" w14:textId="77777777" w:rsidR="00B22FEF" w:rsidRPr="00B22FEF" w:rsidRDefault="00B22FEF" w:rsidP="00B22FEF">
            <w:pPr>
              <w:pStyle w:val="ListParagraph"/>
              <w:spacing w:before="120" w:after="120"/>
              <w:ind w:left="360"/>
              <w:jc w:val="both"/>
              <w:rPr>
                <w:bCs/>
                <w:sz w:val="22"/>
                <w:szCs w:val="22"/>
                <w:lang w:val="en-US"/>
              </w:rPr>
            </w:pPr>
            <w:r w:rsidRPr="00B22FEF">
              <w:rPr>
                <w:bCs/>
                <w:sz w:val="22"/>
                <w:szCs w:val="22"/>
              </w:rPr>
              <w:t>Iš viso įrenginiui:</w:t>
            </w:r>
          </w:p>
        </w:tc>
        <w:tc>
          <w:tcPr>
            <w:tcW w:w="2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54A969" w14:textId="1ABFE4F2" w:rsidR="00B22FEF" w:rsidRPr="004728A4" w:rsidRDefault="002F2A47" w:rsidP="002F2A47">
            <w:pPr>
              <w:spacing w:before="120" w:after="120"/>
              <w:jc w:val="center"/>
              <w:rPr>
                <w:bCs/>
                <w:sz w:val="22"/>
                <w:szCs w:val="22"/>
                <w:lang w:val="en-US"/>
              </w:rPr>
            </w:pPr>
            <w:r w:rsidRPr="004728A4">
              <w:rPr>
                <w:color w:val="000000" w:themeColor="text1"/>
                <w:sz w:val="22"/>
                <w:szCs w:val="22"/>
                <w:lang w:eastAsia="lt-LT"/>
              </w:rPr>
              <w:t>19,3261</w:t>
            </w:r>
          </w:p>
        </w:tc>
      </w:tr>
      <w:tr w:rsidR="00B22FEF" w:rsidRPr="00B22FEF" w14:paraId="66B9C38C" w14:textId="77777777" w:rsidTr="00B22FEF">
        <w:tc>
          <w:tcPr>
            <w:tcW w:w="1965" w:type="dxa"/>
            <w:tcBorders>
              <w:top w:val="nil"/>
              <w:left w:val="nil"/>
              <w:bottom w:val="nil"/>
              <w:right w:val="nil"/>
            </w:tcBorders>
            <w:vAlign w:val="center"/>
            <w:hideMark/>
          </w:tcPr>
          <w:p w14:paraId="288F2E26" w14:textId="77777777" w:rsidR="00B22FEF" w:rsidRPr="00B22FEF" w:rsidRDefault="00B22FEF" w:rsidP="00B22FEF">
            <w:pPr>
              <w:pStyle w:val="ListParagraph"/>
              <w:spacing w:before="120" w:after="120"/>
              <w:ind w:left="360"/>
              <w:jc w:val="both"/>
              <w:rPr>
                <w:bCs/>
                <w:sz w:val="22"/>
                <w:szCs w:val="22"/>
                <w:lang w:val="en-US"/>
              </w:rPr>
            </w:pPr>
          </w:p>
        </w:tc>
        <w:tc>
          <w:tcPr>
            <w:tcW w:w="772" w:type="dxa"/>
            <w:tcBorders>
              <w:top w:val="nil"/>
              <w:left w:val="nil"/>
              <w:bottom w:val="nil"/>
              <w:right w:val="nil"/>
            </w:tcBorders>
            <w:vAlign w:val="center"/>
            <w:hideMark/>
          </w:tcPr>
          <w:p w14:paraId="17EA27B9" w14:textId="77777777" w:rsidR="00B22FEF" w:rsidRPr="00B22FEF" w:rsidRDefault="00B22FEF" w:rsidP="00B22FEF">
            <w:pPr>
              <w:pStyle w:val="ListParagraph"/>
              <w:spacing w:before="120" w:after="120"/>
              <w:ind w:left="360"/>
              <w:jc w:val="both"/>
              <w:rPr>
                <w:bCs/>
                <w:sz w:val="22"/>
                <w:szCs w:val="22"/>
                <w:lang w:val="en-US"/>
              </w:rPr>
            </w:pPr>
          </w:p>
        </w:tc>
        <w:tc>
          <w:tcPr>
            <w:tcW w:w="649" w:type="dxa"/>
            <w:tcBorders>
              <w:top w:val="nil"/>
              <w:left w:val="nil"/>
              <w:bottom w:val="nil"/>
              <w:right w:val="nil"/>
            </w:tcBorders>
            <w:vAlign w:val="center"/>
            <w:hideMark/>
          </w:tcPr>
          <w:p w14:paraId="0D02955D" w14:textId="77777777" w:rsidR="00B22FEF" w:rsidRPr="00B22FEF" w:rsidRDefault="00B22FEF" w:rsidP="00B22FEF">
            <w:pPr>
              <w:pStyle w:val="ListParagraph"/>
              <w:spacing w:before="120" w:after="120"/>
              <w:ind w:left="360"/>
              <w:jc w:val="both"/>
              <w:rPr>
                <w:bCs/>
                <w:sz w:val="22"/>
                <w:szCs w:val="22"/>
                <w:lang w:val="en-US"/>
              </w:rPr>
            </w:pPr>
          </w:p>
        </w:tc>
        <w:tc>
          <w:tcPr>
            <w:tcW w:w="2121" w:type="dxa"/>
            <w:tcBorders>
              <w:top w:val="nil"/>
              <w:left w:val="nil"/>
              <w:bottom w:val="nil"/>
              <w:right w:val="nil"/>
            </w:tcBorders>
            <w:vAlign w:val="center"/>
            <w:hideMark/>
          </w:tcPr>
          <w:p w14:paraId="3728CA42" w14:textId="77777777" w:rsidR="00B22FEF" w:rsidRPr="00B22FEF" w:rsidRDefault="00B22FEF" w:rsidP="00B22FEF">
            <w:pPr>
              <w:pStyle w:val="ListParagraph"/>
              <w:spacing w:before="120" w:after="120"/>
              <w:ind w:left="360"/>
              <w:jc w:val="both"/>
              <w:rPr>
                <w:bCs/>
                <w:sz w:val="22"/>
                <w:szCs w:val="22"/>
                <w:lang w:val="en-US"/>
              </w:rPr>
            </w:pPr>
          </w:p>
        </w:tc>
        <w:tc>
          <w:tcPr>
            <w:tcW w:w="1561" w:type="dxa"/>
            <w:tcBorders>
              <w:top w:val="nil"/>
              <w:left w:val="nil"/>
              <w:bottom w:val="nil"/>
              <w:right w:val="nil"/>
            </w:tcBorders>
            <w:vAlign w:val="center"/>
            <w:hideMark/>
          </w:tcPr>
          <w:p w14:paraId="32E405AB" w14:textId="77777777" w:rsidR="00B22FEF" w:rsidRPr="00B22FEF" w:rsidRDefault="00B22FEF" w:rsidP="00B22FEF">
            <w:pPr>
              <w:pStyle w:val="ListParagraph"/>
              <w:spacing w:before="120" w:after="120"/>
              <w:ind w:left="360"/>
              <w:jc w:val="both"/>
              <w:rPr>
                <w:bCs/>
                <w:sz w:val="22"/>
                <w:szCs w:val="22"/>
                <w:lang w:val="en-US"/>
              </w:rPr>
            </w:pPr>
          </w:p>
        </w:tc>
        <w:tc>
          <w:tcPr>
            <w:tcW w:w="1845" w:type="dxa"/>
            <w:tcBorders>
              <w:top w:val="nil"/>
              <w:left w:val="nil"/>
              <w:bottom w:val="nil"/>
              <w:right w:val="nil"/>
            </w:tcBorders>
            <w:vAlign w:val="center"/>
            <w:hideMark/>
          </w:tcPr>
          <w:p w14:paraId="70BA33BB" w14:textId="77777777" w:rsidR="00B22FEF" w:rsidRPr="00B22FEF" w:rsidRDefault="00B22FEF" w:rsidP="00B22FEF">
            <w:pPr>
              <w:pStyle w:val="ListParagraph"/>
              <w:spacing w:before="120" w:after="120"/>
              <w:ind w:left="360"/>
              <w:jc w:val="both"/>
              <w:rPr>
                <w:bCs/>
                <w:sz w:val="22"/>
                <w:szCs w:val="22"/>
                <w:lang w:val="en-US"/>
              </w:rPr>
            </w:pPr>
          </w:p>
        </w:tc>
        <w:tc>
          <w:tcPr>
            <w:tcW w:w="2278" w:type="dxa"/>
            <w:tcBorders>
              <w:top w:val="nil"/>
              <w:left w:val="nil"/>
              <w:bottom w:val="nil"/>
              <w:right w:val="nil"/>
            </w:tcBorders>
            <w:vAlign w:val="center"/>
            <w:hideMark/>
          </w:tcPr>
          <w:p w14:paraId="325F7922" w14:textId="77777777" w:rsidR="00B22FEF" w:rsidRPr="00B22FEF" w:rsidRDefault="00B22FEF" w:rsidP="00B22FEF">
            <w:pPr>
              <w:pStyle w:val="ListParagraph"/>
              <w:spacing w:before="120" w:after="120"/>
              <w:ind w:left="360"/>
              <w:jc w:val="both"/>
              <w:rPr>
                <w:bCs/>
                <w:sz w:val="22"/>
                <w:szCs w:val="22"/>
                <w:lang w:val="en-US"/>
              </w:rPr>
            </w:pPr>
          </w:p>
        </w:tc>
        <w:tc>
          <w:tcPr>
            <w:tcW w:w="2117" w:type="dxa"/>
            <w:tcBorders>
              <w:top w:val="nil"/>
              <w:left w:val="nil"/>
              <w:bottom w:val="nil"/>
              <w:right w:val="nil"/>
            </w:tcBorders>
            <w:vAlign w:val="center"/>
            <w:hideMark/>
          </w:tcPr>
          <w:p w14:paraId="13B6CBEB" w14:textId="77777777" w:rsidR="00B22FEF" w:rsidRPr="00B22FEF" w:rsidRDefault="00B22FEF" w:rsidP="00B22FEF">
            <w:pPr>
              <w:pStyle w:val="ListParagraph"/>
              <w:spacing w:before="120" w:after="120"/>
              <w:ind w:left="360"/>
              <w:jc w:val="both"/>
              <w:rPr>
                <w:bCs/>
                <w:sz w:val="22"/>
                <w:szCs w:val="22"/>
                <w:lang w:val="en-US"/>
              </w:rPr>
            </w:pPr>
          </w:p>
        </w:tc>
      </w:tr>
    </w:tbl>
    <w:p w14:paraId="02173F46" w14:textId="59B7B412" w:rsidR="00C60435" w:rsidRPr="00F70BCB" w:rsidRDefault="00C60435" w:rsidP="00F70BCB">
      <w:pPr>
        <w:spacing w:before="120" w:after="120"/>
        <w:ind w:firstLine="567"/>
        <w:jc w:val="both"/>
        <w:rPr>
          <w:b/>
          <w:sz w:val="22"/>
          <w:szCs w:val="22"/>
        </w:rPr>
      </w:pPr>
      <w:r w:rsidRPr="00F70BCB">
        <w:rPr>
          <w:b/>
          <w:sz w:val="22"/>
          <w:szCs w:val="22"/>
        </w:rPr>
        <w:t>8 lentelė. Leidžiama tarša į aplinkos orą esant neįprastoms (neatitiktinėms) veiklos sąlygoms</w:t>
      </w:r>
    </w:p>
    <w:p w14:paraId="34A65A79" w14:textId="77777777" w:rsidR="00A81E3C" w:rsidRPr="004728A4" w:rsidRDefault="00A81E3C" w:rsidP="00F70BCB">
      <w:pPr>
        <w:tabs>
          <w:tab w:val="left" w:leader="underscore" w:pos="8901"/>
        </w:tabs>
        <w:ind w:firstLine="567"/>
        <w:rPr>
          <w:sz w:val="22"/>
          <w:szCs w:val="22"/>
          <w:lang w:eastAsia="lt-LT"/>
        </w:rPr>
      </w:pPr>
      <w:r w:rsidRPr="004728A4">
        <w:rPr>
          <w:sz w:val="22"/>
          <w:szCs w:val="22"/>
          <w:lang w:eastAsia="lt-LT"/>
        </w:rPr>
        <w:t>Nenumatoma,  lentelė nepildoma.</w:t>
      </w:r>
    </w:p>
    <w:p w14:paraId="4A2303BE" w14:textId="33314F8B" w:rsidR="00C60435" w:rsidRPr="004728A4" w:rsidRDefault="00C60435" w:rsidP="00C67EC6">
      <w:pPr>
        <w:rPr>
          <w:sz w:val="22"/>
          <w:szCs w:val="22"/>
        </w:rPr>
        <w:sectPr w:rsidR="00C60435" w:rsidRPr="004728A4" w:rsidSect="00C60435">
          <w:pgSz w:w="16838" w:h="11906" w:orient="landscape"/>
          <w:pgMar w:top="1701" w:right="1701" w:bottom="567" w:left="1134" w:header="567" w:footer="567" w:gutter="0"/>
          <w:cols w:space="1296"/>
          <w:docGrid w:linePitch="360"/>
        </w:sectPr>
      </w:pPr>
    </w:p>
    <w:p w14:paraId="0DCD3986" w14:textId="3B9ED2FD" w:rsidR="00C60435" w:rsidRPr="004728A4" w:rsidRDefault="00C60435" w:rsidP="0042660E">
      <w:pPr>
        <w:pStyle w:val="ListParagraph"/>
        <w:numPr>
          <w:ilvl w:val="0"/>
          <w:numId w:val="3"/>
        </w:numPr>
        <w:spacing w:before="100" w:beforeAutospacing="1" w:after="100" w:afterAutospacing="1"/>
        <w:ind w:left="0" w:firstLine="567"/>
        <w:jc w:val="both"/>
        <w:rPr>
          <w:b/>
          <w:bCs/>
          <w:sz w:val="22"/>
          <w:szCs w:val="22"/>
        </w:rPr>
      </w:pPr>
      <w:r w:rsidRPr="004728A4">
        <w:rPr>
          <w:b/>
          <w:bCs/>
          <w:sz w:val="22"/>
          <w:szCs w:val="22"/>
        </w:rPr>
        <w:lastRenderedPageBreak/>
        <w:t>Šiltnamio efektą sukeliančios dujos (ŠESD)</w:t>
      </w:r>
      <w:r w:rsidR="00A030F7" w:rsidRPr="004728A4">
        <w:rPr>
          <w:b/>
          <w:bCs/>
          <w:sz w:val="22"/>
          <w:szCs w:val="22"/>
        </w:rPr>
        <w:t>.</w:t>
      </w:r>
    </w:p>
    <w:p w14:paraId="3F3C6C88" w14:textId="252FAB74" w:rsidR="00D77996" w:rsidRPr="004728A4" w:rsidRDefault="00D77996" w:rsidP="00D77996">
      <w:pPr>
        <w:ind w:firstLine="567"/>
        <w:contextualSpacing/>
        <w:jc w:val="both"/>
        <w:rPr>
          <w:sz w:val="22"/>
          <w:szCs w:val="22"/>
        </w:rPr>
      </w:pPr>
      <w:bookmarkStart w:id="19" w:name="_Hlk180056197"/>
      <w:r w:rsidRPr="004728A4">
        <w:rPr>
          <w:sz w:val="22"/>
          <w:szCs w:val="22"/>
        </w:rPr>
        <w:t>Šiaulių MBA vykdoma ir planuojam</w:t>
      </w:r>
      <w:r w:rsidR="001B67B6">
        <w:rPr>
          <w:sz w:val="22"/>
          <w:szCs w:val="22"/>
        </w:rPr>
        <w:t>a</w:t>
      </w:r>
      <w:r w:rsidRPr="004728A4">
        <w:rPr>
          <w:sz w:val="22"/>
          <w:szCs w:val="22"/>
        </w:rPr>
        <w:t xml:space="preserve"> vykdyti veikla nepatenka į Lietuvos Respublikos klimato kaitos valdymo finansinių instrumentų įstatymo 1 priede nurodytų veiklų sąrašą. Komunalinių atliekų rūšiavimo, MVA apdorojimo ir biologinio apdorojimo metu šiltnamio efektą sukeliančios dujos į atmosferą nebus išmetamos, todėl šis skyrius nepildomas.</w:t>
      </w:r>
      <w:bookmarkEnd w:id="19"/>
    </w:p>
    <w:p w14:paraId="525CA1E8" w14:textId="77777777" w:rsidR="00D77996" w:rsidRPr="004728A4" w:rsidRDefault="00D77996" w:rsidP="00D77996">
      <w:pPr>
        <w:ind w:firstLine="567"/>
        <w:contextualSpacing/>
        <w:jc w:val="both"/>
        <w:rPr>
          <w:sz w:val="22"/>
          <w:szCs w:val="22"/>
          <w:lang w:eastAsia="lt-LT"/>
        </w:rPr>
      </w:pPr>
    </w:p>
    <w:p w14:paraId="15247CA2" w14:textId="77777777" w:rsidR="00C60435" w:rsidRPr="004728A4" w:rsidRDefault="00C60435" w:rsidP="00D77996">
      <w:pPr>
        <w:spacing w:before="100" w:beforeAutospacing="1" w:after="100" w:afterAutospacing="1"/>
        <w:ind w:firstLine="567"/>
        <w:contextualSpacing/>
        <w:jc w:val="both"/>
        <w:rPr>
          <w:b/>
          <w:bCs/>
          <w:sz w:val="22"/>
          <w:szCs w:val="22"/>
          <w:lang w:eastAsia="lt-LT"/>
        </w:rPr>
      </w:pPr>
      <w:r w:rsidRPr="004728A4">
        <w:rPr>
          <w:b/>
          <w:bCs/>
          <w:sz w:val="22"/>
          <w:szCs w:val="22"/>
        </w:rPr>
        <w:t xml:space="preserve">9 lentelė. Veiklos rūšys ir šaltiniai, iš kurių į atmosferą išmetamos ŠESD, nurodytos Lietuvos Respublikos klimato kaitos valdymo finansinių </w:t>
      </w:r>
      <w:r w:rsidRPr="004728A4">
        <w:rPr>
          <w:b/>
          <w:bCs/>
          <w:sz w:val="22"/>
          <w:szCs w:val="22"/>
          <w:lang w:eastAsia="lt-LT"/>
        </w:rPr>
        <w:t>instrumentų įstatymo 1 priede</w:t>
      </w:r>
    </w:p>
    <w:p w14:paraId="37D3F82B" w14:textId="77777777" w:rsidR="00D77996" w:rsidRPr="004728A4" w:rsidRDefault="00D77996" w:rsidP="00D77996">
      <w:pPr>
        <w:spacing w:before="100" w:beforeAutospacing="1" w:after="100" w:afterAutospacing="1"/>
        <w:ind w:firstLine="567"/>
        <w:contextualSpacing/>
        <w:jc w:val="both"/>
        <w:rPr>
          <w:sz w:val="22"/>
          <w:szCs w:val="22"/>
          <w:lang w:eastAsia="lt-LT"/>
        </w:rPr>
      </w:pPr>
    </w:p>
    <w:p w14:paraId="3A8DF2A9" w14:textId="59E468A1" w:rsidR="00D77996" w:rsidRPr="004728A4" w:rsidRDefault="00D77996" w:rsidP="00D7799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textAlignment w:val="baseline"/>
        <w:rPr>
          <w:sz w:val="22"/>
          <w:szCs w:val="22"/>
          <w:lang w:eastAsia="lt-LT"/>
        </w:rPr>
      </w:pPr>
      <w:r w:rsidRPr="004728A4">
        <w:rPr>
          <w:sz w:val="22"/>
          <w:szCs w:val="22"/>
          <w:lang w:eastAsia="lt-LT"/>
        </w:rPr>
        <w:t xml:space="preserve">Lentelė nepildoma. </w:t>
      </w:r>
    </w:p>
    <w:p w14:paraId="5D80E189" w14:textId="77777777" w:rsidR="008B0697" w:rsidRPr="004728A4" w:rsidRDefault="00E93800" w:rsidP="0042660E">
      <w:pPr>
        <w:pStyle w:val="ListParagraph"/>
        <w:numPr>
          <w:ilvl w:val="0"/>
          <w:numId w:val="3"/>
        </w:numPr>
        <w:spacing w:before="100" w:beforeAutospacing="1" w:after="100" w:afterAutospacing="1"/>
        <w:ind w:left="0" w:firstLine="567"/>
        <w:jc w:val="both"/>
        <w:rPr>
          <w:b/>
          <w:bCs/>
          <w:sz w:val="22"/>
          <w:szCs w:val="22"/>
        </w:rPr>
      </w:pPr>
      <w:r w:rsidRPr="004728A4">
        <w:rPr>
          <w:b/>
          <w:bCs/>
          <w:sz w:val="22"/>
          <w:szCs w:val="22"/>
        </w:rPr>
        <w:t xml:space="preserve"> Teršalų išleidimas su nuotekomis į gamtinę aplinką. </w:t>
      </w:r>
    </w:p>
    <w:p w14:paraId="376EA7F3" w14:textId="10ABE105" w:rsidR="00117571" w:rsidRPr="004728A4" w:rsidRDefault="00117571" w:rsidP="00117571">
      <w:pPr>
        <w:ind w:firstLine="360"/>
        <w:jc w:val="both"/>
        <w:rPr>
          <w:sz w:val="22"/>
          <w:szCs w:val="22"/>
        </w:rPr>
      </w:pPr>
      <w:r w:rsidRPr="004728A4">
        <w:rPr>
          <w:bCs/>
          <w:sz w:val="22"/>
          <w:szCs w:val="22"/>
        </w:rPr>
        <w:t>Šiuo metu ir įdiegus MVA apdorojimo įrenginius</w:t>
      </w:r>
      <w:r w:rsidRPr="004728A4">
        <w:rPr>
          <w:sz w:val="22"/>
          <w:szCs w:val="22"/>
        </w:rPr>
        <w:t xml:space="preserve"> eksploatuojant Šiaulių MBA įrenginius susidaro/-ys šios nuotekos:</w:t>
      </w:r>
    </w:p>
    <w:p w14:paraId="2B2DE321" w14:textId="77777777" w:rsidR="00117571" w:rsidRPr="004728A4" w:rsidRDefault="00117571" w:rsidP="00117571">
      <w:pPr>
        <w:ind w:firstLine="360"/>
        <w:jc w:val="both"/>
        <w:rPr>
          <w:sz w:val="22"/>
          <w:szCs w:val="22"/>
        </w:rPr>
      </w:pPr>
      <w:r w:rsidRPr="004728A4">
        <w:rPr>
          <w:sz w:val="22"/>
          <w:szCs w:val="22"/>
        </w:rPr>
        <w:t xml:space="preserve">- buitinės nuotekos; </w:t>
      </w:r>
    </w:p>
    <w:p w14:paraId="1A6F3844" w14:textId="77777777" w:rsidR="00117571" w:rsidRPr="004728A4" w:rsidRDefault="00117571" w:rsidP="00117571">
      <w:pPr>
        <w:ind w:firstLine="360"/>
        <w:jc w:val="both"/>
        <w:rPr>
          <w:sz w:val="22"/>
          <w:szCs w:val="22"/>
        </w:rPr>
      </w:pPr>
      <w:r w:rsidRPr="004728A4">
        <w:rPr>
          <w:sz w:val="22"/>
          <w:szCs w:val="22"/>
        </w:rPr>
        <w:t xml:space="preserve">- gamybinės nuotekos (filtratas); </w:t>
      </w:r>
    </w:p>
    <w:p w14:paraId="37CE42EC" w14:textId="77777777" w:rsidR="00117571" w:rsidRPr="004728A4" w:rsidRDefault="00117571" w:rsidP="00117571">
      <w:pPr>
        <w:ind w:firstLine="360"/>
        <w:jc w:val="both"/>
        <w:rPr>
          <w:sz w:val="22"/>
          <w:szCs w:val="22"/>
        </w:rPr>
      </w:pPr>
      <w:r w:rsidRPr="004728A4">
        <w:rPr>
          <w:sz w:val="22"/>
          <w:szCs w:val="22"/>
        </w:rPr>
        <w:t xml:space="preserve">- neužterštos paviršinės (lietaus) nuotekos (nuo stogų); </w:t>
      </w:r>
    </w:p>
    <w:p w14:paraId="7EEA36BD" w14:textId="77777777" w:rsidR="00117571" w:rsidRPr="004728A4" w:rsidRDefault="00117571" w:rsidP="00117571">
      <w:pPr>
        <w:ind w:firstLine="360"/>
        <w:jc w:val="both"/>
        <w:rPr>
          <w:sz w:val="22"/>
          <w:szCs w:val="22"/>
        </w:rPr>
      </w:pPr>
      <w:r w:rsidRPr="004728A4">
        <w:rPr>
          <w:sz w:val="22"/>
          <w:szCs w:val="22"/>
        </w:rPr>
        <w:t>- užterštos paviršinės (lietaus) nuotekos (nuo teritorijos)</w:t>
      </w:r>
    </w:p>
    <w:p w14:paraId="76F68AD2" w14:textId="58954391" w:rsidR="00117571" w:rsidRPr="004728A4" w:rsidRDefault="00117571" w:rsidP="0042660E">
      <w:pPr>
        <w:pStyle w:val="ListParagraph"/>
        <w:numPr>
          <w:ilvl w:val="0"/>
          <w:numId w:val="15"/>
        </w:numPr>
        <w:tabs>
          <w:tab w:val="left" w:pos="360"/>
          <w:tab w:val="left" w:pos="540"/>
        </w:tabs>
        <w:ind w:left="360" w:firstLine="0"/>
        <w:jc w:val="both"/>
        <w:rPr>
          <w:sz w:val="22"/>
          <w:szCs w:val="22"/>
        </w:rPr>
      </w:pPr>
      <w:r w:rsidRPr="004728A4">
        <w:rPr>
          <w:sz w:val="22"/>
          <w:szCs w:val="22"/>
        </w:rPr>
        <w:t>nuotekos, susidarančios biofiltre (technologinės).</w:t>
      </w:r>
    </w:p>
    <w:p w14:paraId="6B388968" w14:textId="77777777" w:rsidR="00117571" w:rsidRPr="004728A4" w:rsidRDefault="00117571" w:rsidP="00117571">
      <w:pPr>
        <w:ind w:firstLine="360"/>
        <w:jc w:val="both"/>
        <w:rPr>
          <w:bCs/>
          <w:sz w:val="22"/>
          <w:szCs w:val="22"/>
          <w:u w:val="single"/>
        </w:rPr>
      </w:pPr>
      <w:r w:rsidRPr="004728A4">
        <w:rPr>
          <w:bCs/>
          <w:sz w:val="22"/>
          <w:szCs w:val="22"/>
          <w:u w:val="single"/>
        </w:rPr>
        <w:t xml:space="preserve">Buitinės nuotekos: </w:t>
      </w:r>
    </w:p>
    <w:p w14:paraId="4394C3E7" w14:textId="77777777" w:rsidR="00117571" w:rsidRPr="004728A4" w:rsidRDefault="00117571" w:rsidP="00117571">
      <w:pPr>
        <w:ind w:firstLine="360"/>
        <w:jc w:val="both"/>
        <w:rPr>
          <w:sz w:val="22"/>
          <w:szCs w:val="22"/>
        </w:rPr>
      </w:pPr>
      <w:r w:rsidRPr="004728A4">
        <w:rPr>
          <w:sz w:val="22"/>
          <w:szCs w:val="22"/>
        </w:rPr>
        <w:t>Darbuotojų buitiniams poreikiams (tualetai, dušai ir pan.) reikalingą požeminį geriamąjį vandenį miesto vandentiekio tinklais tiekia UAB „Šiaulių vandenys“. Šiuo metu susidarančių buitinių nuotekų kiekiai: iki 2,5 m</w:t>
      </w:r>
      <w:r w:rsidRPr="004728A4">
        <w:rPr>
          <w:sz w:val="22"/>
          <w:szCs w:val="22"/>
          <w:vertAlign w:val="superscript"/>
        </w:rPr>
        <w:t>3</w:t>
      </w:r>
      <w:r w:rsidRPr="004728A4">
        <w:rPr>
          <w:sz w:val="22"/>
          <w:szCs w:val="22"/>
        </w:rPr>
        <w:t>/parą, iki 913 m</w:t>
      </w:r>
      <w:r w:rsidRPr="004728A4">
        <w:rPr>
          <w:sz w:val="22"/>
          <w:szCs w:val="22"/>
          <w:vertAlign w:val="superscript"/>
        </w:rPr>
        <w:t>3</w:t>
      </w:r>
      <w:r w:rsidRPr="004728A4">
        <w:rPr>
          <w:sz w:val="22"/>
          <w:szCs w:val="22"/>
        </w:rPr>
        <w:t>/metus. Buitinės nuotekos vietiniais buitinių nuotekų tinklais iš MBA įrenginių pastato patenka į 10 m</w:t>
      </w:r>
      <w:r w:rsidRPr="004728A4">
        <w:rPr>
          <w:sz w:val="22"/>
          <w:szCs w:val="22"/>
          <w:vertAlign w:val="superscript"/>
        </w:rPr>
        <w:t>3</w:t>
      </w:r>
      <w:r w:rsidRPr="004728A4">
        <w:rPr>
          <w:sz w:val="22"/>
          <w:szCs w:val="22"/>
        </w:rPr>
        <w:t xml:space="preserve"> talpos kaupimo rezervuarą. Nuotekos iš šio rezervuaro periodiškai išsiurbiamos nuotekų valymo įmonių. </w:t>
      </w:r>
    </w:p>
    <w:p w14:paraId="63268BAA" w14:textId="451EA460" w:rsidR="00117571" w:rsidRPr="004728A4" w:rsidRDefault="00117571" w:rsidP="00117571">
      <w:pPr>
        <w:ind w:firstLine="360"/>
        <w:jc w:val="both"/>
        <w:rPr>
          <w:sz w:val="22"/>
          <w:szCs w:val="22"/>
        </w:rPr>
      </w:pPr>
      <w:r w:rsidRPr="004728A4">
        <w:rPr>
          <w:color w:val="000000" w:themeColor="text1"/>
          <w:sz w:val="22"/>
          <w:szCs w:val="22"/>
        </w:rPr>
        <w:t>MVA pastate susidarančios</w:t>
      </w:r>
      <w:r w:rsidRPr="004728A4">
        <w:rPr>
          <w:bCs/>
          <w:color w:val="000000" w:themeColor="text1"/>
          <w:sz w:val="22"/>
          <w:szCs w:val="22"/>
        </w:rPr>
        <w:t xml:space="preserve"> buitinės nuotekos bus išleidžiamos į  objekto sklype esančius buitinių nuotekų tinklus ir bus tvarkomos, t.y. perduodamos tvarkyti UAB „Šiaulių vandenys“, kartu su šiuo metu vykdomos veiklos metu susidarančiomis buitinėmis nuotekomis. Numatomi susidarančių buitinių nuotekų kiekiai, įskaitant ir šiuo metu susidarančias buitines nuotekas, būtų iki 2,7 m</w:t>
      </w:r>
      <w:r w:rsidRPr="004728A4">
        <w:rPr>
          <w:bCs/>
          <w:color w:val="000000" w:themeColor="text1"/>
          <w:sz w:val="22"/>
          <w:szCs w:val="22"/>
          <w:vertAlign w:val="superscript"/>
        </w:rPr>
        <w:t>3</w:t>
      </w:r>
      <w:r w:rsidRPr="004728A4">
        <w:rPr>
          <w:bCs/>
          <w:color w:val="000000" w:themeColor="text1"/>
          <w:sz w:val="22"/>
          <w:szCs w:val="22"/>
        </w:rPr>
        <w:t>/parą ir  iki 986 m</w:t>
      </w:r>
      <w:r w:rsidRPr="004728A4">
        <w:rPr>
          <w:bCs/>
          <w:color w:val="000000" w:themeColor="text1"/>
          <w:sz w:val="22"/>
          <w:szCs w:val="22"/>
          <w:vertAlign w:val="superscript"/>
        </w:rPr>
        <w:t>3</w:t>
      </w:r>
      <w:r w:rsidRPr="004728A4">
        <w:rPr>
          <w:bCs/>
          <w:color w:val="000000" w:themeColor="text1"/>
          <w:sz w:val="22"/>
          <w:szCs w:val="22"/>
        </w:rPr>
        <w:t>/metus.  Taip pat numatoma, kad iki 1 m</w:t>
      </w:r>
      <w:r w:rsidRPr="004728A4">
        <w:rPr>
          <w:bCs/>
          <w:color w:val="000000" w:themeColor="text1"/>
          <w:sz w:val="22"/>
          <w:szCs w:val="22"/>
          <w:vertAlign w:val="superscript"/>
        </w:rPr>
        <w:t>3</w:t>
      </w:r>
      <w:r w:rsidRPr="004728A4">
        <w:rPr>
          <w:bCs/>
          <w:color w:val="000000" w:themeColor="text1"/>
          <w:sz w:val="22"/>
          <w:szCs w:val="22"/>
        </w:rPr>
        <w:t>/parą vandens bus sunaudojama biofiltro veiklai palaikyti ir šis vanduo (nuotekos), susidarančios biofiltro veiklos metu, bus kanalizuojamos į buitinių nuotekų tinklus (numatomi minėtų nuotekų kiekiai: ~ 365 m</w:t>
      </w:r>
      <w:r w:rsidRPr="004728A4">
        <w:rPr>
          <w:bCs/>
          <w:color w:val="000000" w:themeColor="text1"/>
          <w:sz w:val="22"/>
          <w:szCs w:val="22"/>
          <w:vertAlign w:val="superscript"/>
        </w:rPr>
        <w:t>3</w:t>
      </w:r>
      <w:r w:rsidRPr="004728A4">
        <w:rPr>
          <w:bCs/>
          <w:color w:val="000000" w:themeColor="text1"/>
          <w:sz w:val="22"/>
          <w:szCs w:val="22"/>
        </w:rPr>
        <w:t xml:space="preserve">/metus).  </w:t>
      </w:r>
    </w:p>
    <w:p w14:paraId="58C8EB66" w14:textId="77777777" w:rsidR="00117571" w:rsidRPr="004728A4" w:rsidRDefault="00117571" w:rsidP="00117571">
      <w:pPr>
        <w:ind w:firstLine="360"/>
        <w:jc w:val="both"/>
        <w:rPr>
          <w:bCs/>
          <w:sz w:val="22"/>
          <w:szCs w:val="22"/>
          <w:u w:val="single"/>
        </w:rPr>
      </w:pPr>
      <w:r w:rsidRPr="004728A4">
        <w:rPr>
          <w:bCs/>
          <w:sz w:val="22"/>
          <w:szCs w:val="22"/>
          <w:u w:val="single"/>
        </w:rPr>
        <w:t xml:space="preserve">Gamybinės nuotekos: </w:t>
      </w:r>
    </w:p>
    <w:p w14:paraId="2EFB7E73" w14:textId="77777777" w:rsidR="00117571" w:rsidRPr="004728A4" w:rsidRDefault="00117571" w:rsidP="00117571">
      <w:pPr>
        <w:ind w:firstLine="360"/>
        <w:jc w:val="both"/>
        <w:rPr>
          <w:sz w:val="22"/>
          <w:szCs w:val="22"/>
        </w:rPr>
      </w:pPr>
      <w:r w:rsidRPr="004728A4">
        <w:rPr>
          <w:bCs/>
          <w:sz w:val="22"/>
          <w:szCs w:val="22"/>
        </w:rPr>
        <w:t>Šiuo metu Šiaulių</w:t>
      </w:r>
      <w:r w:rsidRPr="004728A4">
        <w:rPr>
          <w:sz w:val="22"/>
          <w:szCs w:val="22"/>
        </w:rPr>
        <w:t xml:space="preserve"> MBA atliekų mechaninio – biologinio (kompostavimo) apdorojimo technologinio proceso metu gamybinės nuotekos susidaro: </w:t>
      </w:r>
    </w:p>
    <w:p w14:paraId="012EC5D1" w14:textId="77777777" w:rsidR="00117571" w:rsidRPr="004728A4" w:rsidRDefault="00117571" w:rsidP="0042660E">
      <w:pPr>
        <w:pStyle w:val="ListParagraph"/>
        <w:numPr>
          <w:ilvl w:val="0"/>
          <w:numId w:val="12"/>
        </w:numPr>
        <w:jc w:val="both"/>
        <w:rPr>
          <w:sz w:val="22"/>
          <w:szCs w:val="22"/>
          <w:u w:val="single"/>
        </w:rPr>
      </w:pPr>
      <w:r w:rsidRPr="004728A4">
        <w:rPr>
          <w:sz w:val="22"/>
          <w:szCs w:val="22"/>
          <w:u w:val="single"/>
        </w:rPr>
        <w:t xml:space="preserve">nuo atvežtų atliekų bei atskirtų bioskaidžių atliekų, jų laikinojo laikymo patalpose; </w:t>
      </w:r>
    </w:p>
    <w:p w14:paraId="7A6793B3" w14:textId="77777777" w:rsidR="00117571" w:rsidRPr="004728A4" w:rsidRDefault="00117571" w:rsidP="00117571">
      <w:pPr>
        <w:ind w:firstLine="360"/>
        <w:jc w:val="both"/>
        <w:rPr>
          <w:sz w:val="22"/>
          <w:szCs w:val="22"/>
        </w:rPr>
      </w:pPr>
      <w:r w:rsidRPr="004728A4">
        <w:rPr>
          <w:sz w:val="22"/>
          <w:szCs w:val="22"/>
        </w:rPr>
        <w:t xml:space="preserve">Technologinio proceso metu, priimant atliekas, jas rūšiuojant, kaupiant ir pan., vanduo nėra naudojamas. Taip pat nerūšiuotos atliekos po jų priėmimo atliekų priėmimo patalpose nėra apdorojamos tokiu būdu, kad būtų skatinamas skysčių išsiskyrimas, t.y. nėra presuojamos. Gamybinės nuotekos (filtratas) susidaro atliekų priėmimo ir BSA laikymo patalpose atliekų laikymo metu dėl natūralios atliekų drėgmės, atvežus apdorojimui šlapias atliekas (pvz.: atliekos </w:t>
      </w:r>
      <w:r w:rsidRPr="004728A4">
        <w:rPr>
          <w:sz w:val="22"/>
          <w:szCs w:val="22"/>
        </w:rPr>
        <w:lastRenderedPageBreak/>
        <w:t xml:space="preserve">sumaišytos su sniegu, arba sulijusios atliekos neuždarytuose atliekų surinkimo konteineriuose). BSA laikymo patalpoje autokrautuvu atliekos stumdomos ir kraunamos į biotunelius. Patalpų grindys betoninės. Grindų nuolydžiai suformuoti link polimerbetoninių su kalaus ketaus grotelėmis filtrato surinkimo latakų. Filtrato surinkimo latakai nutiesti atliekų priėmimo ir BSA laikymo patalpose. Latakai ir grotelės atsparūs filtrato agresyviai aplinkai ir atlaiko sunkiojo transporto apkrovas. Nuotekos iš minėtų lovių surenkamos ir išleidžiamos į kiemo gamybinių nuotekų tinklus, iš kurių patenka į filtrato surinkimo požeminius rezervuarus po ventiliatorine prie biofiltro.  </w:t>
      </w:r>
    </w:p>
    <w:p w14:paraId="729A43BE" w14:textId="77777777" w:rsidR="00117571" w:rsidRPr="004728A4" w:rsidRDefault="00117571" w:rsidP="0042660E">
      <w:pPr>
        <w:pStyle w:val="ListParagraph"/>
        <w:numPr>
          <w:ilvl w:val="0"/>
          <w:numId w:val="12"/>
        </w:numPr>
        <w:jc w:val="both"/>
        <w:rPr>
          <w:sz w:val="22"/>
          <w:szCs w:val="22"/>
          <w:u w:val="single"/>
        </w:rPr>
      </w:pPr>
      <w:r w:rsidRPr="004728A4">
        <w:rPr>
          <w:sz w:val="22"/>
          <w:szCs w:val="22"/>
          <w:u w:val="single"/>
        </w:rPr>
        <w:t xml:space="preserve">iš biokompostavimo tunelių (recirkuliuojamas filtratas); </w:t>
      </w:r>
    </w:p>
    <w:p w14:paraId="2325D639" w14:textId="77777777" w:rsidR="00117571" w:rsidRPr="004728A4" w:rsidRDefault="00117571" w:rsidP="00117571">
      <w:pPr>
        <w:pStyle w:val="NoSpacing"/>
        <w:ind w:firstLine="360"/>
        <w:jc w:val="both"/>
        <w:rPr>
          <w:rFonts w:ascii="Times New Roman" w:hAnsi="Times New Roman"/>
        </w:rPr>
      </w:pPr>
      <w:r w:rsidRPr="004728A4">
        <w:rPr>
          <w:rFonts w:ascii="Times New Roman" w:hAnsi="Times New Roman"/>
        </w:rPr>
        <w:t xml:space="preserve">BSA apdorojimo biotuneliuose atliekos yra aeruojamos, pučiant orą specialiais vamzdeliais, įrengtais grindyse. Dėl aukštos kaupo temperatūros ir atliekų aeravimo išgarinama daug drėgmės, ypač esant ilgam išlaikymo terminui. Drėgmė reikalinga kaupe vykstantiems biologiniams skaidymosi procesams užtikrinti. Biotuneliuose atliekos yra papildomai drėkinamos. Tam naudojama apytakinė gamybinių nuotekų (perkolato) surinkimo-išlaistymo sistema. Perkolatas surenkamas duobėse įrengtose prieš biotunelius ir nuteka į filtrato surinkimo požeminius rezervuarus po ventiliatorine. </w:t>
      </w:r>
    </w:p>
    <w:p w14:paraId="7D980878" w14:textId="77777777" w:rsidR="00117571" w:rsidRPr="004728A4" w:rsidRDefault="00117571" w:rsidP="00117571">
      <w:pPr>
        <w:pStyle w:val="NoSpacing"/>
        <w:ind w:firstLine="360"/>
        <w:jc w:val="both"/>
        <w:rPr>
          <w:rFonts w:ascii="Times New Roman" w:hAnsi="Times New Roman"/>
        </w:rPr>
      </w:pPr>
      <w:r w:rsidRPr="004728A4">
        <w:rPr>
          <w:rFonts w:ascii="Times New Roman" w:hAnsi="Times New Roman"/>
        </w:rPr>
        <w:t xml:space="preserve">Remiantis masių balanso skaičiavimais ir preliminariais atliekų drėgnumo duomenimis, į biologinio apdorojimo grandį patenkančių atliekų drėgnumas yra apie 51%. Biologiniam kompostavimo procesui reikalinga drėgmė 40-80%, tam tikrais atvejais optimaliausia 55%-65%. Drėgmės lygis keičiamas priklausomai nuo poreikio ir priklauso nuo patenkančių atliekų drėgnumo. Papildomas drėkinimas vykdomas per biotunelių viršuje įrengtą vamzdynų sistemą. Drėkinimas vykdomas prieš higienizavimo fazę. </w:t>
      </w:r>
    </w:p>
    <w:p w14:paraId="4C89D389" w14:textId="77777777" w:rsidR="00117571" w:rsidRPr="004728A4" w:rsidRDefault="00117571" w:rsidP="00117571">
      <w:pPr>
        <w:pStyle w:val="NoSpacing"/>
        <w:ind w:firstLine="360"/>
        <w:jc w:val="both"/>
        <w:rPr>
          <w:rFonts w:ascii="Times New Roman" w:hAnsi="Times New Roman"/>
          <w:color w:val="FF0000"/>
        </w:rPr>
      </w:pPr>
      <w:r w:rsidRPr="004728A4">
        <w:rPr>
          <w:rFonts w:ascii="Times New Roman" w:hAnsi="Times New Roman"/>
        </w:rPr>
        <w:t xml:space="preserve">Vykstant kompostavimui, kompostavimo sistemoje kelias pirmas intensyvaus kompostavimo dienas išsiskiria filtratas, kuris paprastai būna smarkiai užterštas organinėmis medžiagomis, ištekančiomis per perforuotų grindų surinkimo latakus į surinkimo talpą su siurbliu. Iš ten, kai pasiekiama tam tikra skaidymosi temperatūra, filtratas per vamzdynus biotunelių viršuje yra išpurškiamas į biotunelių patalpas ir taip išgarinamas. Dėl to nereikalingas filtrato šalinimas ar valymas, tokiu būdu sumažinami gamybos kaštai. Esant labai drėgnoms atliekoms (apie 55%), galimas dalinis gamybinių nuotekų – filtrato susidarymas, kurio nedideli kiekiai pagal sutartį atiduodami į UAB „Šiaulių vandenys“.  </w:t>
      </w:r>
    </w:p>
    <w:p w14:paraId="5E8516FE" w14:textId="77777777" w:rsidR="00117571" w:rsidRPr="004728A4" w:rsidRDefault="00117571" w:rsidP="00117571">
      <w:pPr>
        <w:pStyle w:val="NoSpacing"/>
        <w:ind w:firstLine="360"/>
        <w:jc w:val="both"/>
        <w:rPr>
          <w:rFonts w:ascii="Times New Roman" w:hAnsi="Times New Roman"/>
          <w:color w:val="000000" w:themeColor="text1"/>
        </w:rPr>
      </w:pPr>
      <w:r w:rsidRPr="004728A4">
        <w:rPr>
          <w:rFonts w:ascii="Times New Roman" w:hAnsi="Times New Roman"/>
        </w:rPr>
        <w:t>Gamybinės nuotekos (filtratas) iš gamybinio pastato ir atliekų brandinimo aikštelės/stoginės surenkamos gamybinių nuotekų kanalizacijos tinklais ir išleidžiamos į filtrato surinkimo požeminius rezervuarus. Remiantis techniniame projekte pateiktais duomenimis, gamybinių nuotekų (filtrato) kiekis, apdorojant atliekas kompostavimo būdu, gali sudaryti vidutiniškai 5,26 m</w:t>
      </w:r>
      <w:r w:rsidRPr="004728A4">
        <w:rPr>
          <w:rFonts w:ascii="Times New Roman" w:hAnsi="Times New Roman"/>
          <w:vertAlign w:val="superscript"/>
        </w:rPr>
        <w:t>3</w:t>
      </w:r>
      <w:r w:rsidRPr="004728A4">
        <w:rPr>
          <w:rFonts w:ascii="Times New Roman" w:hAnsi="Times New Roman"/>
        </w:rPr>
        <w:t>/parą, vidutiniškai 1920 m</w:t>
      </w:r>
      <w:r w:rsidRPr="004728A4">
        <w:rPr>
          <w:rFonts w:ascii="Times New Roman" w:hAnsi="Times New Roman"/>
          <w:vertAlign w:val="superscript"/>
        </w:rPr>
        <w:t>3</w:t>
      </w:r>
      <w:r w:rsidRPr="004728A4">
        <w:rPr>
          <w:rFonts w:ascii="Times New Roman" w:hAnsi="Times New Roman"/>
        </w:rPr>
        <w:t xml:space="preserve">/metus. Iš šių rezervuarų gamybinės nuotekos siurblių pagalba nukreipiamos į biotunelių laistymo sistemą, bet </w:t>
      </w:r>
      <w:r w:rsidRPr="004728A4">
        <w:rPr>
          <w:rFonts w:ascii="Times New Roman" w:hAnsi="Times New Roman"/>
          <w:color w:val="000000" w:themeColor="text1"/>
        </w:rPr>
        <w:t xml:space="preserve">prieš tai šios nuotekos apvalomos nuo nešmenų stambaus valymo filtruose, kad neužsikimštų filtrato išpurškimo purkštukai. Tuo būdu filtratas pakartotinai panaudojamas biotuneliuose kompostuojamų atliekų drėkinimui, o purkštukai apsaugomi nuo užsikimšimo, taip pat išvengiama galimos medžiagų akumuliacijos, kurios būtų pavojingos biologiniam procesui.  </w:t>
      </w:r>
    </w:p>
    <w:p w14:paraId="32D00184" w14:textId="77777777" w:rsidR="00117571" w:rsidRPr="004728A4" w:rsidRDefault="00117571" w:rsidP="00117571">
      <w:pPr>
        <w:pStyle w:val="NoSpacing"/>
        <w:ind w:firstLine="360"/>
        <w:jc w:val="both"/>
        <w:rPr>
          <w:rFonts w:ascii="Times New Roman" w:hAnsi="Times New Roman"/>
        </w:rPr>
      </w:pPr>
      <w:r w:rsidRPr="004728A4">
        <w:rPr>
          <w:rFonts w:ascii="Times New Roman" w:hAnsi="Times New Roman"/>
        </w:rPr>
        <w:t>Dirbant įprastinėmis sąlygomis (kai atliekų drėgmė mažesnė nei 45 %), kompostavimo proceso metu biotuneliuose filtratas yra išgarinamas, todėl gamybinių nuotekų praktiškai nesusidaro, bet esant drėgnoms atliekoms ir dirbant biodžiovinimo variantu – susidaro iki 4,5 m</w:t>
      </w:r>
      <w:r w:rsidRPr="004728A4">
        <w:rPr>
          <w:rFonts w:ascii="Times New Roman" w:hAnsi="Times New Roman"/>
          <w:vertAlign w:val="superscript"/>
        </w:rPr>
        <w:t>3</w:t>
      </w:r>
      <w:r w:rsidRPr="004728A4">
        <w:rPr>
          <w:rFonts w:ascii="Times New Roman" w:hAnsi="Times New Roman"/>
        </w:rPr>
        <w:t xml:space="preserve">/d gamybinių nuotekų. </w:t>
      </w:r>
    </w:p>
    <w:p w14:paraId="70D6E65D" w14:textId="77777777" w:rsidR="00117571" w:rsidRPr="004728A4" w:rsidRDefault="00117571" w:rsidP="00117571">
      <w:pPr>
        <w:pStyle w:val="NoSpacing"/>
        <w:ind w:firstLine="360"/>
        <w:jc w:val="both"/>
        <w:rPr>
          <w:rFonts w:ascii="Times New Roman" w:hAnsi="Times New Roman"/>
        </w:rPr>
      </w:pPr>
      <w:r w:rsidRPr="004728A4">
        <w:rPr>
          <w:rFonts w:ascii="Times New Roman" w:hAnsi="Times New Roman"/>
        </w:rPr>
        <w:t xml:space="preserve">Filtrato apytakinę surinkimo-išlaistymo sistemą sudaro: </w:t>
      </w:r>
    </w:p>
    <w:p w14:paraId="7F506D93" w14:textId="77777777" w:rsidR="00117571" w:rsidRPr="004728A4" w:rsidRDefault="00117571" w:rsidP="00117571">
      <w:pPr>
        <w:pStyle w:val="NoSpacing"/>
        <w:ind w:firstLine="360"/>
        <w:jc w:val="both"/>
        <w:rPr>
          <w:rFonts w:ascii="Times New Roman" w:hAnsi="Times New Roman"/>
        </w:rPr>
      </w:pPr>
      <w:r w:rsidRPr="004728A4">
        <w:rPr>
          <w:rFonts w:ascii="Times New Roman" w:hAnsi="Times New Roman"/>
        </w:rPr>
        <w:t>- filtrato surinkimo rezervuarai;</w:t>
      </w:r>
    </w:p>
    <w:p w14:paraId="4B88A0E7" w14:textId="77777777" w:rsidR="00117571" w:rsidRPr="004728A4" w:rsidRDefault="00117571" w:rsidP="00117571">
      <w:pPr>
        <w:pStyle w:val="NoSpacing"/>
        <w:ind w:firstLine="360"/>
        <w:jc w:val="both"/>
        <w:rPr>
          <w:rFonts w:ascii="Times New Roman" w:hAnsi="Times New Roman"/>
        </w:rPr>
      </w:pPr>
      <w:r w:rsidRPr="004728A4">
        <w:rPr>
          <w:rFonts w:ascii="Times New Roman" w:hAnsi="Times New Roman"/>
        </w:rPr>
        <w:t xml:space="preserve"> - siurbliai; </w:t>
      </w:r>
    </w:p>
    <w:p w14:paraId="5391AB8A" w14:textId="77777777" w:rsidR="00117571" w:rsidRPr="004728A4" w:rsidRDefault="00117571" w:rsidP="00117571">
      <w:pPr>
        <w:pStyle w:val="NoSpacing"/>
        <w:ind w:firstLine="360"/>
        <w:jc w:val="both"/>
        <w:rPr>
          <w:rFonts w:ascii="Times New Roman" w:hAnsi="Times New Roman"/>
          <w:color w:val="000000" w:themeColor="text1"/>
        </w:rPr>
      </w:pPr>
      <w:r w:rsidRPr="004728A4">
        <w:rPr>
          <w:rFonts w:ascii="Times New Roman" w:hAnsi="Times New Roman"/>
          <w:color w:val="000000" w:themeColor="text1"/>
        </w:rPr>
        <w:t>- filtrato pirminio valymo įrenginiai, susidedantys iš filtravimo sistemų;</w:t>
      </w:r>
    </w:p>
    <w:p w14:paraId="166E9D02" w14:textId="77777777" w:rsidR="00117571" w:rsidRPr="004728A4" w:rsidRDefault="00117571" w:rsidP="00117571">
      <w:pPr>
        <w:pStyle w:val="NoSpacing"/>
        <w:ind w:firstLine="360"/>
        <w:jc w:val="both"/>
        <w:rPr>
          <w:rFonts w:ascii="Times New Roman" w:hAnsi="Times New Roman"/>
        </w:rPr>
      </w:pPr>
      <w:r w:rsidRPr="004728A4">
        <w:rPr>
          <w:rFonts w:ascii="Times New Roman" w:hAnsi="Times New Roman"/>
        </w:rPr>
        <w:t xml:space="preserve">- purškimo vamzdynai (biotunelių viršuje) </w:t>
      </w:r>
    </w:p>
    <w:p w14:paraId="4A2D77EB" w14:textId="714DF015" w:rsidR="00117571" w:rsidRPr="004728A4" w:rsidRDefault="00117571" w:rsidP="00117571">
      <w:pPr>
        <w:pStyle w:val="NoSpacing"/>
        <w:ind w:firstLine="360"/>
        <w:jc w:val="both"/>
        <w:rPr>
          <w:rFonts w:ascii="Times New Roman" w:hAnsi="Times New Roman"/>
        </w:rPr>
      </w:pPr>
      <w:r w:rsidRPr="004728A4">
        <w:rPr>
          <w:rFonts w:ascii="Times New Roman" w:hAnsi="Times New Roman"/>
        </w:rPr>
        <w:t xml:space="preserve">- paskirstymo skydas su kontrolės sistema. </w:t>
      </w:r>
    </w:p>
    <w:p w14:paraId="4D5E5B7F" w14:textId="77777777" w:rsidR="00117571" w:rsidRPr="004728A4" w:rsidRDefault="00117571" w:rsidP="00117571">
      <w:pPr>
        <w:pStyle w:val="NoSpacing"/>
        <w:ind w:firstLine="360"/>
        <w:jc w:val="both"/>
        <w:rPr>
          <w:rFonts w:ascii="Times New Roman" w:hAnsi="Times New Roman"/>
        </w:rPr>
      </w:pPr>
      <w:r w:rsidRPr="004728A4">
        <w:rPr>
          <w:rFonts w:ascii="Times New Roman" w:hAnsi="Times New Roman"/>
        </w:rPr>
        <w:t xml:space="preserve">Apytakinės gamybinių nuotekų (filtrato) linijos gedimo ir remonto atveju (t.y. avariniu atveju) nenutrūkstamam atliekų biologinio apdorojimo procesui užtikrinti – kompostuojamų atliekų drėkinimui bei biofiltro drėkinimui būtų naudojamas miesto vandentiekio vanduo. Planuojamos vandens sąnaudos sudaro </w:t>
      </w:r>
      <w:r w:rsidRPr="004728A4">
        <w:rPr>
          <w:rFonts w:ascii="Times New Roman" w:hAnsi="Times New Roman"/>
        </w:rPr>
        <w:lastRenderedPageBreak/>
        <w:t>iki 1,63 m</w:t>
      </w:r>
      <w:r w:rsidRPr="004728A4">
        <w:rPr>
          <w:rFonts w:ascii="Times New Roman" w:hAnsi="Times New Roman"/>
          <w:vertAlign w:val="superscript"/>
        </w:rPr>
        <w:t>3</w:t>
      </w:r>
      <w:r w:rsidRPr="004728A4">
        <w:rPr>
          <w:rFonts w:ascii="Times New Roman" w:hAnsi="Times New Roman"/>
        </w:rPr>
        <w:t>/parą, iki 595 m</w:t>
      </w:r>
      <w:r w:rsidRPr="004728A4">
        <w:rPr>
          <w:rFonts w:ascii="Times New Roman" w:hAnsi="Times New Roman"/>
          <w:vertAlign w:val="superscript"/>
        </w:rPr>
        <w:t>3</w:t>
      </w:r>
      <w:r w:rsidRPr="004728A4">
        <w:rPr>
          <w:rFonts w:ascii="Times New Roman" w:hAnsi="Times New Roman"/>
        </w:rPr>
        <w:t xml:space="preserve">/metus. Susidariusios gamybinės nuotekos būtų periodiškai išsiurbiamos ir išvežamos į UAB „Šiaulių vandenys“ Šiaulių miesto nuotekų valymo įrenginius. </w:t>
      </w:r>
    </w:p>
    <w:p w14:paraId="37E8EAE8" w14:textId="14DEC46A" w:rsidR="00117571" w:rsidRPr="004728A4" w:rsidRDefault="00117571" w:rsidP="00117571">
      <w:pPr>
        <w:pStyle w:val="NoSpacing"/>
        <w:ind w:firstLine="360"/>
        <w:jc w:val="both"/>
        <w:rPr>
          <w:rFonts w:ascii="Times New Roman" w:hAnsi="Times New Roman"/>
          <w:color w:val="FF0000"/>
        </w:rPr>
      </w:pPr>
      <w:r w:rsidRPr="004728A4">
        <w:rPr>
          <w:rFonts w:ascii="Times New Roman" w:hAnsi="Times New Roman"/>
        </w:rPr>
        <w:t>Remiantis techniniame projekte pateiktais duomenimis, gamybinių nuotekų (filtrato) kiekis, apdorojant atliekas biodžiovinimo būdu, sudarytų vidutiniškai 20 m</w:t>
      </w:r>
      <w:r w:rsidRPr="004728A4">
        <w:rPr>
          <w:rFonts w:ascii="Times New Roman" w:hAnsi="Times New Roman"/>
          <w:vertAlign w:val="superscript"/>
        </w:rPr>
        <w:t>3</w:t>
      </w:r>
      <w:r w:rsidRPr="004728A4">
        <w:rPr>
          <w:rFonts w:ascii="Times New Roman" w:hAnsi="Times New Roman"/>
        </w:rPr>
        <w:t>/parą, vidutiniškai 7300 m</w:t>
      </w:r>
      <w:r w:rsidRPr="004728A4">
        <w:rPr>
          <w:rFonts w:ascii="Times New Roman" w:hAnsi="Times New Roman"/>
          <w:vertAlign w:val="superscript"/>
        </w:rPr>
        <w:t>3</w:t>
      </w:r>
      <w:r w:rsidRPr="004728A4">
        <w:rPr>
          <w:rFonts w:ascii="Times New Roman" w:hAnsi="Times New Roman"/>
        </w:rPr>
        <w:t xml:space="preserve">/metus. Kadangi atliekų drėkinimas kaip kompostavimo metu, nereikalingas, susidariusios gamybinės nuotekos būtų kaupiamos rezervuaruose, iš kurių periodiškai išsiurbiamos ir išvežamos į UAB „Šiaulių vandenys“ Šiaulių miesto nuotekų valymo įrenginius. </w:t>
      </w:r>
    </w:p>
    <w:p w14:paraId="7D88A2F7" w14:textId="77777777" w:rsidR="00117571" w:rsidRPr="004728A4" w:rsidRDefault="00117571" w:rsidP="00117571">
      <w:pPr>
        <w:pStyle w:val="NoSpacing"/>
        <w:ind w:firstLine="360"/>
        <w:jc w:val="both"/>
        <w:rPr>
          <w:rFonts w:ascii="Times New Roman" w:hAnsi="Times New Roman"/>
          <w:u w:val="single"/>
        </w:rPr>
      </w:pPr>
      <w:r w:rsidRPr="004728A4">
        <w:rPr>
          <w:rFonts w:ascii="Times New Roman" w:hAnsi="Times New Roman"/>
          <w:u w:val="single"/>
        </w:rPr>
        <w:t xml:space="preserve">Biofiltro recirkuliacijos-drėkinimo sistema. </w:t>
      </w:r>
    </w:p>
    <w:p w14:paraId="34E5E00F" w14:textId="4121D9CB" w:rsidR="00117571" w:rsidRPr="004728A4" w:rsidRDefault="00117571" w:rsidP="00F04224">
      <w:pPr>
        <w:pStyle w:val="NoSpacing"/>
        <w:ind w:firstLine="360"/>
        <w:jc w:val="both"/>
        <w:rPr>
          <w:rFonts w:ascii="Times New Roman" w:hAnsi="Times New Roman"/>
          <w:bCs/>
          <w:color w:val="000000" w:themeColor="text1"/>
        </w:rPr>
      </w:pPr>
      <w:r w:rsidRPr="004728A4">
        <w:rPr>
          <w:rFonts w:ascii="Times New Roman" w:hAnsi="Times New Roman"/>
        </w:rPr>
        <w:t>Biofiltras – betoninis įrenginys, pripildytas medžio skiedrų. Įrenginio tikslas - filtruoti orą, ištraukiamą iš biotunelių, ir išvalytą išleisti į aplinką. Grindyse suprojektuotos 50x50 cm betoninės atramos, ant kurių padėti betoniniai padėklai ir supiltos skiedros. Oras į biofiltrą paduodamas per betoninį tunelį suprojektuotą šalia biofiltro. Biofiltro grindys suformuotos su nuolydžiu link betoninio techninio kanalo, kuriuo biofiltro drenažinis vanduo nuteka į biofiltro nutekamojo vandens rezervuarą. Filtrato iš biofiltro kiekis prilyginamas vidutiniam metiniam lietaus kritulių kiekiui (410 m</w:t>
      </w:r>
      <w:r w:rsidRPr="004728A4">
        <w:rPr>
          <w:rFonts w:ascii="Times New Roman" w:hAnsi="Times New Roman"/>
          <w:vertAlign w:val="superscript"/>
        </w:rPr>
        <w:t>3</w:t>
      </w:r>
      <w:r w:rsidRPr="004728A4">
        <w:rPr>
          <w:rFonts w:ascii="Times New Roman" w:hAnsi="Times New Roman"/>
        </w:rPr>
        <w:t>/metus, darant prielaidą, kad per metus vidutiniškai iškrenta 650 mm lietaus ir lygi 1,12 m</w:t>
      </w:r>
      <w:r w:rsidRPr="004728A4">
        <w:rPr>
          <w:rFonts w:ascii="Times New Roman" w:hAnsi="Times New Roman"/>
          <w:vertAlign w:val="superscript"/>
        </w:rPr>
        <w:t>3</w:t>
      </w:r>
      <w:r w:rsidRPr="004728A4">
        <w:rPr>
          <w:rFonts w:ascii="Times New Roman" w:hAnsi="Times New Roman"/>
        </w:rPr>
        <w:t>/parą (410/365)). Biofiltro substrato rezervuaro naudingas tūris apie 40 m</w:t>
      </w:r>
      <w:r w:rsidRPr="004728A4">
        <w:rPr>
          <w:rFonts w:ascii="Times New Roman" w:hAnsi="Times New Roman"/>
          <w:vertAlign w:val="superscript"/>
        </w:rPr>
        <w:t>3</w:t>
      </w:r>
      <w:r w:rsidRPr="004728A4">
        <w:rPr>
          <w:rFonts w:ascii="Times New Roman" w:hAnsi="Times New Roman"/>
        </w:rPr>
        <w:t>. Tokio tūrio biofiltro rezervuaro talpa gali sukaupti iki 35 parų susidarančių nuotekų kiekį (40m</w:t>
      </w:r>
      <w:r w:rsidRPr="004728A4">
        <w:rPr>
          <w:rFonts w:ascii="Times New Roman" w:hAnsi="Times New Roman"/>
          <w:vertAlign w:val="superscript"/>
        </w:rPr>
        <w:t>3</w:t>
      </w:r>
      <w:r w:rsidRPr="004728A4">
        <w:rPr>
          <w:rFonts w:ascii="Times New Roman" w:hAnsi="Times New Roman"/>
        </w:rPr>
        <w:t>/1,12 m</w:t>
      </w:r>
      <w:r w:rsidRPr="004728A4">
        <w:rPr>
          <w:rFonts w:ascii="Times New Roman" w:hAnsi="Times New Roman"/>
          <w:vertAlign w:val="superscript"/>
        </w:rPr>
        <w:t>3</w:t>
      </w:r>
      <w:r w:rsidRPr="004728A4">
        <w:rPr>
          <w:rFonts w:ascii="Times New Roman" w:hAnsi="Times New Roman"/>
        </w:rPr>
        <w:t xml:space="preserve">/ parą). Didžioji dalis susidariusių technologinių nuotekų grąžinama atgal į technologinį biofiltro drėkinimo procesą. </w:t>
      </w:r>
      <w:r w:rsidRPr="004728A4">
        <w:rPr>
          <w:rFonts w:ascii="Times New Roman" w:hAnsi="Times New Roman"/>
          <w:color w:val="000000" w:themeColor="text1"/>
        </w:rPr>
        <w:t xml:space="preserve">Vasaros metu valymui paduodamas oras gali būti per karštas, todėl numatytas oro aušinimas į biofiltrą paduodamo oro laistymo skruberyje. </w:t>
      </w:r>
      <w:r w:rsidRPr="004728A4">
        <w:rPr>
          <w:rFonts w:ascii="Times New Roman" w:hAnsi="Times New Roman"/>
          <w:bCs/>
          <w:color w:val="000000" w:themeColor="text1"/>
        </w:rPr>
        <w:t>Vanduo purškiamas į skruberį, taip vanduo surenka šilumą ir grįžtą atgal į rezervuarą, o oras praėjęs pro skruberį atvėsinamas ir patenka į biofiltrą.</w:t>
      </w:r>
    </w:p>
    <w:p w14:paraId="71D17BFC" w14:textId="77777777" w:rsidR="00117571" w:rsidRPr="004728A4" w:rsidRDefault="00117571" w:rsidP="00117571">
      <w:pPr>
        <w:ind w:firstLine="360"/>
        <w:jc w:val="both"/>
        <w:rPr>
          <w:sz w:val="22"/>
          <w:szCs w:val="22"/>
        </w:rPr>
      </w:pPr>
      <w:r w:rsidRPr="004728A4">
        <w:rPr>
          <w:sz w:val="22"/>
          <w:szCs w:val="22"/>
        </w:rPr>
        <w:t xml:space="preserve">Gamybinės nuotekos, susidariusios MVA apdorojimo metu, kanalizuojamos nebus. Tiek MVA pastato grindų ir paviršių plovimui panaudotas vanduo, tiek technologiniame procese naudojamas vanduo ir konteinerių plovimo nuotekos, pakuočių nusausinimo nuotekos bus pakartotinai naudojamos technologiniame procese. Dalis jų bus sunaudojama organinės pulpos gamybai (sausų medžiagų kiekis organinėje pulpoje svyruoja 20-25 % ribose). Siekiant pakartotinai naudoti susidariusis nuotekas, šios bus valomos nuotekų valymo įrenginiuose, kuriuose jos apvalomos nuo skendinčių medžiagų ir plūdenų. Atlikus tokį pirminį nuotekų valymą, jos toliau gali būti naudojamos technologiniame procese, tokiu būdu išvengiama nuotekų išleidimo į kanalizaciją ir į technologinį procesą grąžinamos nuotekos kompensuoja papildomo vandens naudojimą. Nuotekų valymo įrenginiai veikia pratekančio sėsdintuvo principu. Kūgio formos sėsdintuve išsodinamos skendinčios medžiagos, esančios nuotekose, o iš sėsdintuvo laminarine srove nuo skendinčių medžiagų apvalytos nuotekos patenka į buferinę talpą, kurioje esančiame nešmenų krepšyje surenkamos plūdenos. </w:t>
      </w:r>
    </w:p>
    <w:p w14:paraId="1CC57117" w14:textId="4AAD1EEE" w:rsidR="00117571" w:rsidRPr="004728A4" w:rsidRDefault="00117571" w:rsidP="00F04224">
      <w:pPr>
        <w:ind w:firstLine="360"/>
        <w:jc w:val="both"/>
        <w:rPr>
          <w:sz w:val="22"/>
          <w:szCs w:val="22"/>
        </w:rPr>
      </w:pPr>
      <w:r w:rsidRPr="004728A4">
        <w:rPr>
          <w:sz w:val="22"/>
          <w:szCs w:val="22"/>
        </w:rPr>
        <w:t xml:space="preserve">Kaip jau minėta anksčiau, biocheminio oro valymo įrenginio eksploatacijos metu susidarys nuotekos, kurios bus kanalizuojamos </w:t>
      </w:r>
      <w:r w:rsidRPr="004728A4">
        <w:rPr>
          <w:bCs/>
          <w:color w:val="000000" w:themeColor="text1"/>
          <w:sz w:val="22"/>
          <w:szCs w:val="22"/>
        </w:rPr>
        <w:t>į buitinių nuotekų tinklus (numatomi minėtų nuotekų kiekiai: ~ 365 m</w:t>
      </w:r>
      <w:r w:rsidRPr="004728A4">
        <w:rPr>
          <w:bCs/>
          <w:color w:val="000000" w:themeColor="text1"/>
          <w:sz w:val="22"/>
          <w:szCs w:val="22"/>
          <w:vertAlign w:val="superscript"/>
        </w:rPr>
        <w:t>3</w:t>
      </w:r>
      <w:r w:rsidRPr="004728A4">
        <w:rPr>
          <w:bCs/>
          <w:color w:val="000000" w:themeColor="text1"/>
          <w:sz w:val="22"/>
          <w:szCs w:val="22"/>
        </w:rPr>
        <w:t xml:space="preserve">/metus).  </w:t>
      </w:r>
      <w:r w:rsidRPr="004728A4">
        <w:rPr>
          <w:sz w:val="22"/>
          <w:szCs w:val="22"/>
        </w:rPr>
        <w:t xml:space="preserve">Išleidžiamame į nuotekų tinklus tirpale esančios druskos neviršys Nuotekų tvarkymo reglamente (LR aplinkos ministro 2006 m. gegužės 17 d. įsakymas  Nr. D1-236 ir vėlesni ji pakeitimai) patvirtintų parametrų normų. </w:t>
      </w:r>
    </w:p>
    <w:p w14:paraId="5D90372D" w14:textId="77777777" w:rsidR="00117571" w:rsidRPr="004728A4" w:rsidRDefault="00117571" w:rsidP="00117571">
      <w:pPr>
        <w:ind w:firstLine="360"/>
        <w:jc w:val="both"/>
        <w:rPr>
          <w:bCs/>
          <w:sz w:val="22"/>
          <w:szCs w:val="22"/>
          <w:u w:val="single"/>
        </w:rPr>
      </w:pPr>
      <w:r w:rsidRPr="004728A4">
        <w:rPr>
          <w:bCs/>
          <w:sz w:val="22"/>
          <w:szCs w:val="22"/>
          <w:u w:val="single"/>
        </w:rPr>
        <w:t>Paviršinės (lietaus) nuotekos:</w:t>
      </w:r>
    </w:p>
    <w:p w14:paraId="00A19F8E" w14:textId="5822D629" w:rsidR="00117571" w:rsidRPr="004728A4" w:rsidRDefault="00F04224" w:rsidP="00117571">
      <w:pPr>
        <w:ind w:firstLine="360"/>
        <w:jc w:val="both"/>
        <w:rPr>
          <w:sz w:val="22"/>
          <w:szCs w:val="22"/>
        </w:rPr>
      </w:pPr>
      <w:r w:rsidRPr="004728A4">
        <w:rPr>
          <w:bCs/>
          <w:sz w:val="22"/>
          <w:szCs w:val="22"/>
        </w:rPr>
        <w:t>P</w:t>
      </w:r>
      <w:r w:rsidR="00117571" w:rsidRPr="004728A4">
        <w:rPr>
          <w:sz w:val="22"/>
          <w:szCs w:val="22"/>
        </w:rPr>
        <w:t>aviršinės nuotekos nuo  MBA pastato ir brandinimo aikštelės stogų lietvamzdžiais (be valymo) nuvedamos į šalia stoginės esančius žaliuosius plotus.</w:t>
      </w:r>
    </w:p>
    <w:p w14:paraId="5372B4C5" w14:textId="7F428EFA" w:rsidR="00117571" w:rsidRPr="004728A4" w:rsidRDefault="00117571" w:rsidP="00117571">
      <w:pPr>
        <w:ind w:firstLine="360"/>
        <w:jc w:val="both"/>
        <w:rPr>
          <w:rFonts w:eastAsia="Calibri"/>
          <w:color w:val="000000" w:themeColor="text1"/>
          <w:sz w:val="22"/>
          <w:szCs w:val="22"/>
        </w:rPr>
      </w:pPr>
      <w:r w:rsidRPr="004728A4">
        <w:rPr>
          <w:color w:val="000000" w:themeColor="text1"/>
          <w:sz w:val="22"/>
          <w:szCs w:val="22"/>
        </w:rPr>
        <w:t>Atliekų apdorojimo veikla vykdoma uždarame MBA pastate bei brandinimo stoginėje. MVA apdorojim</w:t>
      </w:r>
      <w:r w:rsidR="00F04224" w:rsidRPr="004728A4">
        <w:rPr>
          <w:color w:val="000000" w:themeColor="text1"/>
          <w:sz w:val="22"/>
          <w:szCs w:val="22"/>
        </w:rPr>
        <w:t xml:space="preserve">as vyks </w:t>
      </w:r>
      <w:r w:rsidRPr="004728A4">
        <w:rPr>
          <w:color w:val="000000" w:themeColor="text1"/>
          <w:sz w:val="22"/>
          <w:szCs w:val="22"/>
        </w:rPr>
        <w:t>nauja</w:t>
      </w:r>
      <w:r w:rsidR="00F04224" w:rsidRPr="004728A4">
        <w:rPr>
          <w:color w:val="000000" w:themeColor="text1"/>
          <w:sz w:val="22"/>
          <w:szCs w:val="22"/>
        </w:rPr>
        <w:t>me</w:t>
      </w:r>
      <w:r w:rsidRPr="004728A4">
        <w:rPr>
          <w:color w:val="000000" w:themeColor="text1"/>
          <w:sz w:val="22"/>
          <w:szCs w:val="22"/>
        </w:rPr>
        <w:t xml:space="preserve"> pastatytame uždarame pastate. Brandinimo stoginėje galinčios susidaryti nuotekos latakais, kurie įrengti stoginės perimetru, surenkamos ir nukreipiamos į požeminį gamybinių nuotekų rezervuarą. Su lauko teritorijoje susidarančiomis  ant kietų dangų paviršinėmis nuotekomis šios nuotekos nesimaišo. Užterštos paviršinės nuotekos gali susidaryti ant kietų dangų, kuriomis juda transporto priemonės ir mechanizmai, vežantys atliekas bei kompostą. Nuo kietų dangų surenkamos paviršinės nuotekos gali užsiteršti skendinčiomis medžiagomis bei naftos produktais.</w:t>
      </w:r>
    </w:p>
    <w:p w14:paraId="45125875" w14:textId="5C244944" w:rsidR="00117571" w:rsidRPr="004728A4" w:rsidRDefault="00117571" w:rsidP="00F04224">
      <w:pPr>
        <w:ind w:firstLine="360"/>
        <w:jc w:val="both"/>
        <w:rPr>
          <w:color w:val="000000" w:themeColor="text1"/>
          <w:sz w:val="22"/>
          <w:szCs w:val="22"/>
        </w:rPr>
      </w:pPr>
      <w:r w:rsidRPr="004728A4">
        <w:rPr>
          <w:sz w:val="22"/>
          <w:szCs w:val="22"/>
        </w:rPr>
        <w:t xml:space="preserve">Užterštos paviršinės (lietaus) nuotekos nuo Šiaulių MBA teritorijos (autotransporto manevravimo zonų) valomos dviejuose naftos produktų atskirtuvuose su integruotomis smėliagaudėmis (NPG-1 ir NPG-2) iki aplinkosauginių reikalavimų šių nuotekų išleidimui į aplinką (naftos produktų likutis ne daugiau kaip 5 mg/l). </w:t>
      </w:r>
      <w:r w:rsidRPr="004728A4">
        <w:rPr>
          <w:color w:val="000000" w:themeColor="text1"/>
          <w:sz w:val="22"/>
          <w:szCs w:val="22"/>
        </w:rPr>
        <w:t xml:space="preserve">Naftos produktų atskirtuvai (našumas 10 l/s ir 3 l/s, apvedimo linija -50 l/s ir 15 l/s atitinkamai) yra su integruotomis smėliagaudėmis ir apvedimo </w:t>
      </w:r>
      <w:r w:rsidRPr="004728A4">
        <w:rPr>
          <w:color w:val="000000" w:themeColor="text1"/>
          <w:sz w:val="22"/>
          <w:szCs w:val="22"/>
        </w:rPr>
        <w:lastRenderedPageBreak/>
        <w:t>linijomis. Naftos produktų atskirtuve NPG-2 valomos paviršinės nuotekos, kurios į jį patenka nuo 0,0383 ha teritorijos, o į NPG-1 atskirtuvą paviršinės nuotekos valymui patenka nuo 0,1902 ha. Išvalytos paviršinės nuotekos per išlei</w:t>
      </w:r>
      <w:r w:rsidR="00F04224" w:rsidRPr="004728A4">
        <w:rPr>
          <w:color w:val="000000" w:themeColor="text1"/>
          <w:sz w:val="22"/>
          <w:szCs w:val="22"/>
        </w:rPr>
        <w:t>stuvus</w:t>
      </w:r>
      <w:r w:rsidRPr="004728A4">
        <w:rPr>
          <w:color w:val="000000" w:themeColor="text1"/>
          <w:sz w:val="22"/>
          <w:szCs w:val="22"/>
        </w:rPr>
        <w:t xml:space="preserve"> IŠL-1 (pietrytinėje sklypo pusėje) ir IŠL-2 (šiaurės rytinėje sklypo pusėje) išleidžiamos į tą patį melioracijos griovį.  Bendras Šiaulių MBA kietų dangų plotas, nuo kurių lietaus vanduo surenkamas šulinėlių su grotelėmis pagalba ir patenka į naftos produktų atskirtuvus yra 2285 m</w:t>
      </w:r>
      <w:r w:rsidRPr="004728A4">
        <w:rPr>
          <w:color w:val="000000" w:themeColor="text1"/>
          <w:sz w:val="22"/>
          <w:szCs w:val="22"/>
          <w:vertAlign w:val="superscript"/>
        </w:rPr>
        <w:t>2</w:t>
      </w:r>
      <w:r w:rsidRPr="004728A4">
        <w:rPr>
          <w:color w:val="000000" w:themeColor="text1"/>
          <w:sz w:val="22"/>
          <w:szCs w:val="22"/>
        </w:rPr>
        <w:t xml:space="preserve"> (0,2285 ha). Projektinis valomų paviršinių (lietaus) nuotekų kiekis nuo kietų dangų, vertinant vidutinį daugiametį metinį kritulių kiekį sudaro 1232,76 m</w:t>
      </w:r>
      <w:r w:rsidRPr="004728A4">
        <w:rPr>
          <w:color w:val="000000" w:themeColor="text1"/>
          <w:sz w:val="22"/>
          <w:szCs w:val="22"/>
          <w:vertAlign w:val="superscript"/>
        </w:rPr>
        <w:t>3</w:t>
      </w:r>
      <w:r w:rsidRPr="004728A4">
        <w:rPr>
          <w:color w:val="000000" w:themeColor="text1"/>
          <w:sz w:val="22"/>
          <w:szCs w:val="22"/>
        </w:rPr>
        <w:t>/metus, vidutiniškai 3,38 m</w:t>
      </w:r>
      <w:r w:rsidRPr="004728A4">
        <w:rPr>
          <w:color w:val="000000" w:themeColor="text1"/>
          <w:sz w:val="22"/>
          <w:szCs w:val="22"/>
          <w:vertAlign w:val="superscript"/>
        </w:rPr>
        <w:t>3</w:t>
      </w:r>
      <w:r w:rsidRPr="004728A4">
        <w:rPr>
          <w:color w:val="000000" w:themeColor="text1"/>
          <w:sz w:val="22"/>
          <w:szCs w:val="22"/>
        </w:rPr>
        <w:t xml:space="preserve">/parą. </w:t>
      </w:r>
    </w:p>
    <w:p w14:paraId="045840B6" w14:textId="55EBCDB6" w:rsidR="00117571" w:rsidRPr="004728A4" w:rsidRDefault="00F04224" w:rsidP="00117571">
      <w:pPr>
        <w:ind w:firstLine="360"/>
        <w:jc w:val="both"/>
        <w:rPr>
          <w:sz w:val="22"/>
          <w:szCs w:val="22"/>
        </w:rPr>
      </w:pPr>
      <w:r w:rsidRPr="004728A4">
        <w:rPr>
          <w:sz w:val="22"/>
          <w:szCs w:val="22"/>
        </w:rPr>
        <w:t xml:space="preserve">Nuo </w:t>
      </w:r>
      <w:r w:rsidR="00117571" w:rsidRPr="004728A4">
        <w:rPr>
          <w:sz w:val="22"/>
          <w:szCs w:val="22"/>
        </w:rPr>
        <w:t>MVA apdorojimo įrengini</w:t>
      </w:r>
      <w:r w:rsidRPr="004728A4">
        <w:rPr>
          <w:sz w:val="22"/>
          <w:szCs w:val="22"/>
        </w:rPr>
        <w:t>ų</w:t>
      </w:r>
      <w:r w:rsidR="00117571" w:rsidRPr="004728A4">
        <w:rPr>
          <w:sz w:val="22"/>
          <w:szCs w:val="22"/>
        </w:rPr>
        <w:t xml:space="preserve"> paviršinės nuotekos (nuo stogų, sąlyginai švarios) bus surenkamos naujo pastato stogo išoriniais lietvamzdžiais ir nuvedamos į sklype esantį lietaus nuotekų tinklą, prijungiant esamame šulinyje. Lietaus nuotekų skaičiuojamasis debitas nuo projektuojamo pastato stogo – 16,3 l/s. Lietaus vanduo nuo MVA stogo sklype esančiu tinklu pateks į naftos gaudyklę (10 l/s) ir po jos bus išleidžiamas į melioracijos griovį per išlei</w:t>
      </w:r>
      <w:r w:rsidR="001B67B6">
        <w:rPr>
          <w:sz w:val="22"/>
          <w:szCs w:val="22"/>
        </w:rPr>
        <w:t>s</w:t>
      </w:r>
      <w:r w:rsidR="00117571" w:rsidRPr="004728A4">
        <w:rPr>
          <w:sz w:val="22"/>
          <w:szCs w:val="22"/>
        </w:rPr>
        <w:t>tuvą IŠL-1.</w:t>
      </w:r>
    </w:p>
    <w:p w14:paraId="48B7383E" w14:textId="77777777" w:rsidR="00117571" w:rsidRPr="004728A4" w:rsidRDefault="00117571" w:rsidP="00117571">
      <w:pPr>
        <w:ind w:firstLine="360"/>
        <w:jc w:val="both"/>
        <w:rPr>
          <w:rFonts w:eastAsia="Calibri"/>
          <w:color w:val="000000" w:themeColor="text1"/>
          <w:sz w:val="22"/>
          <w:szCs w:val="22"/>
        </w:rPr>
      </w:pPr>
      <w:r w:rsidRPr="004728A4">
        <w:rPr>
          <w:rFonts w:eastAsia="Calibri"/>
          <w:color w:val="000000" w:themeColor="text1"/>
          <w:sz w:val="22"/>
          <w:szCs w:val="22"/>
        </w:rPr>
        <w:t xml:space="preserve">Siekiant apsaugoti objektą nuo atsitiktinio galimo naftos produktų išsiliejimo, objekte dirbantys transportas ir mechanizmai turi būti techniškai tvarkingi, mechanizmų operatoriai yra instruktuoti ir apmokyti kaip jais naudotis, kaip elgtis įvykus kuro ar tepalų patekimui į aplinką, kaip  nedelsiant identifikuoti išsiliejimo židinį ir likviduoti potencialiai galimas avarijas, sutvarkyti teritoriją. Galimų avarijų likvidavimui objekte yra laikomos naftos produktus sorbuojančios medžiagos, kurios būtų  panaudotos teršalų, patekusių į aplinką, surinkimui. Sorbentai, užteršti pavojingomis medžiagomis,  būtų laikinai laikomi Šiaulių MBA teritorijoje iki pridavimo tokias atliekas tvarkančioms įmonėms. </w:t>
      </w:r>
    </w:p>
    <w:p w14:paraId="37F59038" w14:textId="77777777" w:rsidR="00117571" w:rsidRPr="004728A4" w:rsidRDefault="00117571" w:rsidP="00117571">
      <w:pPr>
        <w:ind w:firstLine="360"/>
        <w:jc w:val="both"/>
        <w:rPr>
          <w:color w:val="000000" w:themeColor="text1"/>
          <w:sz w:val="22"/>
          <w:szCs w:val="22"/>
          <w:shd w:val="clear" w:color="auto" w:fill="FFFFFF"/>
        </w:rPr>
      </w:pPr>
      <w:r w:rsidRPr="004728A4">
        <w:rPr>
          <w:rFonts w:eastAsia="Calibri"/>
          <w:color w:val="000000" w:themeColor="text1"/>
          <w:sz w:val="22"/>
          <w:szCs w:val="22"/>
        </w:rPr>
        <w:t>Esant poreikiui (nuotekų valymo įrenginių remonto, aptarnavimo ar kitais galimais atvejais) ir/ar rizikai, kad nepakankamai išvalytos paviršinės nuotekos gali patekti į gamtinę aplinką, paviršinių nuotekų tinklas būtų uždaromas panaudojant vamzdžių sandarinimo kamščius (pvz. Plugy-sava ar kito tipo, pasižymintys nepraslystančiu paviršiumi ir kitomis savybėmis, atitinkančiomis jų atliekamas funkcijas). Tokiomis priemonėmis numatytas naftos produktų atskirtuvo vamzdyno uždarymas.</w:t>
      </w:r>
    </w:p>
    <w:p w14:paraId="771D6DAA" w14:textId="430CEAE9" w:rsidR="008B0697" w:rsidRPr="004728A4" w:rsidRDefault="00117571" w:rsidP="00433F51">
      <w:pPr>
        <w:ind w:firstLine="360"/>
        <w:jc w:val="both"/>
        <w:rPr>
          <w:color w:val="000000" w:themeColor="text1"/>
          <w:sz w:val="22"/>
          <w:szCs w:val="22"/>
        </w:rPr>
      </w:pPr>
      <w:r w:rsidRPr="00634579">
        <w:rPr>
          <w:color w:val="000000" w:themeColor="text1"/>
          <w:sz w:val="22"/>
          <w:szCs w:val="22"/>
        </w:rPr>
        <w:t>Lietaus nuotekos, susidarančios ant kietų dangų, kurios yra sąvartyno sklypo toje teritorijos dalyje, kurioje juda atliekas  ar produkciją vežantis transportas, ir ji nepriskiriama teritorijai, nuo kurios paviršinės nuotekos surenkamos ir nuvedamos valymui į NPG-1 ir NPG-2 naftos produktų atskirtuvus, bus surenkamos ir nukreipiamos į sąvartyno naftos produktų atskirtuvą valymui.</w:t>
      </w:r>
      <w:r w:rsidRPr="004728A4">
        <w:rPr>
          <w:color w:val="000000" w:themeColor="text1"/>
          <w:sz w:val="22"/>
          <w:szCs w:val="22"/>
        </w:rPr>
        <w:t xml:space="preserve">  </w:t>
      </w:r>
      <w:r w:rsidR="00634579">
        <w:rPr>
          <w:color w:val="000000" w:themeColor="text1"/>
          <w:sz w:val="22"/>
          <w:szCs w:val="22"/>
        </w:rPr>
        <w:t>Ši teritorija priklauso Šiaulių regiono nepavojingų atliekų sąvartynui.</w:t>
      </w:r>
    </w:p>
    <w:p w14:paraId="1B6C343A" w14:textId="4C5D0738" w:rsidR="00C60435" w:rsidRPr="004728A4" w:rsidRDefault="00C60435" w:rsidP="0042660E">
      <w:pPr>
        <w:pStyle w:val="ListParagraph"/>
        <w:numPr>
          <w:ilvl w:val="0"/>
          <w:numId w:val="5"/>
        </w:numPr>
        <w:spacing w:before="100" w:beforeAutospacing="1" w:after="100" w:afterAutospacing="1"/>
        <w:jc w:val="both"/>
        <w:rPr>
          <w:b/>
          <w:bCs/>
          <w:sz w:val="22"/>
          <w:szCs w:val="22"/>
        </w:rPr>
      </w:pPr>
      <w:r w:rsidRPr="004728A4">
        <w:rPr>
          <w:b/>
          <w:bCs/>
          <w:sz w:val="22"/>
          <w:szCs w:val="22"/>
        </w:rPr>
        <w:t>lentelė. Leidžiama nuotekų priimtuvo apkrova </w:t>
      </w:r>
    </w:p>
    <w:p w14:paraId="5FB20B01" w14:textId="523FA1CC" w:rsidR="004F2951" w:rsidRPr="004728A4" w:rsidRDefault="004F2951" w:rsidP="004F2951">
      <w:pPr>
        <w:ind w:firstLine="567"/>
        <w:rPr>
          <w:color w:val="000000"/>
          <w:sz w:val="22"/>
          <w:szCs w:val="22"/>
        </w:rPr>
      </w:pPr>
      <w:r w:rsidRPr="004728A4">
        <w:rPr>
          <w:color w:val="000000"/>
          <w:sz w:val="22"/>
          <w:szCs w:val="22"/>
        </w:rPr>
        <w:t>Lentelė nepildoma, nes vadovaujantis Paviršinių nuotekų tvarkymo reglamento 26.1 papunkčiu, surenkamų pavirši</w:t>
      </w:r>
      <w:r w:rsidR="0041711B" w:rsidRPr="004728A4">
        <w:rPr>
          <w:color w:val="000000"/>
          <w:sz w:val="22"/>
          <w:szCs w:val="22"/>
        </w:rPr>
        <w:t>n</w:t>
      </w:r>
      <w:r w:rsidRPr="004728A4">
        <w:rPr>
          <w:color w:val="000000"/>
          <w:sz w:val="22"/>
          <w:szCs w:val="22"/>
        </w:rPr>
        <w:t>ių nuotekų plotas yra</w:t>
      </w:r>
      <w:r w:rsidR="007F28E9" w:rsidRPr="004728A4">
        <w:rPr>
          <w:color w:val="000000"/>
          <w:sz w:val="22"/>
          <w:szCs w:val="22"/>
        </w:rPr>
        <w:t xml:space="preserve"> </w:t>
      </w:r>
      <w:r w:rsidRPr="004728A4">
        <w:rPr>
          <w:color w:val="000000"/>
          <w:sz w:val="22"/>
          <w:szCs w:val="22"/>
        </w:rPr>
        <w:t>mažesnis už 1 ha</w:t>
      </w:r>
      <w:r w:rsidR="0041711B" w:rsidRPr="004728A4">
        <w:rPr>
          <w:color w:val="000000"/>
          <w:sz w:val="22"/>
          <w:szCs w:val="22"/>
        </w:rPr>
        <w:t xml:space="preserve">, o buitinės ir gamybinės perduodamos UAB </w:t>
      </w:r>
      <w:r w:rsidR="001B67B6">
        <w:rPr>
          <w:color w:val="000000"/>
          <w:sz w:val="22"/>
          <w:szCs w:val="22"/>
        </w:rPr>
        <w:t>„</w:t>
      </w:r>
      <w:r w:rsidR="0041711B" w:rsidRPr="004728A4">
        <w:rPr>
          <w:color w:val="000000"/>
          <w:sz w:val="22"/>
          <w:szCs w:val="22"/>
        </w:rPr>
        <w:t xml:space="preserve">Šiaulių vandenys“. </w:t>
      </w:r>
      <w:r w:rsidRPr="004728A4">
        <w:rPr>
          <w:color w:val="000000"/>
          <w:sz w:val="22"/>
          <w:szCs w:val="22"/>
        </w:rPr>
        <w:t xml:space="preserve"> </w:t>
      </w:r>
    </w:p>
    <w:p w14:paraId="55D88BDE" w14:textId="2EE8EB30" w:rsidR="00C60435" w:rsidRPr="004728A4" w:rsidRDefault="00263FA7" w:rsidP="0042660E">
      <w:pPr>
        <w:pStyle w:val="ListParagraph"/>
        <w:numPr>
          <w:ilvl w:val="0"/>
          <w:numId w:val="5"/>
        </w:numPr>
        <w:spacing w:before="100" w:beforeAutospacing="1" w:after="100" w:afterAutospacing="1"/>
        <w:rPr>
          <w:b/>
          <w:bCs/>
          <w:sz w:val="22"/>
          <w:szCs w:val="22"/>
        </w:rPr>
      </w:pPr>
      <w:r w:rsidRPr="004728A4">
        <w:rPr>
          <w:b/>
          <w:bCs/>
          <w:sz w:val="22"/>
          <w:szCs w:val="22"/>
        </w:rPr>
        <w:t>l</w:t>
      </w:r>
      <w:r w:rsidR="00C60435" w:rsidRPr="004728A4">
        <w:rPr>
          <w:b/>
          <w:bCs/>
          <w:sz w:val="22"/>
          <w:szCs w:val="22"/>
        </w:rPr>
        <w:t>entelė. Į gamtinę aplinką leidžiamų išleisti nuotekų užterštumas</w:t>
      </w:r>
    </w:p>
    <w:p w14:paraId="69A98BB6" w14:textId="6E2EF16A" w:rsidR="004F2951" w:rsidRPr="004728A4" w:rsidRDefault="004F2951" w:rsidP="004F2951">
      <w:pPr>
        <w:ind w:firstLine="567"/>
        <w:rPr>
          <w:color w:val="000000"/>
          <w:sz w:val="22"/>
          <w:szCs w:val="22"/>
        </w:rPr>
      </w:pPr>
      <w:r w:rsidRPr="004728A4">
        <w:rPr>
          <w:color w:val="000000"/>
          <w:sz w:val="22"/>
          <w:szCs w:val="22"/>
        </w:rPr>
        <w:t>Lentelė nepildoma, nes vadovaujantis Paviršinių nuotekų tvarkymo reglamento 26.1 papunkčiu, surenkamų pavirši</w:t>
      </w:r>
      <w:r w:rsidR="0041711B" w:rsidRPr="004728A4">
        <w:rPr>
          <w:color w:val="000000"/>
          <w:sz w:val="22"/>
          <w:szCs w:val="22"/>
        </w:rPr>
        <w:t>n</w:t>
      </w:r>
      <w:r w:rsidRPr="004728A4">
        <w:rPr>
          <w:color w:val="000000"/>
          <w:sz w:val="22"/>
          <w:szCs w:val="22"/>
        </w:rPr>
        <w:t>ių nuotekų plotas yra mažesnis už 1 ha</w:t>
      </w:r>
      <w:r w:rsidR="0041711B" w:rsidRPr="004728A4">
        <w:rPr>
          <w:color w:val="000000"/>
          <w:sz w:val="22"/>
          <w:szCs w:val="22"/>
        </w:rPr>
        <w:t xml:space="preserve">, o buitinės ir gamybinės perduodamos UAB </w:t>
      </w:r>
      <w:r w:rsidR="001B67B6">
        <w:rPr>
          <w:color w:val="000000"/>
          <w:sz w:val="22"/>
          <w:szCs w:val="22"/>
        </w:rPr>
        <w:t>„</w:t>
      </w:r>
      <w:r w:rsidR="0041711B" w:rsidRPr="004728A4">
        <w:rPr>
          <w:color w:val="000000"/>
          <w:sz w:val="22"/>
          <w:szCs w:val="22"/>
        </w:rPr>
        <w:t xml:space="preserve">Šiaulių vandenys“.  </w:t>
      </w:r>
    </w:p>
    <w:p w14:paraId="38CF8A99" w14:textId="77777777" w:rsidR="00F70BCB" w:rsidRDefault="00F70BCB" w:rsidP="00F70BCB">
      <w:pPr>
        <w:spacing w:before="100" w:beforeAutospacing="1" w:after="100" w:afterAutospacing="1"/>
        <w:jc w:val="both"/>
        <w:textAlignment w:val="baseline"/>
        <w:rPr>
          <w:sz w:val="22"/>
          <w:szCs w:val="22"/>
        </w:rPr>
      </w:pPr>
    </w:p>
    <w:p w14:paraId="79BF5BB4" w14:textId="6C133B1C" w:rsidR="007F28E9" w:rsidRPr="004728A4" w:rsidRDefault="007F28E9" w:rsidP="00F70BCB">
      <w:pPr>
        <w:spacing w:before="100" w:beforeAutospacing="1" w:after="100" w:afterAutospacing="1"/>
        <w:ind w:firstLine="567"/>
        <w:jc w:val="both"/>
        <w:textAlignment w:val="baseline"/>
        <w:rPr>
          <w:b/>
          <w:bCs/>
          <w:color w:val="000000"/>
          <w:sz w:val="22"/>
          <w:szCs w:val="22"/>
        </w:rPr>
      </w:pPr>
      <w:r w:rsidRPr="004728A4">
        <w:rPr>
          <w:b/>
          <w:bCs/>
          <w:color w:val="000000"/>
          <w:sz w:val="22"/>
          <w:szCs w:val="22"/>
        </w:rPr>
        <w:t xml:space="preserve">11. Dirvožemio ir požeminio vandens apsauga. Reikalavimai, kuriais siekiama užkirsti kelią teršalų išleidimui į dirvožemį. </w:t>
      </w:r>
    </w:p>
    <w:p w14:paraId="06C08596" w14:textId="77777777" w:rsidR="00D56C0D" w:rsidRPr="004728A4" w:rsidRDefault="00D56C0D" w:rsidP="00D56C0D">
      <w:pPr>
        <w:ind w:firstLine="567"/>
        <w:jc w:val="both"/>
        <w:rPr>
          <w:sz w:val="22"/>
          <w:szCs w:val="22"/>
        </w:rPr>
      </w:pPr>
      <w:r w:rsidRPr="004728A4">
        <w:rPr>
          <w:sz w:val="22"/>
          <w:szCs w:val="22"/>
        </w:rPr>
        <w:lastRenderedPageBreak/>
        <w:t>2015 m. kovo – balandžio mėnesiais Šiaulių MBA teritorijoje buvo atlikti preliminarūs ekogeologiniai tyrimai, kuriuos atliko UAB „Ekometrija“. Tyrimai atlikti ir ataskaita parengta vadovaujantis Ekogeologinių tyrimų reglamentu. Grunto ir gruntinio vandens cheminės sudėties rodiklių vertės buvo lyginamos su „Pavojingų medžiagų išleidimo į požeminį vandenį inventorizavimo ir informacijos rinkimo tvarkoje“ nurodytomis didžiausiomis leistinomis koncentracijomis, „Cheminėmis medžiagomis užterštų teritorijų tvarkymo aplinkos apsaugos reikalavimų“ ir LAND 9-2009 „Naftos produktais užterštų teritorijų tvarkymo aplinkos apsaugos reikalavimų“ ribinėmis vertėmis. Taip pat su Ekogeologinio tyrimo reglamento 5 priedo „Netiesioginių požeminio vandens taršos rodiklių orientacinės reikšmės nustatant užterštumą“ lentelės reikšmėmis buvo palyginti gruntinio vandens cheminės analizės rezultatai. Tyrimų ploto centro koordinatės LKS-94 koordinačių sistemoje: X – 6209449, Y – 454825.</w:t>
      </w:r>
    </w:p>
    <w:p w14:paraId="133E02D1" w14:textId="77777777" w:rsidR="00D56C0D" w:rsidRPr="004728A4" w:rsidRDefault="00D56C0D" w:rsidP="00D56C0D">
      <w:pPr>
        <w:ind w:firstLine="567"/>
        <w:jc w:val="both"/>
        <w:rPr>
          <w:sz w:val="22"/>
          <w:szCs w:val="22"/>
        </w:rPr>
      </w:pPr>
      <w:r w:rsidRPr="004728A4">
        <w:rPr>
          <w:sz w:val="22"/>
          <w:szCs w:val="22"/>
        </w:rPr>
        <w:t>Preliminarių ekogeologinių tyrimų ataskaitoje pateikiamos tokios išvados:</w:t>
      </w:r>
    </w:p>
    <w:p w14:paraId="4CFEBB34" w14:textId="77777777" w:rsidR="00D56C0D" w:rsidRPr="004728A4" w:rsidRDefault="00D56C0D" w:rsidP="0042660E">
      <w:pPr>
        <w:pStyle w:val="ListParagraph"/>
        <w:numPr>
          <w:ilvl w:val="0"/>
          <w:numId w:val="15"/>
        </w:numPr>
        <w:tabs>
          <w:tab w:val="left" w:pos="990"/>
        </w:tabs>
        <w:ind w:left="720" w:firstLine="567"/>
        <w:jc w:val="both"/>
        <w:rPr>
          <w:sz w:val="22"/>
          <w:szCs w:val="22"/>
        </w:rPr>
      </w:pPr>
      <w:r w:rsidRPr="004728A4">
        <w:rPr>
          <w:sz w:val="22"/>
          <w:szCs w:val="22"/>
        </w:rPr>
        <w:t>tirtuose grunto mėginiuose taršos požymių nebuvo;</w:t>
      </w:r>
    </w:p>
    <w:p w14:paraId="6360AB55" w14:textId="6F1D29A3" w:rsidR="00D56C0D" w:rsidRPr="004728A4" w:rsidRDefault="00D56C0D" w:rsidP="0042660E">
      <w:pPr>
        <w:pStyle w:val="ListParagraph"/>
        <w:numPr>
          <w:ilvl w:val="0"/>
          <w:numId w:val="15"/>
        </w:numPr>
        <w:tabs>
          <w:tab w:val="left" w:pos="990"/>
        </w:tabs>
        <w:ind w:left="720" w:firstLine="567"/>
        <w:jc w:val="both"/>
        <w:rPr>
          <w:sz w:val="22"/>
          <w:szCs w:val="22"/>
        </w:rPr>
      </w:pPr>
      <w:r w:rsidRPr="004728A4">
        <w:rPr>
          <w:sz w:val="22"/>
          <w:szCs w:val="22"/>
        </w:rPr>
        <w:t>nei viename tirtame mėginyje nebuvo nustatyta ribin</w:t>
      </w:r>
      <w:r w:rsidR="001B67B6">
        <w:rPr>
          <w:sz w:val="22"/>
          <w:szCs w:val="22"/>
        </w:rPr>
        <w:t>i</w:t>
      </w:r>
      <w:r w:rsidRPr="004728A4">
        <w:rPr>
          <w:sz w:val="22"/>
          <w:szCs w:val="22"/>
        </w:rPr>
        <w:t>ų verčių ar didžiausių leistinų koncentracijų viršijimų;</w:t>
      </w:r>
    </w:p>
    <w:p w14:paraId="0E99B5DF" w14:textId="77777777" w:rsidR="00D56C0D" w:rsidRPr="004728A4" w:rsidRDefault="00D56C0D" w:rsidP="0042660E">
      <w:pPr>
        <w:pStyle w:val="ListParagraph"/>
        <w:numPr>
          <w:ilvl w:val="0"/>
          <w:numId w:val="15"/>
        </w:numPr>
        <w:tabs>
          <w:tab w:val="left" w:pos="990"/>
        </w:tabs>
        <w:ind w:left="0" w:firstLine="567"/>
        <w:jc w:val="both"/>
        <w:rPr>
          <w:sz w:val="22"/>
          <w:szCs w:val="22"/>
        </w:rPr>
      </w:pPr>
      <w:r w:rsidRPr="004728A4">
        <w:rPr>
          <w:sz w:val="22"/>
          <w:szCs w:val="22"/>
        </w:rPr>
        <w:t>gręžinio Nr. 4 vandenyje nustatytas nitratų koncentracijos DLK viršijimas. Čia gauta vertė (68,2 mg/l) didžiausią leistiną koncentraciją viršijo 1,4 karto. Taip pat nemaža nitratų koncentracija (39,1 mg/l) buvo nustatyta Gr. 1 gręžinio vandenyje, tačiau nei DLK, nei RV verčių neviršijo. Padidėjusios nitratų vertės gali būti siejamos su greta sklypo įrengto sąvartyno veikla. Be to, gruntinio vandens filtracijos kryptis būtent nukreipta nuo sąvartyno link tiriamos teritorijos;</w:t>
      </w:r>
    </w:p>
    <w:p w14:paraId="39E2E542" w14:textId="77777777" w:rsidR="00D56C0D" w:rsidRPr="004728A4" w:rsidRDefault="00D56C0D" w:rsidP="0042660E">
      <w:pPr>
        <w:pStyle w:val="ListParagraph"/>
        <w:numPr>
          <w:ilvl w:val="0"/>
          <w:numId w:val="15"/>
        </w:numPr>
        <w:tabs>
          <w:tab w:val="left" w:pos="990"/>
          <w:tab w:val="left" w:pos="1080"/>
        </w:tabs>
        <w:ind w:left="0" w:firstLine="567"/>
        <w:jc w:val="both"/>
        <w:rPr>
          <w:sz w:val="22"/>
          <w:szCs w:val="22"/>
        </w:rPr>
      </w:pPr>
      <w:r w:rsidRPr="004728A4">
        <w:rPr>
          <w:sz w:val="22"/>
          <w:szCs w:val="22"/>
        </w:rPr>
        <w:t>sunkiųjų metalų, naftos angliavandenilių indekso bei lengvųjų angliavandenilių laboratorijose nustatytos koncentracijos ribinių verčių ir didžiausių leistinų koncentracijų neviršijo;</w:t>
      </w:r>
    </w:p>
    <w:p w14:paraId="5081E620" w14:textId="77777777" w:rsidR="00D56C0D" w:rsidRPr="004728A4" w:rsidRDefault="00D56C0D" w:rsidP="0042660E">
      <w:pPr>
        <w:pStyle w:val="ListParagraph"/>
        <w:numPr>
          <w:ilvl w:val="0"/>
          <w:numId w:val="15"/>
        </w:numPr>
        <w:tabs>
          <w:tab w:val="left" w:pos="630"/>
          <w:tab w:val="left" w:pos="1080"/>
        </w:tabs>
        <w:ind w:left="0" w:firstLine="567"/>
        <w:jc w:val="both"/>
        <w:rPr>
          <w:sz w:val="22"/>
          <w:szCs w:val="22"/>
        </w:rPr>
      </w:pPr>
      <w:r w:rsidRPr="004728A4">
        <w:rPr>
          <w:sz w:val="22"/>
          <w:szCs w:val="22"/>
        </w:rPr>
        <w:t>bendrai vertinant požeminio vandens užterštumą pagal netiesioginius taršos rodiklius (ETR), visuose mėginiuose nustatytas mažas užterštumas, išskyrus iš Gr. 3 paimtą mėginį, kuris atitiko vidutinį užterštumą;</w:t>
      </w:r>
    </w:p>
    <w:p w14:paraId="2266289A" w14:textId="77777777" w:rsidR="00D56C0D" w:rsidRPr="004728A4" w:rsidRDefault="00D56C0D" w:rsidP="0042660E">
      <w:pPr>
        <w:pStyle w:val="ListParagraph"/>
        <w:numPr>
          <w:ilvl w:val="0"/>
          <w:numId w:val="15"/>
        </w:numPr>
        <w:tabs>
          <w:tab w:val="left" w:pos="1080"/>
        </w:tabs>
        <w:ind w:left="720" w:firstLine="567"/>
        <w:jc w:val="both"/>
        <w:rPr>
          <w:sz w:val="22"/>
          <w:szCs w:val="22"/>
        </w:rPr>
      </w:pPr>
      <w:r w:rsidRPr="004728A4">
        <w:rPr>
          <w:sz w:val="22"/>
          <w:szCs w:val="22"/>
        </w:rPr>
        <w:t>tirtoje teritorijoje ekogeologinė ir aplinkosauginė būklė yra gana gera. Grunto ir gruntinio vandens mėginiuose taršos nustatyta nebuvo.</w:t>
      </w:r>
    </w:p>
    <w:p w14:paraId="0EF8D62A" w14:textId="34069863" w:rsidR="00D56C0D" w:rsidRPr="004728A4" w:rsidRDefault="00D56C0D" w:rsidP="00D56C0D">
      <w:pPr>
        <w:ind w:firstLine="567"/>
        <w:jc w:val="both"/>
        <w:rPr>
          <w:color w:val="000000" w:themeColor="text1"/>
          <w:sz w:val="22"/>
          <w:szCs w:val="22"/>
        </w:rPr>
      </w:pPr>
      <w:r w:rsidRPr="004728A4">
        <w:rPr>
          <w:color w:val="000000" w:themeColor="text1"/>
          <w:sz w:val="22"/>
          <w:szCs w:val="22"/>
        </w:rPr>
        <w:t>S</w:t>
      </w:r>
      <w:r w:rsidR="001B67B6">
        <w:rPr>
          <w:color w:val="000000" w:themeColor="text1"/>
          <w:sz w:val="22"/>
          <w:szCs w:val="22"/>
        </w:rPr>
        <w:t>i</w:t>
      </w:r>
      <w:r w:rsidRPr="004728A4">
        <w:rPr>
          <w:color w:val="000000" w:themeColor="text1"/>
          <w:sz w:val="22"/>
          <w:szCs w:val="22"/>
        </w:rPr>
        <w:t>ekiant  išvengti aplinkos taršos, atliekų apdorojimo veiklai vykdyti  objekte yra įrengta visa reikalinga infrastruktūra. Šiuo metu visa teritorija, kurioje vyksta MBA įrenginių veikla, asfaltuota arba dengta kieta danga, todėl papildomo neigiamo poveikio dirvožemiui nenumatoma. Sklype yra 3 rūšių dangos: asfaltbetonio, betoninių trinkelių ir žvyro. Asfalto danga padengti pravažiavimai ir aikštelės. Iš betoninių trinkelių suformuoti pastato nuogrindos bei pėsčiųjų takai. Žvyru padengtas apvažiavimo kelias aplink pastatą. Kietų dangų nuolydžiai suformuoti link lietaus nuotekų surinkimo šulinių. Pagrindiniai technologiniai procesai vykdomi gamybiniame pastate, kuriame grindys padengtos betono danga. Atliekų priėmimo patalpos grindys tose vietose, kur jos dėvisi dėl ratinių krautuvų kaušų ir kranų griebtuvų, pagamintos iš trinčiai atsparaus betono. Po intensyvaus biologinio ap</w:t>
      </w:r>
      <w:r w:rsidR="001B67B6">
        <w:rPr>
          <w:color w:val="000000" w:themeColor="text1"/>
          <w:sz w:val="22"/>
          <w:szCs w:val="22"/>
        </w:rPr>
        <w:t>d</w:t>
      </w:r>
      <w:r w:rsidRPr="004728A4">
        <w:rPr>
          <w:color w:val="000000" w:themeColor="text1"/>
          <w:sz w:val="22"/>
          <w:szCs w:val="22"/>
        </w:rPr>
        <w:t>o</w:t>
      </w:r>
      <w:r w:rsidR="001B67B6">
        <w:rPr>
          <w:color w:val="000000" w:themeColor="text1"/>
          <w:sz w:val="22"/>
          <w:szCs w:val="22"/>
        </w:rPr>
        <w:t>r</w:t>
      </w:r>
      <w:r w:rsidRPr="004728A4">
        <w:rPr>
          <w:color w:val="000000" w:themeColor="text1"/>
          <w:sz w:val="22"/>
          <w:szCs w:val="22"/>
        </w:rPr>
        <w:t xml:space="preserve">ojimo biotuneliuose kompostuojant BSA, gautas techninis kompostas, kuris dar neatitinka techniniam kompostui keliamų reikalavimų, perkeliamas į stogu dengtą aikštelę ir toliau brandinamas.  Komposto brandinimo stoginės grindys suformuotos iš asfaltbetonio, suformuojant nuolydį link aikštelės kraštų. Aikštelėje įrengta kompostavimo sunkos surinkimo sistema – latakai. Kompostavimo sunka surenkama ir patenka į apytakinę gamybinių nuotekų (filtrato) surinkimo ir filtravimo sistemą. Kietų dangų perimetru ir brandinimo stoginės perimetru suprojektuoti kelio ir vejos bortai. </w:t>
      </w:r>
    </w:p>
    <w:p w14:paraId="21C762E5" w14:textId="4155CB50" w:rsidR="007F28E9" w:rsidRPr="004728A4" w:rsidRDefault="00D56C0D" w:rsidP="00D56C0D">
      <w:pPr>
        <w:ind w:firstLine="567"/>
        <w:jc w:val="both"/>
        <w:rPr>
          <w:color w:val="000000" w:themeColor="text1"/>
          <w:sz w:val="22"/>
          <w:szCs w:val="22"/>
        </w:rPr>
      </w:pPr>
      <w:r w:rsidRPr="004728A4">
        <w:rPr>
          <w:color w:val="000000" w:themeColor="text1"/>
          <w:sz w:val="22"/>
          <w:szCs w:val="22"/>
        </w:rPr>
        <w:t>MVA apdorojimo metu dirvožemio ir gruntinių vandenų tarša nenumatoma. Maisto ir virtuvės atliekos  bus  apdorojamos pastate. Grindų konstrukcija – armuotos plokštės grindys ant sutankinto grunto. Monolitinamos plokštės storis yra 200 mm. Privažiavimui prie sklypo dalies, kuriame statomas MVA pastatas, numatoma panaudoti esamus privažiavimo kelius pietvakarinėje sklypo dalyje. Ties pastatu iš dviejų pusių numatomos panaudoti esamos manevravimo aikštelės. Diegiant MVA apdorojimo veiklą, yra projektuojami įvažiavimai į pastatą nuo esamų asfaltbetonio aikštelių dangos ir  įrengiamos nuogrindos aplink pastatą. Nuolydžiai numatomi tolygiai nuo pastato perimetro visomis kryptimis.</w:t>
      </w:r>
    </w:p>
    <w:p w14:paraId="31A89565" w14:textId="7FBD460B" w:rsidR="00C60435" w:rsidRPr="004728A4" w:rsidRDefault="00A030F7" w:rsidP="0042660E">
      <w:pPr>
        <w:pStyle w:val="ListParagraph"/>
        <w:numPr>
          <w:ilvl w:val="0"/>
          <w:numId w:val="3"/>
        </w:numPr>
        <w:spacing w:before="100" w:beforeAutospacing="1" w:after="100" w:afterAutospacing="1"/>
        <w:ind w:left="0" w:firstLine="567"/>
        <w:jc w:val="both"/>
        <w:textAlignment w:val="baseline"/>
        <w:rPr>
          <w:b/>
          <w:bCs/>
          <w:color w:val="000000"/>
          <w:sz w:val="22"/>
          <w:szCs w:val="22"/>
        </w:rPr>
      </w:pPr>
      <w:r w:rsidRPr="004728A4">
        <w:rPr>
          <w:b/>
          <w:bCs/>
          <w:color w:val="000000"/>
          <w:sz w:val="22"/>
          <w:szCs w:val="22"/>
        </w:rPr>
        <w:lastRenderedPageBreak/>
        <w:t>Atliekų apdorojimas. Įmonėje susidarančios atliekos (pavadinimas, kodas)</w:t>
      </w:r>
      <w:r w:rsidR="0071262B">
        <w:rPr>
          <w:b/>
          <w:bCs/>
          <w:color w:val="000000"/>
          <w:sz w:val="22"/>
          <w:szCs w:val="22"/>
        </w:rPr>
        <w:t>:</w:t>
      </w:r>
    </w:p>
    <w:p w14:paraId="1B0C943B" w14:textId="77777777" w:rsidR="000C626C" w:rsidRPr="004728A4" w:rsidRDefault="000C626C" w:rsidP="000C626C">
      <w:pPr>
        <w:widowControl w:val="0"/>
        <w:ind w:firstLine="567"/>
        <w:contextualSpacing/>
        <w:jc w:val="both"/>
        <w:rPr>
          <w:sz w:val="22"/>
          <w:szCs w:val="22"/>
        </w:rPr>
      </w:pPr>
      <w:r w:rsidRPr="004728A4">
        <w:rPr>
          <w:sz w:val="22"/>
          <w:szCs w:val="22"/>
        </w:rPr>
        <w:t xml:space="preserve">Pagrindinė Šiaulių mišrių komunalinių atliekų mechaninio biologinio apdorojimo įrenginių paskirtis – iš mišrių komunalinių atliekų srauto atskirti biologiškai skaidžias atliekas (BSA) bei mišinius iš perdirbimui tinkamų ir perdirbimui netinkamų, tačiau turinčių energetinę vertę, antrinių žaliavų ir pakuotės atliekų tuo prisidedant prie Šiaulių regioniniame nepavojingų atliekų sąvartyne šalinamų atliekų kiekio mažinimo. </w:t>
      </w:r>
    </w:p>
    <w:p w14:paraId="4C9F5248" w14:textId="77777777" w:rsidR="000C626C" w:rsidRPr="004728A4" w:rsidRDefault="000C626C" w:rsidP="000C626C">
      <w:pPr>
        <w:widowControl w:val="0"/>
        <w:ind w:firstLine="567"/>
        <w:contextualSpacing/>
        <w:jc w:val="both"/>
        <w:rPr>
          <w:color w:val="000000"/>
          <w:sz w:val="22"/>
          <w:szCs w:val="22"/>
          <w:lang w:eastAsia="lt-LT"/>
        </w:rPr>
      </w:pPr>
      <w:r w:rsidRPr="004728A4">
        <w:rPr>
          <w:color w:val="000000"/>
          <w:sz w:val="22"/>
          <w:szCs w:val="22"/>
          <w:lang w:eastAsia="lt-LT"/>
        </w:rPr>
        <w:t>Įmonėje įrengtoje mišrių komunalinių atliekų rūšiavimo įrenginyje iš bendro mišraus komunalinių atliekų srauto yra atskiriamos šios frakcijos:</w:t>
      </w:r>
    </w:p>
    <w:p w14:paraId="17246C80" w14:textId="77777777" w:rsidR="000C626C" w:rsidRPr="004728A4" w:rsidRDefault="000C626C" w:rsidP="0042660E">
      <w:pPr>
        <w:pStyle w:val="ListParagraph"/>
        <w:widowControl w:val="0"/>
        <w:numPr>
          <w:ilvl w:val="0"/>
          <w:numId w:val="17"/>
        </w:numPr>
        <w:jc w:val="both"/>
        <w:rPr>
          <w:sz w:val="22"/>
          <w:szCs w:val="22"/>
        </w:rPr>
      </w:pPr>
      <w:r w:rsidRPr="004728A4">
        <w:rPr>
          <w:sz w:val="22"/>
          <w:szCs w:val="22"/>
        </w:rPr>
        <w:t xml:space="preserve">biologiškai skaidi atliekų  (BSA)  frakcija. Ši atskirta atliekų frakcija, priklausomai nuo poreikio, gali būti apdorojama vienu iš būdų: kompostuojama arba apdorojama biodžiovinimo būdu. Kompostavimo būdu iš BSA frakcijos gaunamas techninis kompostas. Kaip alternatyva biologiškai skaidžios atliekų (BSA) dalies kompostavimui alimas BSA dalies biodžiovinimas. Biodžiovinimo procesas gali būti vykdomas panaudojant tą pačią kaip ir kompostavimui technologinę įrangą. Biodžiovinimo proceso metu iš BSA atliekų gaunamas žemos energetinės vertės (≥ 6 MJ/kg) KAK. </w:t>
      </w:r>
    </w:p>
    <w:p w14:paraId="6B6323E5" w14:textId="77777777" w:rsidR="000C626C" w:rsidRPr="004728A4" w:rsidRDefault="000C626C" w:rsidP="0042660E">
      <w:pPr>
        <w:pStyle w:val="ListParagraph"/>
        <w:widowControl w:val="0"/>
        <w:numPr>
          <w:ilvl w:val="0"/>
          <w:numId w:val="17"/>
        </w:numPr>
        <w:jc w:val="both"/>
        <w:rPr>
          <w:sz w:val="22"/>
          <w:szCs w:val="22"/>
        </w:rPr>
      </w:pPr>
      <w:r w:rsidRPr="004728A4">
        <w:rPr>
          <w:sz w:val="22"/>
          <w:szCs w:val="22"/>
        </w:rPr>
        <w:t xml:space="preserve">įvairių pakuočių atliekos </w:t>
      </w:r>
    </w:p>
    <w:p w14:paraId="5564E746" w14:textId="77777777" w:rsidR="000C626C" w:rsidRPr="004728A4" w:rsidRDefault="000C626C" w:rsidP="0042660E">
      <w:pPr>
        <w:pStyle w:val="ListParagraph"/>
        <w:widowControl w:val="0"/>
        <w:numPr>
          <w:ilvl w:val="0"/>
          <w:numId w:val="17"/>
        </w:numPr>
        <w:jc w:val="both"/>
        <w:rPr>
          <w:color w:val="000000" w:themeColor="text1"/>
          <w:sz w:val="22"/>
          <w:szCs w:val="22"/>
        </w:rPr>
      </w:pPr>
      <w:r w:rsidRPr="004728A4">
        <w:rPr>
          <w:color w:val="000000" w:themeColor="text1"/>
          <w:sz w:val="22"/>
          <w:szCs w:val="22"/>
        </w:rPr>
        <w:t xml:space="preserve">lengvoji antrinių žaliavų frakcija (2D) (t.y. mišinys iš tinkamų perdirbimui ir netinkamų perdirbimui, tačiau turinčių energetinę vertę, antrinių žaliavų); </w:t>
      </w:r>
    </w:p>
    <w:p w14:paraId="1B09559A" w14:textId="77777777" w:rsidR="000C626C" w:rsidRPr="004728A4" w:rsidRDefault="000C626C" w:rsidP="0042660E">
      <w:pPr>
        <w:pStyle w:val="ListParagraph"/>
        <w:widowControl w:val="0"/>
        <w:numPr>
          <w:ilvl w:val="0"/>
          <w:numId w:val="17"/>
        </w:numPr>
        <w:jc w:val="both"/>
        <w:rPr>
          <w:sz w:val="22"/>
          <w:szCs w:val="22"/>
        </w:rPr>
      </w:pPr>
      <w:r w:rsidRPr="004728A4">
        <w:rPr>
          <w:color w:val="000000" w:themeColor="text1"/>
          <w:sz w:val="22"/>
          <w:szCs w:val="22"/>
        </w:rPr>
        <w:t>sunkioji antrinių žaliavų frakcija (3D) (t.y</w:t>
      </w:r>
      <w:r w:rsidRPr="004728A4">
        <w:rPr>
          <w:sz w:val="22"/>
          <w:szCs w:val="22"/>
        </w:rPr>
        <w:t>. mišinys iš tinkamų perdirbimui ir netinkamų perdirbimui, tačiau turinčių energetinę vertę, antrinių žaliavų);</w:t>
      </w:r>
    </w:p>
    <w:p w14:paraId="5025C15F" w14:textId="77777777" w:rsidR="000C626C" w:rsidRPr="004728A4" w:rsidRDefault="000C626C" w:rsidP="0042660E">
      <w:pPr>
        <w:pStyle w:val="ListParagraph"/>
        <w:widowControl w:val="0"/>
        <w:numPr>
          <w:ilvl w:val="0"/>
          <w:numId w:val="17"/>
        </w:numPr>
        <w:jc w:val="both"/>
        <w:rPr>
          <w:sz w:val="22"/>
          <w:szCs w:val="22"/>
        </w:rPr>
      </w:pPr>
      <w:r w:rsidRPr="004728A4">
        <w:rPr>
          <w:sz w:val="22"/>
          <w:szCs w:val="22"/>
        </w:rPr>
        <w:t>stambiagabaritės atliekos;</w:t>
      </w:r>
    </w:p>
    <w:p w14:paraId="53783DD7" w14:textId="77777777" w:rsidR="000C626C" w:rsidRPr="004728A4" w:rsidRDefault="000C626C" w:rsidP="0042660E">
      <w:pPr>
        <w:pStyle w:val="ListParagraph"/>
        <w:widowControl w:val="0"/>
        <w:numPr>
          <w:ilvl w:val="0"/>
          <w:numId w:val="17"/>
        </w:numPr>
        <w:jc w:val="both"/>
        <w:rPr>
          <w:sz w:val="22"/>
          <w:szCs w:val="22"/>
        </w:rPr>
      </w:pPr>
      <w:r w:rsidRPr="004728A4">
        <w:rPr>
          <w:sz w:val="22"/>
          <w:szCs w:val="22"/>
        </w:rPr>
        <w:t>antrinės žaliavos;</w:t>
      </w:r>
    </w:p>
    <w:p w14:paraId="46E94343" w14:textId="77777777" w:rsidR="000C626C" w:rsidRPr="004728A4" w:rsidRDefault="000C626C" w:rsidP="0042660E">
      <w:pPr>
        <w:pStyle w:val="ListParagraph"/>
        <w:widowControl w:val="0"/>
        <w:numPr>
          <w:ilvl w:val="0"/>
          <w:numId w:val="17"/>
        </w:numPr>
        <w:jc w:val="both"/>
        <w:rPr>
          <w:sz w:val="22"/>
          <w:szCs w:val="22"/>
        </w:rPr>
      </w:pPr>
      <w:r w:rsidRPr="004728A4">
        <w:rPr>
          <w:sz w:val="22"/>
          <w:szCs w:val="22"/>
        </w:rPr>
        <w:t>degiosios atliekos.</w:t>
      </w:r>
    </w:p>
    <w:p w14:paraId="388E68BF" w14:textId="0E8D90DD" w:rsidR="000C626C" w:rsidRPr="004728A4" w:rsidRDefault="000C626C" w:rsidP="000C626C">
      <w:pPr>
        <w:widowControl w:val="0"/>
        <w:ind w:firstLine="360"/>
        <w:contextualSpacing/>
        <w:jc w:val="both"/>
        <w:rPr>
          <w:color w:val="000000" w:themeColor="text1"/>
          <w:sz w:val="22"/>
          <w:szCs w:val="22"/>
        </w:rPr>
      </w:pPr>
      <w:r w:rsidRPr="004728A4">
        <w:rPr>
          <w:color w:val="000000" w:themeColor="text1"/>
          <w:sz w:val="22"/>
          <w:szCs w:val="22"/>
        </w:rPr>
        <w:t xml:space="preserve"> Susidariusios atliekos atiduodamos atliekų tvarkytojams, registruotiems valstybiniame atliekų tvarkytojų registre (ATVR).</w:t>
      </w:r>
    </w:p>
    <w:p w14:paraId="42722E3A" w14:textId="1B9DC4A4" w:rsidR="000C626C" w:rsidRPr="004728A4" w:rsidRDefault="000C626C" w:rsidP="000C626C">
      <w:pPr>
        <w:widowControl w:val="0"/>
        <w:ind w:firstLine="360"/>
        <w:contextualSpacing/>
        <w:jc w:val="both"/>
        <w:rPr>
          <w:sz w:val="22"/>
          <w:szCs w:val="22"/>
        </w:rPr>
      </w:pPr>
      <w:r w:rsidRPr="004728A4">
        <w:rPr>
          <w:sz w:val="22"/>
          <w:szCs w:val="22"/>
        </w:rPr>
        <w:t>Atskirai surinktų  maisto ir virtuvės atliekų rūšiavimo atveju susidaro:</w:t>
      </w:r>
    </w:p>
    <w:p w14:paraId="316441A9" w14:textId="77777777" w:rsidR="000C626C" w:rsidRPr="004728A4" w:rsidRDefault="000C626C" w:rsidP="0042660E">
      <w:pPr>
        <w:pStyle w:val="ListParagraph"/>
        <w:widowControl w:val="0"/>
        <w:numPr>
          <w:ilvl w:val="0"/>
          <w:numId w:val="18"/>
        </w:numPr>
        <w:jc w:val="both"/>
        <w:rPr>
          <w:sz w:val="22"/>
          <w:szCs w:val="22"/>
        </w:rPr>
      </w:pPr>
      <w:r w:rsidRPr="004728A4">
        <w:rPr>
          <w:sz w:val="22"/>
          <w:szCs w:val="22"/>
        </w:rPr>
        <w:t>BSA frakcija, iš kurios numatoma gaminti organinę pulpą (žaliavą biodujų gamybai) – 20 01 08;</w:t>
      </w:r>
    </w:p>
    <w:p w14:paraId="6E37BB05" w14:textId="77777777" w:rsidR="000C626C" w:rsidRPr="004728A4" w:rsidRDefault="000C626C" w:rsidP="0042660E">
      <w:pPr>
        <w:pStyle w:val="ListParagraph"/>
        <w:widowControl w:val="0"/>
        <w:numPr>
          <w:ilvl w:val="0"/>
          <w:numId w:val="18"/>
        </w:numPr>
        <w:jc w:val="both"/>
        <w:rPr>
          <w:sz w:val="22"/>
          <w:szCs w:val="22"/>
        </w:rPr>
      </w:pPr>
      <w:r w:rsidRPr="004728A4">
        <w:rPr>
          <w:sz w:val="22"/>
          <w:szCs w:val="22"/>
        </w:rPr>
        <w:t xml:space="preserve">stambaus gabarito, sunkios priemaišos (akmenys, plytos ir pan.) – 19 12 12; </w:t>
      </w:r>
    </w:p>
    <w:p w14:paraId="6B0EABB8" w14:textId="77777777" w:rsidR="000C626C" w:rsidRPr="004728A4" w:rsidRDefault="000C626C" w:rsidP="0042660E">
      <w:pPr>
        <w:pStyle w:val="ListParagraph"/>
        <w:widowControl w:val="0"/>
        <w:numPr>
          <w:ilvl w:val="0"/>
          <w:numId w:val="18"/>
        </w:numPr>
        <w:jc w:val="both"/>
        <w:rPr>
          <w:sz w:val="22"/>
          <w:szCs w:val="22"/>
        </w:rPr>
      </w:pPr>
      <w:r w:rsidRPr="004728A4">
        <w:rPr>
          <w:sz w:val="22"/>
          <w:szCs w:val="22"/>
        </w:rPr>
        <w:t>stiklo pakuočių atliekos – 15 01 07;</w:t>
      </w:r>
    </w:p>
    <w:p w14:paraId="2CDEAA41" w14:textId="77777777" w:rsidR="000C626C" w:rsidRPr="004728A4" w:rsidRDefault="000C626C" w:rsidP="0042660E">
      <w:pPr>
        <w:pStyle w:val="ListParagraph"/>
        <w:widowControl w:val="0"/>
        <w:numPr>
          <w:ilvl w:val="0"/>
          <w:numId w:val="18"/>
        </w:numPr>
        <w:jc w:val="both"/>
        <w:rPr>
          <w:sz w:val="22"/>
          <w:szCs w:val="22"/>
        </w:rPr>
      </w:pPr>
      <w:r w:rsidRPr="004728A4">
        <w:rPr>
          <w:sz w:val="22"/>
          <w:szCs w:val="22"/>
        </w:rPr>
        <w:t>metalinės pakuotės atliekos – 15 01 04;</w:t>
      </w:r>
    </w:p>
    <w:p w14:paraId="7536558E" w14:textId="77777777" w:rsidR="000C626C" w:rsidRPr="004728A4" w:rsidRDefault="000C626C" w:rsidP="0042660E">
      <w:pPr>
        <w:pStyle w:val="ListParagraph"/>
        <w:widowControl w:val="0"/>
        <w:numPr>
          <w:ilvl w:val="0"/>
          <w:numId w:val="18"/>
        </w:numPr>
        <w:jc w:val="both"/>
        <w:rPr>
          <w:sz w:val="22"/>
          <w:szCs w:val="22"/>
        </w:rPr>
      </w:pPr>
      <w:r w:rsidRPr="004728A4">
        <w:rPr>
          <w:sz w:val="22"/>
          <w:szCs w:val="22"/>
        </w:rPr>
        <w:t xml:space="preserve">plastikinės  pakuotės atliekos – 15 01 02; </w:t>
      </w:r>
    </w:p>
    <w:p w14:paraId="407D0F8A" w14:textId="77777777" w:rsidR="000C626C" w:rsidRPr="004728A4" w:rsidRDefault="000C626C" w:rsidP="0042660E">
      <w:pPr>
        <w:pStyle w:val="ListParagraph"/>
        <w:widowControl w:val="0"/>
        <w:numPr>
          <w:ilvl w:val="0"/>
          <w:numId w:val="18"/>
        </w:numPr>
        <w:jc w:val="both"/>
        <w:rPr>
          <w:sz w:val="22"/>
          <w:szCs w:val="22"/>
        </w:rPr>
      </w:pPr>
      <w:r w:rsidRPr="004728A4">
        <w:rPr>
          <w:sz w:val="22"/>
          <w:szCs w:val="22"/>
        </w:rPr>
        <w:t>kitos mechaninio apdorojimo atliekos (</w:t>
      </w:r>
      <w:r w:rsidRPr="004728A4">
        <w:rPr>
          <w:color w:val="000000"/>
          <w:sz w:val="22"/>
          <w:szCs w:val="22"/>
        </w:rPr>
        <w:t>netinkamos perdirbti, bet tinkamos energijai gaminti atliekos)</w:t>
      </w:r>
      <w:r w:rsidRPr="004728A4">
        <w:rPr>
          <w:sz w:val="22"/>
          <w:szCs w:val="22"/>
        </w:rPr>
        <w:t xml:space="preserve"> -19 12 10;</w:t>
      </w:r>
    </w:p>
    <w:p w14:paraId="15411011" w14:textId="4243928D" w:rsidR="000C626C" w:rsidRPr="004728A4" w:rsidRDefault="000C626C" w:rsidP="0042660E">
      <w:pPr>
        <w:pStyle w:val="ListParagraph"/>
        <w:widowControl w:val="0"/>
        <w:numPr>
          <w:ilvl w:val="0"/>
          <w:numId w:val="18"/>
        </w:numPr>
        <w:jc w:val="both"/>
        <w:rPr>
          <w:sz w:val="22"/>
          <w:szCs w:val="22"/>
        </w:rPr>
      </w:pPr>
      <w:r w:rsidRPr="004728A4">
        <w:rPr>
          <w:sz w:val="22"/>
          <w:szCs w:val="22"/>
        </w:rPr>
        <w:t>kitos mechaninio apdorojimo atliekos (</w:t>
      </w:r>
      <w:r w:rsidRPr="004728A4">
        <w:rPr>
          <w:color w:val="000000"/>
          <w:sz w:val="22"/>
          <w:szCs w:val="22"/>
        </w:rPr>
        <w:t>netinkamos perdirbti ar naudoti atliekos)</w:t>
      </w:r>
      <w:r w:rsidRPr="004728A4">
        <w:rPr>
          <w:sz w:val="22"/>
          <w:szCs w:val="22"/>
        </w:rPr>
        <w:t xml:space="preserve"> -19 12 12.</w:t>
      </w:r>
    </w:p>
    <w:p w14:paraId="7C1216FE" w14:textId="77777777" w:rsidR="000C626C" w:rsidRPr="004728A4" w:rsidRDefault="000C626C" w:rsidP="000C626C">
      <w:pPr>
        <w:widowControl w:val="0"/>
        <w:ind w:firstLine="567"/>
        <w:contextualSpacing/>
        <w:rPr>
          <w:color w:val="000000" w:themeColor="text1"/>
          <w:sz w:val="22"/>
          <w:szCs w:val="22"/>
        </w:rPr>
      </w:pPr>
      <w:r w:rsidRPr="004728A4">
        <w:rPr>
          <w:color w:val="000000" w:themeColor="text1"/>
          <w:sz w:val="22"/>
          <w:szCs w:val="22"/>
        </w:rPr>
        <w:t>Ūkio – buities (ne atliekų tvarkymo metu) veiklos metu susidarys tokios atliekos, kaip:</w:t>
      </w:r>
    </w:p>
    <w:p w14:paraId="5D08FEAA" w14:textId="77777777" w:rsidR="000C626C" w:rsidRPr="004728A4" w:rsidRDefault="000C626C" w:rsidP="0042660E">
      <w:pPr>
        <w:pStyle w:val="ListParagraph"/>
        <w:widowControl w:val="0"/>
        <w:numPr>
          <w:ilvl w:val="0"/>
          <w:numId w:val="19"/>
        </w:numPr>
        <w:rPr>
          <w:color w:val="000000" w:themeColor="text1"/>
          <w:sz w:val="22"/>
          <w:szCs w:val="22"/>
        </w:rPr>
      </w:pPr>
      <w:r w:rsidRPr="004728A4">
        <w:rPr>
          <w:color w:val="000000" w:themeColor="text1"/>
          <w:sz w:val="22"/>
          <w:szCs w:val="22"/>
        </w:rPr>
        <w:t xml:space="preserve">naftos produktų/vandens separatorių dumblas - </w:t>
      </w:r>
      <w:r w:rsidRPr="004728A4">
        <w:rPr>
          <w:sz w:val="22"/>
          <w:szCs w:val="22"/>
        </w:rPr>
        <w:t>13 05 02*</w:t>
      </w:r>
      <w:r w:rsidRPr="004728A4">
        <w:rPr>
          <w:color w:val="000000" w:themeColor="text1"/>
          <w:sz w:val="22"/>
          <w:szCs w:val="22"/>
        </w:rPr>
        <w:t xml:space="preserve"> ;</w:t>
      </w:r>
    </w:p>
    <w:p w14:paraId="3D1EAB48" w14:textId="77777777" w:rsidR="000C626C" w:rsidRPr="004728A4" w:rsidRDefault="000C626C" w:rsidP="0042660E">
      <w:pPr>
        <w:pStyle w:val="ListParagraph"/>
        <w:widowControl w:val="0"/>
        <w:numPr>
          <w:ilvl w:val="0"/>
          <w:numId w:val="19"/>
        </w:numPr>
        <w:rPr>
          <w:color w:val="000000" w:themeColor="text1"/>
          <w:sz w:val="22"/>
          <w:szCs w:val="22"/>
        </w:rPr>
      </w:pPr>
      <w:r w:rsidRPr="004728A4">
        <w:rPr>
          <w:color w:val="000000" w:themeColor="text1"/>
          <w:sz w:val="22"/>
          <w:szCs w:val="22"/>
        </w:rPr>
        <w:t xml:space="preserve">naftos produktų/vandens separatorių tepaluotas vanduo -  </w:t>
      </w:r>
      <w:r w:rsidRPr="004728A4">
        <w:rPr>
          <w:sz w:val="22"/>
          <w:szCs w:val="22"/>
        </w:rPr>
        <w:t>13 05 07*</w:t>
      </w:r>
      <w:r w:rsidRPr="004728A4">
        <w:rPr>
          <w:color w:val="000000" w:themeColor="text1"/>
          <w:sz w:val="22"/>
          <w:szCs w:val="22"/>
        </w:rPr>
        <w:t>;</w:t>
      </w:r>
    </w:p>
    <w:p w14:paraId="5C9DB5BB" w14:textId="77777777" w:rsidR="000C626C" w:rsidRPr="004728A4" w:rsidRDefault="000C626C" w:rsidP="0042660E">
      <w:pPr>
        <w:pStyle w:val="ListParagraph"/>
        <w:widowControl w:val="0"/>
        <w:numPr>
          <w:ilvl w:val="0"/>
          <w:numId w:val="19"/>
        </w:numPr>
        <w:rPr>
          <w:color w:val="000000" w:themeColor="text1"/>
          <w:sz w:val="22"/>
          <w:szCs w:val="22"/>
        </w:rPr>
      </w:pPr>
      <w:r w:rsidRPr="004728A4">
        <w:rPr>
          <w:sz w:val="22"/>
          <w:szCs w:val="22"/>
        </w:rPr>
        <w:t>kita variklio, pavarų dėžės ir tepamoji alyva - 13 02 08*;</w:t>
      </w:r>
    </w:p>
    <w:p w14:paraId="2951B933" w14:textId="77777777" w:rsidR="000C626C" w:rsidRPr="004728A4" w:rsidRDefault="000C626C" w:rsidP="0042660E">
      <w:pPr>
        <w:pStyle w:val="ListParagraph"/>
        <w:widowControl w:val="0"/>
        <w:numPr>
          <w:ilvl w:val="0"/>
          <w:numId w:val="19"/>
        </w:numPr>
        <w:rPr>
          <w:color w:val="000000" w:themeColor="text1"/>
          <w:sz w:val="22"/>
          <w:szCs w:val="22"/>
        </w:rPr>
      </w:pPr>
      <w:r w:rsidRPr="004728A4">
        <w:rPr>
          <w:sz w:val="22"/>
          <w:szCs w:val="22"/>
        </w:rPr>
        <w:t>absorbentai, filtrų medžiagos (įskaitant kitaip neapibrėžtus tepalų filtrus), pašluostės, apsauginiai drabužiai, užteršti pavojingosiomis medžiagomis - 15 02 02*;</w:t>
      </w:r>
    </w:p>
    <w:p w14:paraId="3F3AB371" w14:textId="77777777" w:rsidR="000C626C" w:rsidRPr="004728A4" w:rsidRDefault="000C626C" w:rsidP="0042660E">
      <w:pPr>
        <w:pStyle w:val="ListParagraph"/>
        <w:widowControl w:val="0"/>
        <w:numPr>
          <w:ilvl w:val="0"/>
          <w:numId w:val="19"/>
        </w:numPr>
        <w:rPr>
          <w:color w:val="000000" w:themeColor="text1"/>
          <w:sz w:val="22"/>
          <w:szCs w:val="22"/>
        </w:rPr>
      </w:pPr>
      <w:r w:rsidRPr="004728A4">
        <w:rPr>
          <w:sz w:val="22"/>
          <w:szCs w:val="22"/>
        </w:rPr>
        <w:t>naudoti  nebetinkamos  padangos – 16 01 03;</w:t>
      </w:r>
    </w:p>
    <w:p w14:paraId="4A02CEB1" w14:textId="77777777" w:rsidR="000C626C" w:rsidRPr="004728A4" w:rsidRDefault="000C626C" w:rsidP="0042660E">
      <w:pPr>
        <w:pStyle w:val="ListParagraph"/>
        <w:widowControl w:val="0"/>
        <w:numPr>
          <w:ilvl w:val="0"/>
          <w:numId w:val="19"/>
        </w:numPr>
        <w:rPr>
          <w:color w:val="000000" w:themeColor="text1"/>
          <w:sz w:val="22"/>
          <w:szCs w:val="22"/>
        </w:rPr>
      </w:pPr>
      <w:r w:rsidRPr="004728A4">
        <w:rPr>
          <w:sz w:val="22"/>
          <w:szCs w:val="22"/>
        </w:rPr>
        <w:t>tepalų filtrai -16 01 07*;</w:t>
      </w:r>
    </w:p>
    <w:p w14:paraId="68C03191" w14:textId="77777777" w:rsidR="000C626C" w:rsidRPr="004728A4" w:rsidRDefault="000C626C" w:rsidP="0042660E">
      <w:pPr>
        <w:pStyle w:val="ListParagraph"/>
        <w:widowControl w:val="0"/>
        <w:numPr>
          <w:ilvl w:val="0"/>
          <w:numId w:val="19"/>
        </w:numPr>
        <w:rPr>
          <w:color w:val="000000" w:themeColor="text1"/>
          <w:sz w:val="22"/>
          <w:szCs w:val="22"/>
        </w:rPr>
      </w:pPr>
      <w:r w:rsidRPr="004728A4">
        <w:rPr>
          <w:sz w:val="22"/>
          <w:szCs w:val="22"/>
        </w:rPr>
        <w:lastRenderedPageBreak/>
        <w:t>švino akumuliatoriai - 16 06 01*;</w:t>
      </w:r>
    </w:p>
    <w:p w14:paraId="303A7CA4" w14:textId="77777777" w:rsidR="000C626C" w:rsidRPr="004728A4" w:rsidRDefault="000C626C" w:rsidP="0042660E">
      <w:pPr>
        <w:pStyle w:val="ListParagraph"/>
        <w:widowControl w:val="0"/>
        <w:numPr>
          <w:ilvl w:val="0"/>
          <w:numId w:val="19"/>
        </w:numPr>
        <w:rPr>
          <w:color w:val="000000" w:themeColor="text1"/>
          <w:sz w:val="22"/>
          <w:szCs w:val="22"/>
        </w:rPr>
      </w:pPr>
      <w:r w:rsidRPr="004728A4">
        <w:rPr>
          <w:sz w:val="22"/>
          <w:szCs w:val="22"/>
        </w:rPr>
        <w:t>sieros rūgštis - 20 01 14*;</w:t>
      </w:r>
    </w:p>
    <w:p w14:paraId="4ECC67CF" w14:textId="77777777" w:rsidR="000C626C" w:rsidRPr="004728A4" w:rsidRDefault="000C626C" w:rsidP="0042660E">
      <w:pPr>
        <w:pStyle w:val="ListParagraph"/>
        <w:widowControl w:val="0"/>
        <w:numPr>
          <w:ilvl w:val="0"/>
          <w:numId w:val="19"/>
        </w:numPr>
        <w:rPr>
          <w:color w:val="000000" w:themeColor="text1"/>
          <w:sz w:val="22"/>
          <w:szCs w:val="22"/>
        </w:rPr>
      </w:pPr>
      <w:r w:rsidRPr="004728A4">
        <w:rPr>
          <w:sz w:val="22"/>
          <w:szCs w:val="22"/>
        </w:rPr>
        <w:t>dienos šviesos lempos ir kitos atliekos, kuriose yra gyvsidabrio - 20 01 21*;</w:t>
      </w:r>
    </w:p>
    <w:p w14:paraId="12B74DF0" w14:textId="77777777" w:rsidR="000C626C" w:rsidRPr="004728A4" w:rsidRDefault="000C626C" w:rsidP="0042660E">
      <w:pPr>
        <w:pStyle w:val="ListParagraph"/>
        <w:widowControl w:val="0"/>
        <w:numPr>
          <w:ilvl w:val="0"/>
          <w:numId w:val="19"/>
        </w:numPr>
        <w:rPr>
          <w:color w:val="000000" w:themeColor="text1"/>
          <w:sz w:val="22"/>
          <w:szCs w:val="22"/>
        </w:rPr>
      </w:pPr>
      <w:r w:rsidRPr="004728A4">
        <w:rPr>
          <w:sz w:val="22"/>
          <w:szCs w:val="22"/>
        </w:rPr>
        <w:t>nebenaudojama įranga, kurioje yra chlorfluorangliavandenilių - 20 01 23*;</w:t>
      </w:r>
    </w:p>
    <w:p w14:paraId="1D35AC95" w14:textId="77777777" w:rsidR="000C626C" w:rsidRPr="004728A4" w:rsidRDefault="000C626C" w:rsidP="0042660E">
      <w:pPr>
        <w:pStyle w:val="ListParagraph"/>
        <w:widowControl w:val="0"/>
        <w:numPr>
          <w:ilvl w:val="0"/>
          <w:numId w:val="19"/>
        </w:numPr>
        <w:rPr>
          <w:color w:val="000000" w:themeColor="text1"/>
          <w:sz w:val="22"/>
          <w:szCs w:val="22"/>
        </w:rPr>
      </w:pPr>
      <w:r w:rsidRPr="004728A4">
        <w:rPr>
          <w:sz w:val="22"/>
          <w:szCs w:val="22"/>
        </w:rPr>
        <w:t>nebenaudojama elektros ir elektroninė įranga, nenurodyta 20 01 21 ir 20 01 23, kurioje yra pavojingųjų sudedamųjų dalių - 20 01 35*;</w:t>
      </w:r>
    </w:p>
    <w:p w14:paraId="2F2A930B" w14:textId="77777777" w:rsidR="000C626C" w:rsidRPr="004728A4" w:rsidRDefault="000C626C" w:rsidP="0042660E">
      <w:pPr>
        <w:pStyle w:val="ListParagraph"/>
        <w:widowControl w:val="0"/>
        <w:numPr>
          <w:ilvl w:val="0"/>
          <w:numId w:val="19"/>
        </w:numPr>
        <w:rPr>
          <w:color w:val="000000" w:themeColor="text1"/>
          <w:sz w:val="22"/>
          <w:szCs w:val="22"/>
        </w:rPr>
      </w:pPr>
      <w:r w:rsidRPr="004728A4">
        <w:rPr>
          <w:sz w:val="22"/>
          <w:szCs w:val="22"/>
        </w:rPr>
        <w:t>nebenaudojama elektros ir elektroninė įranga, nenurodyta 20 01 21 ir 20 01 23 ir 20 01 35  pozicijose - 20 01 36;</w:t>
      </w:r>
    </w:p>
    <w:p w14:paraId="0F57C858" w14:textId="77777777" w:rsidR="000C626C" w:rsidRPr="004728A4" w:rsidRDefault="000C626C" w:rsidP="0042660E">
      <w:pPr>
        <w:pStyle w:val="ListParagraph"/>
        <w:widowControl w:val="0"/>
        <w:numPr>
          <w:ilvl w:val="0"/>
          <w:numId w:val="19"/>
        </w:numPr>
        <w:rPr>
          <w:color w:val="000000" w:themeColor="text1"/>
          <w:sz w:val="22"/>
          <w:szCs w:val="22"/>
        </w:rPr>
      </w:pPr>
      <w:r w:rsidRPr="004728A4">
        <w:rPr>
          <w:sz w:val="22"/>
          <w:szCs w:val="22"/>
        </w:rPr>
        <w:t>mišrios komunalinės atliekos - 20 03 01;</w:t>
      </w:r>
    </w:p>
    <w:p w14:paraId="35AD860D" w14:textId="77777777" w:rsidR="000C626C" w:rsidRPr="004728A4" w:rsidRDefault="000C626C" w:rsidP="0042660E">
      <w:pPr>
        <w:pStyle w:val="ListParagraph"/>
        <w:widowControl w:val="0"/>
        <w:numPr>
          <w:ilvl w:val="0"/>
          <w:numId w:val="19"/>
        </w:numPr>
        <w:rPr>
          <w:color w:val="000000" w:themeColor="text1"/>
          <w:sz w:val="22"/>
          <w:szCs w:val="22"/>
        </w:rPr>
      </w:pPr>
      <w:r w:rsidRPr="004728A4">
        <w:rPr>
          <w:sz w:val="22"/>
          <w:szCs w:val="22"/>
        </w:rPr>
        <w:t>didelių gabaritų atliekos - 20 03 07;</w:t>
      </w:r>
    </w:p>
    <w:p w14:paraId="5CFC6F65" w14:textId="77777777" w:rsidR="000C626C" w:rsidRPr="004728A4" w:rsidRDefault="000C626C" w:rsidP="0042660E">
      <w:pPr>
        <w:pStyle w:val="ListParagraph"/>
        <w:widowControl w:val="0"/>
        <w:numPr>
          <w:ilvl w:val="0"/>
          <w:numId w:val="19"/>
        </w:numPr>
        <w:rPr>
          <w:color w:val="000000" w:themeColor="text1"/>
          <w:sz w:val="22"/>
          <w:szCs w:val="22"/>
        </w:rPr>
      </w:pPr>
      <w:r w:rsidRPr="004728A4">
        <w:rPr>
          <w:sz w:val="22"/>
          <w:szCs w:val="22"/>
        </w:rPr>
        <w:t>drabužiai - 20 01 10</w:t>
      </w:r>
    </w:p>
    <w:p w14:paraId="5101763A" w14:textId="278BF332" w:rsidR="000C626C" w:rsidRPr="004728A4" w:rsidRDefault="000C626C" w:rsidP="0042660E">
      <w:pPr>
        <w:pStyle w:val="ListParagraph"/>
        <w:widowControl w:val="0"/>
        <w:numPr>
          <w:ilvl w:val="0"/>
          <w:numId w:val="19"/>
        </w:numPr>
        <w:rPr>
          <w:color w:val="000000" w:themeColor="text1"/>
          <w:sz w:val="22"/>
          <w:szCs w:val="22"/>
        </w:rPr>
      </w:pPr>
      <w:r w:rsidRPr="004728A4">
        <w:rPr>
          <w:color w:val="000000" w:themeColor="text1"/>
          <w:sz w:val="22"/>
          <w:szCs w:val="22"/>
        </w:rPr>
        <w:t xml:space="preserve">dugno ir lakieji pelenai -10 01 01 ir 10 01 03. </w:t>
      </w:r>
    </w:p>
    <w:p w14:paraId="3D3CBB21" w14:textId="3EFD98DC" w:rsidR="000C626C" w:rsidRPr="004728A4" w:rsidRDefault="000C626C" w:rsidP="000C626C">
      <w:pPr>
        <w:widowControl w:val="0"/>
        <w:ind w:firstLine="360"/>
        <w:contextualSpacing/>
        <w:jc w:val="both"/>
        <w:rPr>
          <w:color w:val="000000" w:themeColor="text1"/>
          <w:sz w:val="22"/>
          <w:szCs w:val="22"/>
        </w:rPr>
      </w:pPr>
      <w:r w:rsidRPr="004728A4">
        <w:rPr>
          <w:color w:val="000000" w:themeColor="text1"/>
          <w:sz w:val="22"/>
          <w:szCs w:val="22"/>
        </w:rPr>
        <w:t xml:space="preserve">Ūkio buities metu susidarančios pavojingos atliekos objekte bus laikomos ne ilgiau nei pusę metų, o nepavojingos atliekos – ne ilgiau nei vienerius metus ir perduodamos šias atliekas tvarkančioms įmonėms. </w:t>
      </w:r>
    </w:p>
    <w:p w14:paraId="6500D6E2" w14:textId="16FC58D3" w:rsidR="008B0697" w:rsidRPr="004728A4" w:rsidRDefault="009C7A7A" w:rsidP="0042660E">
      <w:pPr>
        <w:pStyle w:val="ListParagraph"/>
        <w:numPr>
          <w:ilvl w:val="1"/>
          <w:numId w:val="21"/>
        </w:numPr>
        <w:spacing w:before="100" w:beforeAutospacing="1" w:after="100" w:afterAutospacing="1"/>
        <w:jc w:val="both"/>
        <w:rPr>
          <w:b/>
          <w:bCs/>
          <w:color w:val="000000"/>
          <w:sz w:val="22"/>
          <w:szCs w:val="22"/>
        </w:rPr>
      </w:pPr>
      <w:r w:rsidRPr="004728A4">
        <w:rPr>
          <w:b/>
          <w:bCs/>
          <w:color w:val="000000"/>
          <w:sz w:val="22"/>
          <w:szCs w:val="22"/>
        </w:rPr>
        <w:t>Nepavojingųjų atliekų apdorojimas (naudojimas ar šalinimas, įskaitant laikymą ir paruošimą naudoti ar šalinti)</w:t>
      </w:r>
    </w:p>
    <w:p w14:paraId="7AEAE18F" w14:textId="7F952889" w:rsidR="00421455" w:rsidRPr="00421455" w:rsidRDefault="00C60435" w:rsidP="00554349">
      <w:pPr>
        <w:spacing w:before="100" w:beforeAutospacing="1" w:after="100" w:afterAutospacing="1"/>
        <w:ind w:firstLine="567"/>
        <w:jc w:val="both"/>
        <w:textAlignment w:val="baseline"/>
        <w:rPr>
          <w:b/>
          <w:bCs/>
          <w:sz w:val="22"/>
          <w:szCs w:val="22"/>
        </w:rPr>
      </w:pPr>
      <w:r w:rsidRPr="004728A4">
        <w:rPr>
          <w:b/>
          <w:bCs/>
          <w:sz w:val="22"/>
          <w:szCs w:val="22"/>
        </w:rPr>
        <w:t>12 lentelė. Leidžiamos naudoti, išskyrus numatomas laikyti ir paruošti naudoti, nepavojingosios atliekos</w:t>
      </w:r>
    </w:p>
    <w:p w14:paraId="67D20A88" w14:textId="77777777" w:rsidR="00554349" w:rsidRPr="004728A4" w:rsidRDefault="00554349" w:rsidP="00554349">
      <w:pPr>
        <w:tabs>
          <w:tab w:val="left" w:leader="underscore" w:pos="8901"/>
        </w:tabs>
        <w:rPr>
          <w:sz w:val="22"/>
          <w:szCs w:val="22"/>
          <w:u w:val="single"/>
          <w:lang w:eastAsia="lt-LT"/>
        </w:rPr>
      </w:pPr>
      <w:r w:rsidRPr="004728A4">
        <w:rPr>
          <w:color w:val="000000"/>
          <w:sz w:val="22"/>
          <w:szCs w:val="22"/>
          <w:lang w:eastAsia="lt-LT"/>
        </w:rPr>
        <w:t xml:space="preserve">Įrenginio pavadinimas </w:t>
      </w:r>
      <w:r w:rsidRPr="004728A4">
        <w:rPr>
          <w:sz w:val="22"/>
          <w:szCs w:val="22"/>
          <w:u w:val="single"/>
          <w:lang w:eastAsia="lt-LT"/>
        </w:rPr>
        <w:t>Šiaulių regiono komunalinių atliekų mechaninio biologinio apdorojimo įrenginiai</w:t>
      </w:r>
    </w:p>
    <w:p w14:paraId="65BDDB87" w14:textId="77777777" w:rsidR="00702CAE" w:rsidRPr="004728A4" w:rsidRDefault="00702CAE" w:rsidP="00554349">
      <w:pPr>
        <w:tabs>
          <w:tab w:val="left" w:leader="underscore" w:pos="8901"/>
        </w:tabs>
        <w:rPr>
          <w:sz w:val="22"/>
          <w:szCs w:val="22"/>
          <w:lang w:eastAsia="lt-LT"/>
        </w:rPr>
      </w:pPr>
    </w:p>
    <w:tbl>
      <w:tblPr>
        <w:tblStyle w:val="LightGrid-Accent5"/>
        <w:tblW w:w="5000" w:type="pct"/>
        <w:jc w:val="center"/>
        <w:tblLayout w:type="fixed"/>
        <w:tblLook w:val="04A0" w:firstRow="1" w:lastRow="0" w:firstColumn="1" w:lastColumn="0" w:noHBand="0" w:noVBand="1"/>
      </w:tblPr>
      <w:tblGrid>
        <w:gridCol w:w="810"/>
        <w:gridCol w:w="1108"/>
        <w:gridCol w:w="3386"/>
        <w:gridCol w:w="4931"/>
        <w:gridCol w:w="1847"/>
        <w:gridCol w:w="1911"/>
      </w:tblGrid>
      <w:tr w:rsidR="00263391" w:rsidRPr="004728A4" w14:paraId="58A4701E" w14:textId="77777777" w:rsidTr="00263391">
        <w:trPr>
          <w:cnfStyle w:val="100000000000" w:firstRow="1" w:lastRow="0" w:firstColumn="0" w:lastColumn="0" w:oddVBand="0" w:evenVBand="0" w:oddHBand="0" w:evenHBand="0" w:firstRowFirstColumn="0" w:firstRowLastColumn="0" w:lastRowFirstColumn="0" w:lastRowLastColumn="0"/>
          <w:trHeight w:val="538"/>
          <w:tblHeader/>
          <w:jc w:val="center"/>
        </w:trPr>
        <w:tc>
          <w:tcPr>
            <w:cnfStyle w:val="001000000000" w:firstRow="0" w:lastRow="0" w:firstColumn="1" w:lastColumn="0" w:oddVBand="0" w:evenVBand="0" w:oddHBand="0" w:evenHBand="0" w:firstRowFirstColumn="0" w:firstRowLastColumn="0" w:lastRowFirstColumn="0" w:lastRowLastColumn="0"/>
            <w:tcW w:w="289" w:type="pct"/>
            <w:vMerge w:val="restart"/>
            <w:tcBorders>
              <w:top w:val="single" w:sz="4" w:space="0" w:color="auto"/>
              <w:left w:val="single" w:sz="4" w:space="0" w:color="auto"/>
              <w:right w:val="single" w:sz="4" w:space="0" w:color="auto"/>
            </w:tcBorders>
            <w:shd w:val="clear" w:color="auto" w:fill="auto"/>
            <w:vAlign w:val="center"/>
          </w:tcPr>
          <w:p w14:paraId="7FEAF8AA" w14:textId="77777777" w:rsidR="00554349" w:rsidRPr="004728A4" w:rsidRDefault="00554349" w:rsidP="008352FC">
            <w:pPr>
              <w:widowControl w:val="0"/>
              <w:suppressAutoHyphens/>
              <w:jc w:val="center"/>
              <w:textAlignment w:val="baseline"/>
              <w:rPr>
                <w:b w:val="0"/>
                <w:bCs w:val="0"/>
                <w:color w:val="000000"/>
                <w:sz w:val="22"/>
                <w:szCs w:val="22"/>
                <w:lang w:eastAsia="lt-LT"/>
              </w:rPr>
            </w:pPr>
            <w:r w:rsidRPr="004728A4">
              <w:rPr>
                <w:b w:val="0"/>
                <w:bCs w:val="0"/>
                <w:color w:val="000000"/>
                <w:sz w:val="22"/>
                <w:szCs w:val="22"/>
                <w:lang w:eastAsia="lt-LT"/>
              </w:rPr>
              <w:t>Eil. Nr.</w:t>
            </w:r>
          </w:p>
        </w:tc>
        <w:tc>
          <w:tcPr>
            <w:tcW w:w="336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4529C39" w14:textId="782A69ED" w:rsidR="00554349" w:rsidRPr="004728A4" w:rsidRDefault="00554349" w:rsidP="008352FC">
            <w:pPr>
              <w:widowControl w:val="0"/>
              <w:suppressAutoHyphens/>
              <w:jc w:val="center"/>
              <w:textAlignment w:val="baseline"/>
              <w:cnfStyle w:val="100000000000" w:firstRow="1" w:lastRow="0" w:firstColumn="0" w:lastColumn="0" w:oddVBand="0" w:evenVBand="0" w:oddHBand="0" w:evenHBand="0" w:firstRowFirstColumn="0" w:firstRowLastColumn="0" w:lastRowFirstColumn="0" w:lastRowLastColumn="0"/>
              <w:rPr>
                <w:b w:val="0"/>
                <w:bCs w:val="0"/>
                <w:color w:val="000000"/>
                <w:sz w:val="22"/>
                <w:szCs w:val="22"/>
                <w:lang w:eastAsia="lt-LT"/>
              </w:rPr>
            </w:pPr>
            <w:r w:rsidRPr="00421455">
              <w:rPr>
                <w:b w:val="0"/>
                <w:bCs w:val="0"/>
                <w:sz w:val="22"/>
                <w:szCs w:val="22"/>
              </w:rPr>
              <w:t>Leidžiamos naudoti, išskyrus numatomas laikyti ir paruošti naudoti, atliekos</w:t>
            </w:r>
          </w:p>
        </w:tc>
        <w:tc>
          <w:tcPr>
            <w:tcW w:w="13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402A53" w14:textId="77777777" w:rsidR="00554349" w:rsidRPr="004728A4" w:rsidRDefault="00554349" w:rsidP="008352FC">
            <w:pPr>
              <w:widowControl w:val="0"/>
              <w:suppressAutoHyphens/>
              <w:jc w:val="center"/>
              <w:textAlignment w:val="baseline"/>
              <w:cnfStyle w:val="100000000000" w:firstRow="1" w:lastRow="0" w:firstColumn="0" w:lastColumn="0" w:oddVBand="0" w:evenVBand="0" w:oddHBand="0" w:evenHBand="0" w:firstRowFirstColumn="0" w:firstRowLastColumn="0" w:lastRowFirstColumn="0" w:lastRowLastColumn="0"/>
              <w:rPr>
                <w:b w:val="0"/>
                <w:bCs w:val="0"/>
                <w:color w:val="000000"/>
                <w:sz w:val="22"/>
                <w:szCs w:val="22"/>
                <w:lang w:eastAsia="lt-LT"/>
              </w:rPr>
            </w:pPr>
            <w:r w:rsidRPr="004728A4">
              <w:rPr>
                <w:b w:val="0"/>
                <w:bCs w:val="0"/>
                <w:color w:val="000000"/>
                <w:sz w:val="22"/>
                <w:szCs w:val="22"/>
                <w:lang w:eastAsia="lt-LT"/>
              </w:rPr>
              <w:t xml:space="preserve">Atliekų </w:t>
            </w:r>
            <w:r w:rsidRPr="004728A4">
              <w:rPr>
                <w:b w:val="0"/>
                <w:bCs w:val="0"/>
                <w:sz w:val="22"/>
                <w:szCs w:val="22"/>
                <w:lang w:eastAsia="lt-LT"/>
              </w:rPr>
              <w:t>naudojimas</w:t>
            </w:r>
          </w:p>
        </w:tc>
      </w:tr>
      <w:tr w:rsidR="00554349" w:rsidRPr="004728A4" w14:paraId="00DBC3DA" w14:textId="77777777" w:rsidTr="00263391">
        <w:trPr>
          <w:cnfStyle w:val="100000000000" w:firstRow="1" w:lastRow="0" w:firstColumn="0" w:lastColumn="0" w:oddVBand="0" w:evenVBand="0" w:oddHBand="0" w:evenHBand="0" w:firstRowFirstColumn="0" w:firstRowLastColumn="0" w:lastRowFirstColumn="0" w:lastRowLastColumn="0"/>
          <w:trHeight w:val="619"/>
          <w:tblHeader/>
          <w:jc w:val="center"/>
        </w:trPr>
        <w:tc>
          <w:tcPr>
            <w:cnfStyle w:val="001000000000" w:firstRow="0" w:lastRow="0" w:firstColumn="1" w:lastColumn="0" w:oddVBand="0" w:evenVBand="0" w:oddHBand="0" w:evenHBand="0" w:firstRowFirstColumn="0" w:firstRowLastColumn="0" w:lastRowFirstColumn="0" w:lastRowLastColumn="0"/>
            <w:tcW w:w="289" w:type="pct"/>
            <w:vMerge/>
            <w:tcBorders>
              <w:left w:val="single" w:sz="4" w:space="0" w:color="auto"/>
              <w:bottom w:val="single" w:sz="4" w:space="0" w:color="auto"/>
              <w:right w:val="single" w:sz="4" w:space="0" w:color="auto"/>
            </w:tcBorders>
            <w:shd w:val="clear" w:color="auto" w:fill="auto"/>
            <w:vAlign w:val="center"/>
          </w:tcPr>
          <w:p w14:paraId="376E110E" w14:textId="77777777" w:rsidR="00554349" w:rsidRPr="004728A4" w:rsidRDefault="00554349" w:rsidP="008352FC">
            <w:pPr>
              <w:widowControl w:val="0"/>
              <w:suppressAutoHyphens/>
              <w:jc w:val="center"/>
              <w:textAlignment w:val="baseline"/>
              <w:rPr>
                <w:b w:val="0"/>
                <w:bCs w:val="0"/>
                <w:color w:val="000000"/>
                <w:sz w:val="22"/>
                <w:szCs w:val="22"/>
                <w:lang w:eastAsia="lt-LT"/>
              </w:rPr>
            </w:pP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911DFB" w14:textId="77777777" w:rsidR="00554349" w:rsidRPr="004728A4" w:rsidRDefault="00554349" w:rsidP="008352FC">
            <w:pPr>
              <w:widowControl w:val="0"/>
              <w:suppressAutoHyphens/>
              <w:jc w:val="center"/>
              <w:textAlignment w:val="baseline"/>
              <w:cnfStyle w:val="100000000000" w:firstRow="1" w:lastRow="0" w:firstColumn="0" w:lastColumn="0" w:oddVBand="0" w:evenVBand="0" w:oddHBand="0" w:evenHBand="0" w:firstRowFirstColumn="0" w:firstRowLastColumn="0" w:lastRowFirstColumn="0" w:lastRowLastColumn="0"/>
              <w:rPr>
                <w:b w:val="0"/>
                <w:bCs w:val="0"/>
                <w:color w:val="000000"/>
                <w:sz w:val="22"/>
                <w:szCs w:val="22"/>
                <w:vertAlign w:val="superscript"/>
                <w:lang w:eastAsia="lt-LT"/>
              </w:rPr>
            </w:pPr>
            <w:r w:rsidRPr="004728A4">
              <w:rPr>
                <w:b w:val="0"/>
                <w:bCs w:val="0"/>
                <w:color w:val="000000"/>
                <w:sz w:val="22"/>
                <w:szCs w:val="22"/>
                <w:lang w:eastAsia="lt-LT"/>
              </w:rPr>
              <w:t>Kodas</w:t>
            </w:r>
          </w:p>
        </w:tc>
        <w:tc>
          <w:tcPr>
            <w:tcW w:w="12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37DC22" w14:textId="77777777" w:rsidR="00554349" w:rsidRPr="004728A4" w:rsidRDefault="00554349" w:rsidP="008352FC">
            <w:pPr>
              <w:widowControl w:val="0"/>
              <w:suppressAutoHyphens/>
              <w:jc w:val="center"/>
              <w:textAlignment w:val="baseline"/>
              <w:cnfStyle w:val="100000000000" w:firstRow="1" w:lastRow="0" w:firstColumn="0" w:lastColumn="0" w:oddVBand="0" w:evenVBand="0" w:oddHBand="0" w:evenHBand="0" w:firstRowFirstColumn="0" w:firstRowLastColumn="0" w:lastRowFirstColumn="0" w:lastRowLastColumn="0"/>
              <w:rPr>
                <w:b w:val="0"/>
                <w:bCs w:val="0"/>
                <w:color w:val="000000"/>
                <w:sz w:val="22"/>
                <w:szCs w:val="22"/>
                <w:lang w:eastAsia="lt-LT"/>
              </w:rPr>
            </w:pPr>
            <w:r w:rsidRPr="004728A4">
              <w:rPr>
                <w:b w:val="0"/>
                <w:bCs w:val="0"/>
                <w:color w:val="000000"/>
                <w:sz w:val="22"/>
                <w:szCs w:val="22"/>
                <w:lang w:eastAsia="lt-LT"/>
              </w:rPr>
              <w:t>Pavadinimas</w:t>
            </w:r>
          </w:p>
        </w:tc>
        <w:tc>
          <w:tcPr>
            <w:tcW w:w="17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04D5CC" w14:textId="77777777" w:rsidR="00554349" w:rsidRPr="004728A4" w:rsidRDefault="00554349" w:rsidP="008352FC">
            <w:pPr>
              <w:widowControl w:val="0"/>
              <w:suppressAutoHyphens/>
              <w:jc w:val="center"/>
              <w:textAlignment w:val="baseline"/>
              <w:cnfStyle w:val="100000000000" w:firstRow="1" w:lastRow="0" w:firstColumn="0" w:lastColumn="0" w:oddVBand="0" w:evenVBand="0" w:oddHBand="0" w:evenHBand="0" w:firstRowFirstColumn="0" w:firstRowLastColumn="0" w:lastRowFirstColumn="0" w:lastRowLastColumn="0"/>
              <w:rPr>
                <w:b w:val="0"/>
                <w:bCs w:val="0"/>
                <w:color w:val="000000"/>
                <w:sz w:val="22"/>
                <w:szCs w:val="22"/>
                <w:lang w:eastAsia="lt-LT"/>
              </w:rPr>
            </w:pPr>
            <w:r w:rsidRPr="004728A4">
              <w:rPr>
                <w:b w:val="0"/>
                <w:bCs w:val="0"/>
                <w:color w:val="000000"/>
                <w:sz w:val="22"/>
                <w:szCs w:val="22"/>
                <w:lang w:eastAsia="lt-LT"/>
              </w:rPr>
              <w:t>Patikslintas pavadinimas</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8ADDF5" w14:textId="77777777" w:rsidR="00554349" w:rsidRPr="004728A4" w:rsidRDefault="00554349" w:rsidP="008352FC">
            <w:pPr>
              <w:widowControl w:val="0"/>
              <w:suppressAutoHyphens/>
              <w:jc w:val="center"/>
              <w:textAlignment w:val="baseline"/>
              <w:cnfStyle w:val="100000000000" w:firstRow="1" w:lastRow="0" w:firstColumn="0" w:lastColumn="0" w:oddVBand="0" w:evenVBand="0" w:oddHBand="0" w:evenHBand="0" w:firstRowFirstColumn="0" w:firstRowLastColumn="0" w:lastRowFirstColumn="0" w:lastRowLastColumn="0"/>
              <w:rPr>
                <w:b w:val="0"/>
                <w:bCs w:val="0"/>
                <w:color w:val="000000"/>
                <w:sz w:val="22"/>
                <w:szCs w:val="22"/>
                <w:lang w:eastAsia="lt-LT"/>
              </w:rPr>
            </w:pPr>
            <w:r w:rsidRPr="004728A4">
              <w:rPr>
                <w:b w:val="0"/>
                <w:bCs w:val="0"/>
                <w:color w:val="000000"/>
                <w:sz w:val="22"/>
                <w:szCs w:val="22"/>
                <w:lang w:eastAsia="lt-LT"/>
              </w:rPr>
              <w:t>Atliekos naudojimo veiklos kodas (R1–R11)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71DA97" w14:textId="77777777" w:rsidR="00554349" w:rsidRPr="004728A4" w:rsidRDefault="00554349" w:rsidP="008352FC">
            <w:pPr>
              <w:widowControl w:val="0"/>
              <w:suppressAutoHyphens/>
              <w:jc w:val="center"/>
              <w:textAlignment w:val="baseline"/>
              <w:cnfStyle w:val="100000000000" w:firstRow="1" w:lastRow="0" w:firstColumn="0" w:lastColumn="0" w:oddVBand="0" w:evenVBand="0" w:oddHBand="0" w:evenHBand="0" w:firstRowFirstColumn="0" w:firstRowLastColumn="0" w:lastRowFirstColumn="0" w:lastRowLastColumn="0"/>
              <w:rPr>
                <w:b w:val="0"/>
                <w:bCs w:val="0"/>
                <w:color w:val="000000"/>
                <w:sz w:val="22"/>
                <w:szCs w:val="22"/>
                <w:lang w:eastAsia="lt-LT"/>
              </w:rPr>
            </w:pPr>
            <w:r w:rsidRPr="004728A4">
              <w:rPr>
                <w:b w:val="0"/>
                <w:bCs w:val="0"/>
                <w:color w:val="000000"/>
                <w:sz w:val="22"/>
                <w:szCs w:val="22"/>
                <w:lang w:eastAsia="lt-LT"/>
              </w:rPr>
              <w:t>Projektinis įrenginio pajėgumas, t/m.</w:t>
            </w:r>
          </w:p>
        </w:tc>
      </w:tr>
      <w:tr w:rsidR="00554349" w:rsidRPr="004728A4" w14:paraId="249E9253" w14:textId="77777777" w:rsidTr="00263391">
        <w:trPr>
          <w:cnfStyle w:val="100000000000" w:firstRow="1" w:lastRow="0" w:firstColumn="0" w:lastColumn="0" w:oddVBand="0" w:evenVBand="0" w:oddHBand="0" w:evenHBand="0" w:firstRowFirstColumn="0" w:firstRowLastColumn="0" w:lastRowFirstColumn="0" w:lastRowLastColumn="0"/>
          <w:trHeight w:hRule="exact" w:val="303"/>
          <w:tblHeader/>
          <w:jc w:val="center"/>
        </w:trPr>
        <w:tc>
          <w:tcPr>
            <w:cnfStyle w:val="001000000000" w:firstRow="0" w:lastRow="0" w:firstColumn="1" w:lastColumn="0" w:oddVBand="0" w:evenVBand="0" w:oddHBand="0" w:evenHBand="0" w:firstRowFirstColumn="0" w:firstRowLastColumn="0" w:lastRowFirstColumn="0" w:lastRowLastColumn="0"/>
            <w:tcW w:w="289" w:type="pct"/>
            <w:tcBorders>
              <w:top w:val="single" w:sz="4" w:space="0" w:color="auto"/>
              <w:left w:val="single" w:sz="4" w:space="0" w:color="auto"/>
              <w:bottom w:val="single" w:sz="4" w:space="0" w:color="auto"/>
              <w:right w:val="single" w:sz="4" w:space="0" w:color="auto"/>
            </w:tcBorders>
            <w:shd w:val="clear" w:color="auto" w:fill="auto"/>
            <w:vAlign w:val="center"/>
          </w:tcPr>
          <w:p w14:paraId="09F53261" w14:textId="77777777" w:rsidR="00554349" w:rsidRPr="004728A4" w:rsidRDefault="00554349" w:rsidP="008352FC">
            <w:pPr>
              <w:widowControl w:val="0"/>
              <w:suppressAutoHyphens/>
              <w:jc w:val="center"/>
              <w:textAlignment w:val="baseline"/>
              <w:rPr>
                <w:b w:val="0"/>
                <w:bCs w:val="0"/>
                <w:color w:val="000000"/>
                <w:sz w:val="22"/>
                <w:szCs w:val="22"/>
                <w:lang w:eastAsia="lt-LT"/>
              </w:rPr>
            </w:pPr>
            <w:r w:rsidRPr="004728A4">
              <w:rPr>
                <w:b w:val="0"/>
                <w:bCs w:val="0"/>
                <w:color w:val="000000"/>
                <w:sz w:val="22"/>
                <w:szCs w:val="22"/>
                <w:lang w:eastAsia="lt-LT"/>
              </w:rPr>
              <w:t>1</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9A5EDA" w14:textId="77777777" w:rsidR="00554349" w:rsidRPr="004728A4" w:rsidRDefault="00554349" w:rsidP="008352FC">
            <w:pPr>
              <w:widowControl w:val="0"/>
              <w:suppressAutoHyphens/>
              <w:jc w:val="center"/>
              <w:textAlignment w:val="baseline"/>
              <w:cnfStyle w:val="100000000000" w:firstRow="1" w:lastRow="0" w:firstColumn="0" w:lastColumn="0" w:oddVBand="0" w:evenVBand="0" w:oddHBand="0" w:evenHBand="0" w:firstRowFirstColumn="0" w:firstRowLastColumn="0" w:lastRowFirstColumn="0" w:lastRowLastColumn="0"/>
              <w:rPr>
                <w:b w:val="0"/>
                <w:bCs w:val="0"/>
                <w:color w:val="000000"/>
                <w:sz w:val="22"/>
                <w:szCs w:val="22"/>
                <w:lang w:eastAsia="lt-LT"/>
              </w:rPr>
            </w:pPr>
            <w:r w:rsidRPr="004728A4">
              <w:rPr>
                <w:b w:val="0"/>
                <w:bCs w:val="0"/>
                <w:color w:val="000000"/>
                <w:sz w:val="22"/>
                <w:szCs w:val="22"/>
                <w:lang w:eastAsia="lt-LT"/>
              </w:rPr>
              <w:t>2</w:t>
            </w:r>
          </w:p>
        </w:tc>
        <w:tc>
          <w:tcPr>
            <w:tcW w:w="12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35853C" w14:textId="77777777" w:rsidR="00554349" w:rsidRPr="004728A4" w:rsidRDefault="00554349" w:rsidP="008352FC">
            <w:pPr>
              <w:widowControl w:val="0"/>
              <w:suppressAutoHyphens/>
              <w:jc w:val="center"/>
              <w:textAlignment w:val="baseline"/>
              <w:cnfStyle w:val="100000000000" w:firstRow="1" w:lastRow="0" w:firstColumn="0" w:lastColumn="0" w:oddVBand="0" w:evenVBand="0" w:oddHBand="0" w:evenHBand="0" w:firstRowFirstColumn="0" w:firstRowLastColumn="0" w:lastRowFirstColumn="0" w:lastRowLastColumn="0"/>
              <w:rPr>
                <w:b w:val="0"/>
                <w:bCs w:val="0"/>
                <w:color w:val="000000"/>
                <w:sz w:val="22"/>
                <w:szCs w:val="22"/>
                <w:lang w:eastAsia="lt-LT"/>
              </w:rPr>
            </w:pPr>
            <w:r w:rsidRPr="004728A4">
              <w:rPr>
                <w:b w:val="0"/>
                <w:bCs w:val="0"/>
                <w:color w:val="000000"/>
                <w:sz w:val="22"/>
                <w:szCs w:val="22"/>
                <w:lang w:eastAsia="lt-LT"/>
              </w:rPr>
              <w:t>3</w:t>
            </w:r>
          </w:p>
        </w:tc>
        <w:tc>
          <w:tcPr>
            <w:tcW w:w="17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451B2F" w14:textId="77777777" w:rsidR="00554349" w:rsidRPr="004728A4" w:rsidRDefault="00554349" w:rsidP="008352FC">
            <w:pPr>
              <w:widowControl w:val="0"/>
              <w:suppressAutoHyphens/>
              <w:jc w:val="center"/>
              <w:textAlignment w:val="baseline"/>
              <w:cnfStyle w:val="100000000000" w:firstRow="1" w:lastRow="0" w:firstColumn="0" w:lastColumn="0" w:oddVBand="0" w:evenVBand="0" w:oddHBand="0" w:evenHBand="0" w:firstRowFirstColumn="0" w:firstRowLastColumn="0" w:lastRowFirstColumn="0" w:lastRowLastColumn="0"/>
              <w:rPr>
                <w:b w:val="0"/>
                <w:bCs w:val="0"/>
                <w:color w:val="000000"/>
                <w:sz w:val="22"/>
                <w:szCs w:val="22"/>
                <w:lang w:eastAsia="lt-LT"/>
              </w:rPr>
            </w:pPr>
            <w:r w:rsidRPr="004728A4">
              <w:rPr>
                <w:b w:val="0"/>
                <w:bCs w:val="0"/>
                <w:color w:val="000000"/>
                <w:sz w:val="22"/>
                <w:szCs w:val="22"/>
                <w:lang w:eastAsia="lt-LT"/>
              </w:rPr>
              <w:t>4</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30CE1B" w14:textId="77777777" w:rsidR="00554349" w:rsidRPr="004728A4" w:rsidRDefault="00554349" w:rsidP="008352FC">
            <w:pPr>
              <w:widowControl w:val="0"/>
              <w:suppressAutoHyphens/>
              <w:jc w:val="center"/>
              <w:textAlignment w:val="baseline"/>
              <w:cnfStyle w:val="100000000000" w:firstRow="1" w:lastRow="0" w:firstColumn="0" w:lastColumn="0" w:oddVBand="0" w:evenVBand="0" w:oddHBand="0" w:evenHBand="0" w:firstRowFirstColumn="0" w:firstRowLastColumn="0" w:lastRowFirstColumn="0" w:lastRowLastColumn="0"/>
              <w:rPr>
                <w:b w:val="0"/>
                <w:bCs w:val="0"/>
                <w:color w:val="000000"/>
                <w:sz w:val="22"/>
                <w:szCs w:val="22"/>
                <w:lang w:eastAsia="lt-LT"/>
              </w:rPr>
            </w:pPr>
            <w:r w:rsidRPr="004728A4">
              <w:rPr>
                <w:b w:val="0"/>
                <w:bCs w:val="0"/>
                <w:color w:val="000000"/>
                <w:sz w:val="22"/>
                <w:szCs w:val="22"/>
                <w:lang w:eastAsia="lt-LT"/>
              </w:rPr>
              <w:t>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5F8C85" w14:textId="77777777" w:rsidR="00554349" w:rsidRPr="004728A4" w:rsidRDefault="00554349" w:rsidP="008352FC">
            <w:pPr>
              <w:widowControl w:val="0"/>
              <w:suppressAutoHyphens/>
              <w:jc w:val="center"/>
              <w:textAlignment w:val="baseline"/>
              <w:cnfStyle w:val="100000000000" w:firstRow="1" w:lastRow="0" w:firstColumn="0" w:lastColumn="0" w:oddVBand="0" w:evenVBand="0" w:oddHBand="0" w:evenHBand="0" w:firstRowFirstColumn="0" w:firstRowLastColumn="0" w:lastRowFirstColumn="0" w:lastRowLastColumn="0"/>
              <w:rPr>
                <w:b w:val="0"/>
                <w:bCs w:val="0"/>
                <w:color w:val="000000"/>
                <w:sz w:val="22"/>
                <w:szCs w:val="22"/>
                <w:lang w:eastAsia="lt-LT"/>
              </w:rPr>
            </w:pPr>
            <w:r w:rsidRPr="004728A4">
              <w:rPr>
                <w:b w:val="0"/>
                <w:bCs w:val="0"/>
                <w:color w:val="000000"/>
                <w:sz w:val="22"/>
                <w:szCs w:val="22"/>
                <w:lang w:eastAsia="lt-LT"/>
              </w:rPr>
              <w:t>6</w:t>
            </w:r>
          </w:p>
        </w:tc>
      </w:tr>
      <w:tr w:rsidR="00554349" w:rsidRPr="004728A4" w14:paraId="5BAE44DB" w14:textId="77777777" w:rsidTr="00263391">
        <w:trPr>
          <w:cnfStyle w:val="000000100000" w:firstRow="0" w:lastRow="0" w:firstColumn="0" w:lastColumn="0" w:oddVBand="0" w:evenVBand="0" w:oddHBand="1" w:evenHBand="0" w:firstRowFirstColumn="0" w:firstRowLastColumn="0" w:lastRowFirstColumn="0" w:lastRowLastColumn="0"/>
          <w:trHeight w:val="709"/>
          <w:jc w:val="center"/>
        </w:trPr>
        <w:tc>
          <w:tcPr>
            <w:cnfStyle w:val="001000000000" w:firstRow="0" w:lastRow="0" w:firstColumn="1" w:lastColumn="0" w:oddVBand="0" w:evenVBand="0" w:oddHBand="0" w:evenHBand="0" w:firstRowFirstColumn="0" w:firstRowLastColumn="0" w:lastRowFirstColumn="0" w:lastRowLastColumn="0"/>
            <w:tcW w:w="289" w:type="pct"/>
            <w:tcBorders>
              <w:top w:val="single" w:sz="4" w:space="0" w:color="auto"/>
              <w:left w:val="single" w:sz="4" w:space="0" w:color="auto"/>
              <w:bottom w:val="single" w:sz="4" w:space="0" w:color="auto"/>
              <w:right w:val="single" w:sz="4" w:space="0" w:color="auto"/>
            </w:tcBorders>
            <w:shd w:val="clear" w:color="auto" w:fill="auto"/>
            <w:vAlign w:val="center"/>
          </w:tcPr>
          <w:p w14:paraId="726042FB" w14:textId="77777777" w:rsidR="00554349" w:rsidRPr="004728A4" w:rsidRDefault="00554349" w:rsidP="008352FC">
            <w:pPr>
              <w:widowControl w:val="0"/>
              <w:suppressAutoHyphens/>
              <w:jc w:val="center"/>
              <w:textAlignment w:val="baseline"/>
              <w:rPr>
                <w:b w:val="0"/>
                <w:bCs w:val="0"/>
                <w:color w:val="000000"/>
                <w:sz w:val="22"/>
                <w:szCs w:val="22"/>
                <w:lang w:eastAsia="lt-LT"/>
              </w:rPr>
            </w:pPr>
            <w:r w:rsidRPr="004728A4">
              <w:rPr>
                <w:b w:val="0"/>
                <w:bCs w:val="0"/>
                <w:color w:val="000000"/>
                <w:sz w:val="22"/>
                <w:szCs w:val="22"/>
                <w:lang w:eastAsia="lt-LT"/>
              </w:rPr>
              <w:t>1.</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71F6864D" w14:textId="2E59A1A2" w:rsidR="00554349" w:rsidRPr="004728A4" w:rsidRDefault="00554349" w:rsidP="008352FC">
            <w:pPr>
              <w:jc w:val="both"/>
              <w:textAlignment w:val="baseline"/>
              <w:cnfStyle w:val="000000100000" w:firstRow="0" w:lastRow="0" w:firstColumn="0" w:lastColumn="0" w:oddVBand="0" w:evenVBand="0" w:oddHBand="1" w:evenHBand="0" w:firstRowFirstColumn="0" w:firstRowLastColumn="0" w:lastRowFirstColumn="0" w:lastRowLastColumn="0"/>
              <w:rPr>
                <w:strike/>
                <w:sz w:val="22"/>
                <w:szCs w:val="22"/>
              </w:rPr>
            </w:pPr>
            <w:r w:rsidRPr="004728A4">
              <w:rPr>
                <w:color w:val="000000"/>
                <w:sz w:val="22"/>
                <w:szCs w:val="22"/>
              </w:rPr>
              <w:t>19</w:t>
            </w:r>
            <w:r w:rsidR="00263391" w:rsidRPr="004728A4">
              <w:rPr>
                <w:color w:val="000000"/>
                <w:sz w:val="22"/>
                <w:szCs w:val="22"/>
              </w:rPr>
              <w:t xml:space="preserve"> </w:t>
            </w:r>
            <w:r w:rsidRPr="004728A4">
              <w:rPr>
                <w:color w:val="000000"/>
                <w:sz w:val="22"/>
                <w:szCs w:val="22"/>
              </w:rPr>
              <w:t>12 12 </w:t>
            </w:r>
          </w:p>
        </w:tc>
        <w:tc>
          <w:tcPr>
            <w:tcW w:w="1210" w:type="pct"/>
            <w:tcBorders>
              <w:top w:val="single" w:sz="4" w:space="0" w:color="auto"/>
              <w:left w:val="single" w:sz="4" w:space="0" w:color="auto"/>
              <w:bottom w:val="single" w:sz="4" w:space="0" w:color="auto"/>
              <w:right w:val="single" w:sz="4" w:space="0" w:color="auto"/>
            </w:tcBorders>
            <w:shd w:val="clear" w:color="auto" w:fill="auto"/>
            <w:vAlign w:val="center"/>
          </w:tcPr>
          <w:p w14:paraId="198B2033" w14:textId="77777777" w:rsidR="00554349" w:rsidRPr="004728A4" w:rsidRDefault="00554349" w:rsidP="00263391">
            <w:pPr>
              <w:widowControl w:val="0"/>
              <w:suppressAutoHyphens/>
              <w:jc w:val="center"/>
              <w:textAlignment w:val="baseline"/>
              <w:cnfStyle w:val="000000100000" w:firstRow="0" w:lastRow="0" w:firstColumn="0" w:lastColumn="0" w:oddVBand="0" w:evenVBand="0" w:oddHBand="1" w:evenHBand="0" w:firstRowFirstColumn="0" w:firstRowLastColumn="0" w:lastRowFirstColumn="0" w:lastRowLastColumn="0"/>
              <w:rPr>
                <w:strike/>
                <w:color w:val="000000"/>
                <w:sz w:val="22"/>
                <w:szCs w:val="22"/>
                <w:lang w:eastAsia="lt-LT"/>
              </w:rPr>
            </w:pPr>
            <w:r w:rsidRPr="004728A4">
              <w:rPr>
                <w:color w:val="000000"/>
                <w:sz w:val="22"/>
                <w:szCs w:val="22"/>
                <w:shd w:val="clear" w:color="auto" w:fill="FFFFFF"/>
              </w:rPr>
              <w:t>Kitos mechaninio atliekų (įskaitant medžiagų mišinius) apdorojimo atliekos, nenurodytos 19 12 11</w:t>
            </w:r>
          </w:p>
        </w:tc>
        <w:tc>
          <w:tcPr>
            <w:tcW w:w="1762" w:type="pct"/>
            <w:tcBorders>
              <w:top w:val="single" w:sz="4" w:space="0" w:color="auto"/>
              <w:left w:val="single" w:sz="4" w:space="0" w:color="auto"/>
              <w:bottom w:val="single" w:sz="4" w:space="0" w:color="auto"/>
              <w:right w:val="single" w:sz="4" w:space="0" w:color="auto"/>
            </w:tcBorders>
            <w:shd w:val="clear" w:color="auto" w:fill="auto"/>
            <w:vAlign w:val="center"/>
          </w:tcPr>
          <w:p w14:paraId="095F117B" w14:textId="77777777" w:rsidR="00554349" w:rsidRPr="004728A4" w:rsidRDefault="00554349" w:rsidP="00263391">
            <w:pPr>
              <w:widowControl w:val="0"/>
              <w:suppressAutoHyphens/>
              <w:jc w:val="center"/>
              <w:textAlignment w:val="baseline"/>
              <w:cnfStyle w:val="000000100000" w:firstRow="0" w:lastRow="0" w:firstColumn="0" w:lastColumn="0" w:oddVBand="0" w:evenVBand="0" w:oddHBand="1" w:evenHBand="0" w:firstRowFirstColumn="0" w:firstRowLastColumn="0" w:lastRowFirstColumn="0" w:lastRowLastColumn="0"/>
              <w:rPr>
                <w:strike/>
                <w:color w:val="000000"/>
                <w:sz w:val="22"/>
                <w:szCs w:val="22"/>
                <w:lang w:eastAsia="lt-LT"/>
              </w:rPr>
            </w:pPr>
            <w:r w:rsidRPr="004728A4">
              <w:rPr>
                <w:color w:val="000000"/>
                <w:sz w:val="22"/>
                <w:szCs w:val="22"/>
                <w:shd w:val="clear" w:color="auto" w:fill="FFFFFF"/>
              </w:rPr>
              <w:t>0-80 mm biologiškai skaidžios atliekos</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1F2E6411" w14:textId="77777777" w:rsidR="00554349" w:rsidRPr="004728A4" w:rsidRDefault="00554349" w:rsidP="008352FC">
            <w:pPr>
              <w:widowControl w:val="0"/>
              <w:suppressAutoHyphens/>
              <w:jc w:val="center"/>
              <w:textAlignment w:val="baseline"/>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r w:rsidRPr="004728A4">
              <w:rPr>
                <w:color w:val="000000"/>
                <w:sz w:val="22"/>
                <w:szCs w:val="22"/>
              </w:rPr>
              <w:t>R3*</w:t>
            </w:r>
          </w:p>
        </w:tc>
        <w:tc>
          <w:tcPr>
            <w:tcW w:w="684" w:type="pct"/>
            <w:vMerge w:val="restart"/>
            <w:tcBorders>
              <w:top w:val="single" w:sz="4" w:space="0" w:color="auto"/>
              <w:left w:val="single" w:sz="4" w:space="0" w:color="auto"/>
              <w:right w:val="single" w:sz="4" w:space="0" w:color="auto"/>
            </w:tcBorders>
            <w:shd w:val="clear" w:color="auto" w:fill="auto"/>
            <w:vAlign w:val="center"/>
          </w:tcPr>
          <w:p w14:paraId="41E7261F" w14:textId="77777777" w:rsidR="00554349" w:rsidRPr="004728A4" w:rsidRDefault="00554349" w:rsidP="0018598B">
            <w:pPr>
              <w:widowControl w:val="0"/>
              <w:suppressAutoHyphens/>
              <w:jc w:val="center"/>
              <w:textAlignment w:val="baseline"/>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r w:rsidRPr="002605F9">
              <w:rPr>
                <w:color w:val="000000"/>
                <w:sz w:val="22"/>
                <w:szCs w:val="22"/>
              </w:rPr>
              <w:t>35 168,0</w:t>
            </w:r>
          </w:p>
        </w:tc>
      </w:tr>
      <w:tr w:rsidR="00554349" w:rsidRPr="004728A4" w14:paraId="1F4B3900" w14:textId="77777777" w:rsidTr="00263391">
        <w:trPr>
          <w:cnfStyle w:val="000000010000" w:firstRow="0" w:lastRow="0" w:firstColumn="0" w:lastColumn="0" w:oddVBand="0" w:evenVBand="0" w:oddHBand="0" w:evenHBand="1"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89" w:type="pct"/>
            <w:tcBorders>
              <w:top w:val="single" w:sz="4" w:space="0" w:color="auto"/>
              <w:left w:val="single" w:sz="4" w:space="0" w:color="auto"/>
              <w:bottom w:val="single" w:sz="4" w:space="0" w:color="auto"/>
              <w:right w:val="single" w:sz="4" w:space="0" w:color="auto"/>
            </w:tcBorders>
            <w:shd w:val="clear" w:color="auto" w:fill="auto"/>
            <w:vAlign w:val="center"/>
          </w:tcPr>
          <w:p w14:paraId="47947E58" w14:textId="77777777" w:rsidR="00554349" w:rsidRPr="004728A4" w:rsidRDefault="00554349" w:rsidP="00263391">
            <w:pPr>
              <w:widowControl w:val="0"/>
              <w:suppressAutoHyphens/>
              <w:jc w:val="center"/>
              <w:textAlignment w:val="baseline"/>
              <w:rPr>
                <w:b w:val="0"/>
                <w:bCs w:val="0"/>
                <w:color w:val="000000"/>
                <w:sz w:val="22"/>
                <w:szCs w:val="22"/>
                <w:lang w:eastAsia="lt-LT"/>
              </w:rPr>
            </w:pPr>
            <w:r w:rsidRPr="004728A4">
              <w:rPr>
                <w:b w:val="0"/>
                <w:bCs w:val="0"/>
                <w:color w:val="000000"/>
                <w:sz w:val="22"/>
                <w:szCs w:val="22"/>
                <w:lang w:eastAsia="lt-LT"/>
              </w:rPr>
              <w:t>2.</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26BFC851" w14:textId="77777777" w:rsidR="00554349" w:rsidRPr="004728A4" w:rsidRDefault="00554349" w:rsidP="00263391">
            <w:pPr>
              <w:jc w:val="center"/>
              <w:textAlignment w:val="baseline"/>
              <w:cnfStyle w:val="000000010000" w:firstRow="0" w:lastRow="0" w:firstColumn="0" w:lastColumn="0" w:oddVBand="0" w:evenVBand="0" w:oddHBand="0" w:evenHBand="1" w:firstRowFirstColumn="0" w:firstRowLastColumn="0" w:lastRowFirstColumn="0" w:lastRowLastColumn="0"/>
              <w:rPr>
                <w:color w:val="000000"/>
                <w:sz w:val="22"/>
                <w:szCs w:val="22"/>
              </w:rPr>
            </w:pPr>
            <w:r w:rsidRPr="004728A4">
              <w:rPr>
                <w:color w:val="000000"/>
                <w:sz w:val="22"/>
                <w:szCs w:val="22"/>
              </w:rPr>
              <w:t>20 01 08</w:t>
            </w:r>
          </w:p>
        </w:tc>
        <w:tc>
          <w:tcPr>
            <w:tcW w:w="1210" w:type="pct"/>
            <w:tcBorders>
              <w:top w:val="single" w:sz="4" w:space="0" w:color="auto"/>
              <w:left w:val="single" w:sz="4" w:space="0" w:color="auto"/>
              <w:bottom w:val="single" w:sz="4" w:space="0" w:color="auto"/>
              <w:right w:val="single" w:sz="4" w:space="0" w:color="auto"/>
            </w:tcBorders>
            <w:shd w:val="clear" w:color="auto" w:fill="auto"/>
            <w:vAlign w:val="center"/>
          </w:tcPr>
          <w:p w14:paraId="267496CE" w14:textId="77777777" w:rsidR="00554349" w:rsidRPr="004728A4" w:rsidRDefault="00554349" w:rsidP="00263391">
            <w:pPr>
              <w:widowControl w:val="0"/>
              <w:suppressAutoHyphens/>
              <w:jc w:val="center"/>
              <w:textAlignment w:val="baseline"/>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color w:val="000000"/>
                <w:sz w:val="22"/>
                <w:szCs w:val="22"/>
                <w:shd w:val="clear" w:color="auto" w:fill="FFFFFF"/>
              </w:rPr>
              <w:t>Biologiškai skaidžios virtuvių ir valgyklų atliekos**</w:t>
            </w:r>
          </w:p>
        </w:tc>
        <w:tc>
          <w:tcPr>
            <w:tcW w:w="1762" w:type="pct"/>
            <w:tcBorders>
              <w:top w:val="single" w:sz="4" w:space="0" w:color="auto"/>
              <w:left w:val="single" w:sz="4" w:space="0" w:color="auto"/>
              <w:bottom w:val="single" w:sz="4" w:space="0" w:color="auto"/>
              <w:right w:val="single" w:sz="4" w:space="0" w:color="auto"/>
            </w:tcBorders>
            <w:shd w:val="clear" w:color="auto" w:fill="auto"/>
            <w:vAlign w:val="center"/>
          </w:tcPr>
          <w:p w14:paraId="61CA2C55" w14:textId="77777777" w:rsidR="00554349" w:rsidRPr="004728A4" w:rsidRDefault="00554349" w:rsidP="00263391">
            <w:pPr>
              <w:widowControl w:val="0"/>
              <w:suppressAutoHyphens/>
              <w:jc w:val="center"/>
              <w:textAlignment w:val="baseline"/>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color w:val="000000"/>
                <w:sz w:val="22"/>
                <w:szCs w:val="22"/>
                <w:shd w:val="clear" w:color="auto" w:fill="FFFFFF"/>
              </w:rPr>
              <w:t>Biologiškai skaidžios virtuvių ir valgyklų atliekos</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2413AE5E" w14:textId="77777777" w:rsidR="00554349" w:rsidRPr="004728A4" w:rsidRDefault="00554349" w:rsidP="00263391">
            <w:pPr>
              <w:widowControl w:val="0"/>
              <w:suppressAutoHyphens/>
              <w:jc w:val="center"/>
              <w:textAlignment w:val="baseline"/>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color w:val="000000"/>
                <w:sz w:val="22"/>
                <w:szCs w:val="22"/>
              </w:rPr>
              <w:t>R3</w:t>
            </w:r>
          </w:p>
        </w:tc>
        <w:tc>
          <w:tcPr>
            <w:tcW w:w="684" w:type="pct"/>
            <w:vMerge/>
            <w:tcBorders>
              <w:top w:val="single" w:sz="4" w:space="0" w:color="auto"/>
              <w:left w:val="single" w:sz="4" w:space="0" w:color="auto"/>
              <w:right w:val="single" w:sz="4" w:space="0" w:color="auto"/>
            </w:tcBorders>
            <w:shd w:val="clear" w:color="auto" w:fill="auto"/>
            <w:vAlign w:val="center"/>
          </w:tcPr>
          <w:p w14:paraId="22151ECC" w14:textId="77777777" w:rsidR="00554349" w:rsidRPr="004728A4" w:rsidRDefault="00554349" w:rsidP="00263391">
            <w:pPr>
              <w:widowControl w:val="0"/>
              <w:suppressAutoHyphens/>
              <w:jc w:val="center"/>
              <w:textAlignment w:val="baseline"/>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p>
        </w:tc>
      </w:tr>
      <w:tr w:rsidR="00554349" w:rsidRPr="004728A4" w14:paraId="5C16AE0A" w14:textId="77777777" w:rsidTr="00263391">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289" w:type="pct"/>
            <w:tcBorders>
              <w:top w:val="single" w:sz="4" w:space="0" w:color="auto"/>
              <w:left w:val="single" w:sz="4" w:space="0" w:color="auto"/>
              <w:bottom w:val="single" w:sz="4" w:space="0" w:color="auto"/>
              <w:right w:val="single" w:sz="4" w:space="0" w:color="auto"/>
            </w:tcBorders>
            <w:shd w:val="clear" w:color="auto" w:fill="auto"/>
            <w:vAlign w:val="center"/>
          </w:tcPr>
          <w:p w14:paraId="23D67404" w14:textId="77777777" w:rsidR="00554349" w:rsidRPr="004728A4" w:rsidRDefault="00554349" w:rsidP="00263391">
            <w:pPr>
              <w:widowControl w:val="0"/>
              <w:suppressAutoHyphens/>
              <w:jc w:val="center"/>
              <w:textAlignment w:val="baseline"/>
              <w:rPr>
                <w:b w:val="0"/>
                <w:color w:val="000000"/>
                <w:sz w:val="22"/>
                <w:szCs w:val="22"/>
                <w:lang w:eastAsia="lt-LT"/>
              </w:rPr>
            </w:pPr>
            <w:r w:rsidRPr="004728A4">
              <w:rPr>
                <w:b w:val="0"/>
                <w:color w:val="000000"/>
                <w:sz w:val="22"/>
                <w:szCs w:val="22"/>
                <w:lang w:eastAsia="lt-LT"/>
              </w:rPr>
              <w:t>3.</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752D8E13" w14:textId="77777777" w:rsidR="00554349" w:rsidRPr="004728A4" w:rsidRDefault="00554349" w:rsidP="00263391">
            <w:pPr>
              <w:jc w:val="center"/>
              <w:textAlignment w:val="baseline"/>
              <w:cnfStyle w:val="000000100000" w:firstRow="0" w:lastRow="0" w:firstColumn="0" w:lastColumn="0" w:oddVBand="0" w:evenVBand="0" w:oddHBand="1" w:evenHBand="0" w:firstRowFirstColumn="0" w:firstRowLastColumn="0" w:lastRowFirstColumn="0" w:lastRowLastColumn="0"/>
              <w:rPr>
                <w:color w:val="000000"/>
                <w:sz w:val="22"/>
                <w:szCs w:val="22"/>
              </w:rPr>
            </w:pPr>
            <w:r w:rsidRPr="004728A4">
              <w:rPr>
                <w:color w:val="000000"/>
                <w:sz w:val="22"/>
                <w:szCs w:val="22"/>
              </w:rPr>
              <w:t>20 02 01</w:t>
            </w:r>
          </w:p>
        </w:tc>
        <w:tc>
          <w:tcPr>
            <w:tcW w:w="1210" w:type="pct"/>
            <w:tcBorders>
              <w:top w:val="single" w:sz="4" w:space="0" w:color="auto"/>
              <w:left w:val="single" w:sz="4" w:space="0" w:color="auto"/>
              <w:bottom w:val="single" w:sz="4" w:space="0" w:color="auto"/>
              <w:right w:val="single" w:sz="4" w:space="0" w:color="auto"/>
            </w:tcBorders>
            <w:shd w:val="clear" w:color="auto" w:fill="auto"/>
            <w:vAlign w:val="center"/>
          </w:tcPr>
          <w:p w14:paraId="6FB059D3" w14:textId="77777777" w:rsidR="00554349" w:rsidRPr="004728A4" w:rsidRDefault="00554349" w:rsidP="00263391">
            <w:pPr>
              <w:widowControl w:val="0"/>
              <w:suppressAutoHyphens/>
              <w:jc w:val="center"/>
              <w:textAlignment w:val="baseline"/>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r w:rsidRPr="004728A4">
              <w:rPr>
                <w:color w:val="000000"/>
                <w:sz w:val="22"/>
                <w:szCs w:val="22"/>
                <w:shd w:val="clear" w:color="auto" w:fill="FFFFFF"/>
              </w:rPr>
              <w:t>Biologiškai skaidžios atliekos</w:t>
            </w:r>
          </w:p>
        </w:tc>
        <w:tc>
          <w:tcPr>
            <w:tcW w:w="1762" w:type="pct"/>
            <w:tcBorders>
              <w:top w:val="single" w:sz="4" w:space="0" w:color="auto"/>
              <w:left w:val="single" w:sz="4" w:space="0" w:color="auto"/>
              <w:bottom w:val="single" w:sz="4" w:space="0" w:color="auto"/>
              <w:right w:val="single" w:sz="4" w:space="0" w:color="auto"/>
            </w:tcBorders>
            <w:shd w:val="clear" w:color="auto" w:fill="auto"/>
            <w:vAlign w:val="center"/>
          </w:tcPr>
          <w:p w14:paraId="5B72D548" w14:textId="77777777" w:rsidR="00554349" w:rsidRPr="004728A4" w:rsidRDefault="00554349" w:rsidP="00263391">
            <w:pPr>
              <w:widowControl w:val="0"/>
              <w:suppressAutoHyphens/>
              <w:jc w:val="center"/>
              <w:textAlignment w:val="baseline"/>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r w:rsidRPr="004728A4">
              <w:rPr>
                <w:color w:val="000000"/>
                <w:sz w:val="22"/>
                <w:szCs w:val="22"/>
                <w:shd w:val="clear" w:color="auto" w:fill="FFFFFF"/>
              </w:rPr>
              <w:t>Biologiškai skaidžios atliekos</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5F6D1F12" w14:textId="77777777" w:rsidR="00554349" w:rsidRPr="004728A4" w:rsidRDefault="00554349" w:rsidP="00263391">
            <w:pPr>
              <w:widowControl w:val="0"/>
              <w:suppressAutoHyphens/>
              <w:jc w:val="center"/>
              <w:textAlignment w:val="baseline"/>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r w:rsidRPr="004728A4">
              <w:rPr>
                <w:color w:val="000000"/>
                <w:sz w:val="22"/>
                <w:szCs w:val="22"/>
              </w:rPr>
              <w:t>R3</w:t>
            </w:r>
          </w:p>
        </w:tc>
        <w:tc>
          <w:tcPr>
            <w:tcW w:w="684" w:type="pct"/>
            <w:vMerge/>
            <w:tcBorders>
              <w:left w:val="single" w:sz="4" w:space="0" w:color="auto"/>
              <w:bottom w:val="single" w:sz="4" w:space="0" w:color="auto"/>
              <w:right w:val="single" w:sz="4" w:space="0" w:color="auto"/>
            </w:tcBorders>
            <w:shd w:val="clear" w:color="auto" w:fill="auto"/>
            <w:vAlign w:val="center"/>
          </w:tcPr>
          <w:p w14:paraId="784DCF4D" w14:textId="77777777" w:rsidR="00554349" w:rsidRPr="004728A4" w:rsidRDefault="00554349" w:rsidP="00263391">
            <w:pPr>
              <w:widowControl w:val="0"/>
              <w:suppressAutoHyphens/>
              <w:jc w:val="center"/>
              <w:textAlignment w:val="baseline"/>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p>
        </w:tc>
      </w:tr>
    </w:tbl>
    <w:p w14:paraId="6D1F9337" w14:textId="77777777" w:rsidR="00554349" w:rsidRPr="004728A4" w:rsidRDefault="00554349" w:rsidP="00E16881">
      <w:pPr>
        <w:widowControl w:val="0"/>
        <w:suppressAutoHyphens/>
        <w:textAlignment w:val="baseline"/>
        <w:rPr>
          <w:color w:val="000000"/>
          <w:sz w:val="22"/>
          <w:szCs w:val="22"/>
          <w:lang w:eastAsia="lt-LT"/>
        </w:rPr>
      </w:pPr>
      <w:r w:rsidRPr="004728A4">
        <w:rPr>
          <w:color w:val="000000"/>
          <w:sz w:val="22"/>
          <w:szCs w:val="22"/>
          <w:lang w:eastAsia="lt-LT"/>
        </w:rPr>
        <w:t xml:space="preserve">*R3 - </w:t>
      </w:r>
      <w:r w:rsidRPr="004728A4">
        <w:rPr>
          <w:bCs/>
          <w:color w:val="000000"/>
          <w:sz w:val="22"/>
          <w:szCs w:val="22"/>
        </w:rPr>
        <w:t>Organinių medžiagų, nenaudojamų kaip tirpikliai, perdirbimas ir (arba) atnaujinimas (įskaitant kompostavimą ir kitus biologinio pakeitimo procesus)</w:t>
      </w:r>
    </w:p>
    <w:p w14:paraId="6F5FA029" w14:textId="6A617012" w:rsidR="00554349" w:rsidRPr="004728A4" w:rsidRDefault="00554349" w:rsidP="00554349">
      <w:pPr>
        <w:widowControl w:val="0"/>
        <w:suppressAutoHyphens/>
        <w:jc w:val="both"/>
        <w:textAlignment w:val="baseline"/>
        <w:rPr>
          <w:color w:val="000000"/>
          <w:sz w:val="22"/>
          <w:szCs w:val="22"/>
          <w:lang w:eastAsia="lt-LT"/>
        </w:rPr>
      </w:pPr>
      <w:r w:rsidRPr="004728A4">
        <w:rPr>
          <w:color w:val="000000"/>
          <w:sz w:val="22"/>
          <w:szCs w:val="22"/>
          <w:lang w:eastAsia="lt-LT"/>
        </w:rPr>
        <w:t>**Biologiškai skaidžios virtuvių ir valgyklų atliekos biologiniu būdu bus apdorojamos iki t</w:t>
      </w:r>
      <w:r w:rsidR="00A9021B" w:rsidRPr="004728A4">
        <w:rPr>
          <w:color w:val="000000"/>
          <w:sz w:val="22"/>
          <w:szCs w:val="22"/>
          <w:lang w:eastAsia="lt-LT"/>
        </w:rPr>
        <w:t xml:space="preserve"> </w:t>
      </w:r>
      <w:r w:rsidRPr="004728A4">
        <w:rPr>
          <w:color w:val="000000"/>
          <w:sz w:val="22"/>
          <w:szCs w:val="22"/>
          <w:lang w:eastAsia="lt-LT"/>
        </w:rPr>
        <w:t>arba jų techninės profiklaktikos ir kitais atvejais</w:t>
      </w:r>
    </w:p>
    <w:p w14:paraId="31843B2E" w14:textId="77777777" w:rsidR="00554349" w:rsidRPr="004728A4" w:rsidRDefault="00554349" w:rsidP="00E16881">
      <w:pPr>
        <w:widowControl w:val="0"/>
        <w:suppressAutoHyphens/>
        <w:jc w:val="both"/>
        <w:textAlignment w:val="baseline"/>
        <w:rPr>
          <w:b/>
          <w:color w:val="000000"/>
          <w:sz w:val="22"/>
          <w:szCs w:val="22"/>
          <w:lang w:eastAsia="lt-LT"/>
        </w:rPr>
      </w:pPr>
    </w:p>
    <w:p w14:paraId="35F8D6F3" w14:textId="77777777" w:rsidR="0018598B" w:rsidRPr="0018598B" w:rsidRDefault="0018598B" w:rsidP="0018598B">
      <w:pPr>
        <w:shd w:val="clear" w:color="000000" w:fill="auto"/>
        <w:suppressAutoHyphens/>
        <w:spacing w:before="120" w:after="120"/>
        <w:ind w:firstLine="567"/>
        <w:jc w:val="both"/>
        <w:textAlignment w:val="baseline"/>
        <w:rPr>
          <w:b/>
          <w:sz w:val="22"/>
          <w:szCs w:val="22"/>
        </w:rPr>
      </w:pPr>
      <w:r w:rsidRPr="0018598B">
        <w:rPr>
          <w:b/>
          <w:sz w:val="22"/>
          <w:szCs w:val="22"/>
        </w:rPr>
        <w:t>13 lentelė. Leidžiamos šalinti, išskyrus numatomas laikyti ir paruošti šalinti, nepavojingosios atliekos</w:t>
      </w:r>
    </w:p>
    <w:p w14:paraId="40253C70" w14:textId="76D4CF5D" w:rsidR="0018598B" w:rsidRPr="004728A4" w:rsidRDefault="0018598B" w:rsidP="00E16881">
      <w:pPr>
        <w:widowControl w:val="0"/>
        <w:ind w:firstLine="567"/>
        <w:jc w:val="both"/>
        <w:rPr>
          <w:color w:val="000000"/>
          <w:sz w:val="22"/>
          <w:szCs w:val="22"/>
          <w:lang w:eastAsia="lt-LT"/>
        </w:rPr>
      </w:pPr>
      <w:r w:rsidRPr="004728A4">
        <w:rPr>
          <w:color w:val="000000"/>
          <w:sz w:val="22"/>
          <w:szCs w:val="22"/>
          <w:lang w:eastAsia="lt-LT"/>
        </w:rPr>
        <w:t xml:space="preserve">Lentelė nepildoma, nes  VšĮ Šiaulių regiono atliekų tvarkymo centras Šiaulių MBA įrenginių eksploatacijos metu nevykdo ir neplanuoja vykdyti atliekų šalinimo. </w:t>
      </w:r>
    </w:p>
    <w:p w14:paraId="2B3F5859" w14:textId="2AA7D8BB" w:rsidR="0018598B" w:rsidRPr="004728A4" w:rsidRDefault="00C60435" w:rsidP="0042660E">
      <w:pPr>
        <w:pStyle w:val="ListParagraph"/>
        <w:numPr>
          <w:ilvl w:val="0"/>
          <w:numId w:val="22"/>
        </w:numPr>
        <w:shd w:val="clear" w:color="000000" w:fill="auto"/>
        <w:suppressAutoHyphens/>
        <w:spacing w:before="120" w:after="120"/>
        <w:jc w:val="both"/>
        <w:textAlignment w:val="baseline"/>
        <w:rPr>
          <w:b/>
          <w:bCs/>
          <w:sz w:val="22"/>
          <w:szCs w:val="22"/>
        </w:rPr>
      </w:pPr>
      <w:r w:rsidRPr="004728A4">
        <w:rPr>
          <w:b/>
          <w:bCs/>
          <w:sz w:val="22"/>
          <w:szCs w:val="22"/>
        </w:rPr>
        <w:t>lentelė. Leidžiamos paruošti naudoti ir (ar) šalinti nepavojingosios atliekos</w:t>
      </w:r>
    </w:p>
    <w:p w14:paraId="0108BF44" w14:textId="47307DA3" w:rsidR="0018598B" w:rsidRPr="004728A4" w:rsidRDefault="0018598B" w:rsidP="0018598B">
      <w:pPr>
        <w:tabs>
          <w:tab w:val="left" w:leader="underscore" w:pos="8901"/>
        </w:tabs>
        <w:rPr>
          <w:bCs/>
          <w:sz w:val="22"/>
          <w:szCs w:val="22"/>
          <w:u w:val="single"/>
          <w:lang w:eastAsia="lt-LT"/>
        </w:rPr>
      </w:pPr>
      <w:r w:rsidRPr="004728A4">
        <w:rPr>
          <w:color w:val="000000"/>
          <w:sz w:val="22"/>
          <w:szCs w:val="22"/>
          <w:lang w:eastAsia="lt-LT"/>
        </w:rPr>
        <w:t xml:space="preserve">Įrenginio pavadinimas </w:t>
      </w:r>
      <w:r w:rsidRPr="004728A4">
        <w:rPr>
          <w:bCs/>
          <w:sz w:val="22"/>
          <w:szCs w:val="22"/>
          <w:u w:val="single"/>
          <w:lang w:eastAsia="lt-LT"/>
        </w:rPr>
        <w:t>Šiaulių regiono komunalinių atliekų mechaninio biologinio apdorojimo įrenginiai</w:t>
      </w:r>
    </w:p>
    <w:p w14:paraId="7678C3FE" w14:textId="77777777" w:rsidR="0018598B" w:rsidRPr="004728A4" w:rsidRDefault="0018598B" w:rsidP="0018598B">
      <w:pPr>
        <w:tabs>
          <w:tab w:val="left" w:leader="underscore" w:pos="8901"/>
        </w:tabs>
        <w:rPr>
          <w:b/>
          <w:sz w:val="22"/>
          <w:szCs w:val="22"/>
          <w:lang w:eastAsia="lt-LT"/>
        </w:rPr>
      </w:pPr>
    </w:p>
    <w:tbl>
      <w:tblPr>
        <w:tblStyle w:val="LightGrid-Accent5"/>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63"/>
        <w:gridCol w:w="2405"/>
        <w:gridCol w:w="3004"/>
        <w:gridCol w:w="3840"/>
        <w:gridCol w:w="2106"/>
        <w:gridCol w:w="1865"/>
      </w:tblGrid>
      <w:tr w:rsidR="0018598B" w:rsidRPr="004728A4" w14:paraId="40AAAF3E" w14:textId="77777777" w:rsidTr="00276DEE">
        <w:trPr>
          <w:cnfStyle w:val="100000000000" w:firstRow="1" w:lastRow="0" w:firstColumn="0" w:lastColumn="0" w:oddVBand="0" w:evenVBand="0" w:oddHBand="0" w:evenHBand="0" w:firstRowFirstColumn="0" w:firstRowLastColumn="0" w:lastRowFirstColumn="0" w:lastRowLastColumn="0"/>
          <w:trHeight w:val="559"/>
          <w:tblHeader/>
        </w:trPr>
        <w:tc>
          <w:tcPr>
            <w:cnfStyle w:val="001000000000" w:firstRow="0" w:lastRow="0" w:firstColumn="1" w:lastColumn="0" w:oddVBand="0" w:evenVBand="0" w:oddHBand="0" w:evenHBand="0" w:firstRowFirstColumn="0" w:firstRowLastColumn="0" w:lastRowFirstColumn="0" w:lastRowLastColumn="0"/>
            <w:tcW w:w="273" w:type="pct"/>
            <w:vMerge w:val="restart"/>
            <w:tcBorders>
              <w:top w:val="none" w:sz="0" w:space="0" w:color="auto"/>
              <w:left w:val="none" w:sz="0" w:space="0" w:color="auto"/>
              <w:bottom w:val="none" w:sz="0" w:space="0" w:color="auto"/>
              <w:right w:val="none" w:sz="0" w:space="0" w:color="auto"/>
            </w:tcBorders>
            <w:shd w:val="clear" w:color="auto" w:fill="auto"/>
            <w:vAlign w:val="center"/>
          </w:tcPr>
          <w:p w14:paraId="46F6B986" w14:textId="77777777" w:rsidR="0018598B" w:rsidRPr="004728A4" w:rsidRDefault="0018598B" w:rsidP="008352FC">
            <w:pPr>
              <w:widowControl w:val="0"/>
              <w:jc w:val="center"/>
              <w:rPr>
                <w:b w:val="0"/>
                <w:bCs w:val="0"/>
                <w:color w:val="000000"/>
                <w:sz w:val="22"/>
                <w:szCs w:val="22"/>
                <w:lang w:eastAsia="lt-LT"/>
              </w:rPr>
            </w:pPr>
            <w:r w:rsidRPr="004728A4">
              <w:rPr>
                <w:b w:val="0"/>
                <w:bCs w:val="0"/>
                <w:color w:val="000000"/>
                <w:sz w:val="22"/>
                <w:szCs w:val="22"/>
                <w:lang w:eastAsia="lt-LT"/>
              </w:rPr>
              <w:t>Eil. Nr.</w:t>
            </w:r>
          </w:p>
        </w:tc>
        <w:tc>
          <w:tcPr>
            <w:tcW w:w="3307" w:type="pct"/>
            <w:gridSpan w:val="3"/>
            <w:tcBorders>
              <w:top w:val="none" w:sz="0" w:space="0" w:color="auto"/>
              <w:left w:val="none" w:sz="0" w:space="0" w:color="auto"/>
              <w:bottom w:val="none" w:sz="0" w:space="0" w:color="auto"/>
              <w:right w:val="none" w:sz="0" w:space="0" w:color="auto"/>
            </w:tcBorders>
            <w:shd w:val="clear" w:color="auto" w:fill="auto"/>
            <w:vAlign w:val="center"/>
            <w:hideMark/>
          </w:tcPr>
          <w:p w14:paraId="02382A6B" w14:textId="35D30388" w:rsidR="0018598B" w:rsidRPr="004728A4" w:rsidRDefault="00E16881" w:rsidP="008352FC">
            <w:pPr>
              <w:widowControl w:val="0"/>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lang w:eastAsia="lt-LT"/>
              </w:rPr>
            </w:pPr>
            <w:r w:rsidRPr="004728A4">
              <w:rPr>
                <w:b w:val="0"/>
                <w:bCs w:val="0"/>
                <w:color w:val="000000"/>
                <w:sz w:val="22"/>
                <w:szCs w:val="22"/>
                <w:lang w:eastAsia="lt-LT"/>
              </w:rPr>
              <w:t>Leidžiamos</w:t>
            </w:r>
            <w:r w:rsidR="0018598B" w:rsidRPr="004728A4">
              <w:rPr>
                <w:b w:val="0"/>
                <w:bCs w:val="0"/>
                <w:color w:val="000000"/>
                <w:sz w:val="22"/>
                <w:szCs w:val="22"/>
                <w:lang w:eastAsia="lt-LT"/>
              </w:rPr>
              <w:t xml:space="preserve"> paruošti naudoti ir (ar) šalinti atliekos</w:t>
            </w:r>
          </w:p>
        </w:tc>
        <w:tc>
          <w:tcPr>
            <w:tcW w:w="1420" w:type="pct"/>
            <w:gridSpan w:val="2"/>
            <w:tcBorders>
              <w:top w:val="none" w:sz="0" w:space="0" w:color="auto"/>
              <w:left w:val="none" w:sz="0" w:space="0" w:color="auto"/>
              <w:bottom w:val="none" w:sz="0" w:space="0" w:color="auto"/>
              <w:right w:val="none" w:sz="0" w:space="0" w:color="auto"/>
            </w:tcBorders>
            <w:shd w:val="clear" w:color="auto" w:fill="auto"/>
            <w:vAlign w:val="center"/>
            <w:hideMark/>
          </w:tcPr>
          <w:p w14:paraId="3FBFEB17" w14:textId="77777777" w:rsidR="0018598B" w:rsidRPr="004728A4" w:rsidRDefault="0018598B" w:rsidP="008352FC">
            <w:pPr>
              <w:widowControl w:val="0"/>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lang w:eastAsia="lt-LT"/>
              </w:rPr>
            </w:pPr>
            <w:r w:rsidRPr="004728A4">
              <w:rPr>
                <w:b w:val="0"/>
                <w:bCs w:val="0"/>
                <w:color w:val="000000"/>
                <w:sz w:val="22"/>
                <w:szCs w:val="22"/>
                <w:lang w:eastAsia="lt-LT"/>
              </w:rPr>
              <w:t>Atliekų paruošimas naudoti ir (ar) šalinti</w:t>
            </w:r>
          </w:p>
        </w:tc>
      </w:tr>
      <w:tr w:rsidR="00451F60" w:rsidRPr="004728A4" w14:paraId="6A373E82" w14:textId="77777777" w:rsidTr="00276DEE">
        <w:trPr>
          <w:cnfStyle w:val="100000000000" w:firstRow="1" w:lastRow="0" w:firstColumn="0" w:lastColumn="0" w:oddVBand="0" w:evenVBand="0" w:oddHBand="0" w:evenHBand="0" w:firstRowFirstColumn="0" w:firstRowLastColumn="0" w:lastRowFirstColumn="0" w:lastRowLastColumn="0"/>
          <w:trHeight w:val="840"/>
          <w:tblHeader/>
        </w:trPr>
        <w:tc>
          <w:tcPr>
            <w:cnfStyle w:val="001000000000" w:firstRow="0" w:lastRow="0" w:firstColumn="1" w:lastColumn="0" w:oddVBand="0" w:evenVBand="0" w:oddHBand="0" w:evenHBand="0" w:firstRowFirstColumn="0" w:firstRowLastColumn="0" w:lastRowFirstColumn="0" w:lastRowLastColumn="0"/>
            <w:tcW w:w="273" w:type="pct"/>
            <w:vMerge/>
            <w:tcBorders>
              <w:top w:val="none" w:sz="0" w:space="0" w:color="auto"/>
              <w:left w:val="none" w:sz="0" w:space="0" w:color="auto"/>
              <w:bottom w:val="none" w:sz="0" w:space="0" w:color="auto"/>
              <w:right w:val="none" w:sz="0" w:space="0" w:color="auto"/>
            </w:tcBorders>
            <w:shd w:val="clear" w:color="auto" w:fill="auto"/>
            <w:vAlign w:val="center"/>
          </w:tcPr>
          <w:p w14:paraId="6F11BEDA" w14:textId="77777777" w:rsidR="0018598B" w:rsidRPr="004728A4" w:rsidRDefault="0018598B" w:rsidP="008352FC">
            <w:pPr>
              <w:widowControl w:val="0"/>
              <w:jc w:val="center"/>
              <w:rPr>
                <w:b w:val="0"/>
                <w:bCs w:val="0"/>
                <w:color w:val="000000"/>
                <w:sz w:val="22"/>
                <w:szCs w:val="22"/>
                <w:lang w:eastAsia="lt-LT"/>
              </w:rPr>
            </w:pPr>
          </w:p>
        </w:tc>
        <w:tc>
          <w:tcPr>
            <w:tcW w:w="860" w:type="pct"/>
            <w:tcBorders>
              <w:top w:val="none" w:sz="0" w:space="0" w:color="auto"/>
              <w:left w:val="none" w:sz="0" w:space="0" w:color="auto"/>
              <w:bottom w:val="none" w:sz="0" w:space="0" w:color="auto"/>
              <w:right w:val="none" w:sz="0" w:space="0" w:color="auto"/>
            </w:tcBorders>
            <w:shd w:val="clear" w:color="auto" w:fill="auto"/>
            <w:vAlign w:val="center"/>
            <w:hideMark/>
          </w:tcPr>
          <w:p w14:paraId="16D3AF87" w14:textId="77777777" w:rsidR="0018598B" w:rsidRPr="004728A4" w:rsidRDefault="0018598B" w:rsidP="008352FC">
            <w:pPr>
              <w:widowControl w:val="0"/>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vertAlign w:val="superscript"/>
                <w:lang w:eastAsia="lt-LT"/>
              </w:rPr>
            </w:pPr>
            <w:r w:rsidRPr="004728A4">
              <w:rPr>
                <w:b w:val="0"/>
                <w:bCs w:val="0"/>
                <w:color w:val="000000"/>
                <w:sz w:val="22"/>
                <w:szCs w:val="22"/>
                <w:lang w:eastAsia="lt-LT"/>
              </w:rPr>
              <w:t>Kodas</w:t>
            </w:r>
          </w:p>
        </w:tc>
        <w:tc>
          <w:tcPr>
            <w:tcW w:w="1074" w:type="pct"/>
            <w:tcBorders>
              <w:top w:val="none" w:sz="0" w:space="0" w:color="auto"/>
              <w:left w:val="none" w:sz="0" w:space="0" w:color="auto"/>
              <w:bottom w:val="none" w:sz="0" w:space="0" w:color="auto"/>
              <w:right w:val="none" w:sz="0" w:space="0" w:color="auto"/>
            </w:tcBorders>
            <w:shd w:val="clear" w:color="auto" w:fill="auto"/>
            <w:vAlign w:val="center"/>
            <w:hideMark/>
          </w:tcPr>
          <w:p w14:paraId="52018B1C" w14:textId="77777777" w:rsidR="0018598B" w:rsidRPr="004728A4" w:rsidRDefault="0018598B" w:rsidP="008352FC">
            <w:pPr>
              <w:widowControl w:val="0"/>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lang w:eastAsia="lt-LT"/>
              </w:rPr>
            </w:pPr>
            <w:r w:rsidRPr="004728A4">
              <w:rPr>
                <w:b w:val="0"/>
                <w:bCs w:val="0"/>
                <w:color w:val="000000"/>
                <w:sz w:val="22"/>
                <w:szCs w:val="22"/>
                <w:lang w:eastAsia="lt-LT"/>
              </w:rPr>
              <w:t>Pavadinimas</w:t>
            </w:r>
          </w:p>
        </w:tc>
        <w:tc>
          <w:tcPr>
            <w:tcW w:w="1373" w:type="pct"/>
            <w:tcBorders>
              <w:top w:val="none" w:sz="0" w:space="0" w:color="auto"/>
              <w:left w:val="none" w:sz="0" w:space="0" w:color="auto"/>
              <w:bottom w:val="none" w:sz="0" w:space="0" w:color="auto"/>
              <w:right w:val="none" w:sz="0" w:space="0" w:color="auto"/>
            </w:tcBorders>
            <w:shd w:val="clear" w:color="auto" w:fill="auto"/>
            <w:vAlign w:val="center"/>
            <w:hideMark/>
          </w:tcPr>
          <w:p w14:paraId="20428C70" w14:textId="77777777" w:rsidR="0018598B" w:rsidRPr="004728A4" w:rsidRDefault="0018598B" w:rsidP="008352FC">
            <w:pPr>
              <w:widowControl w:val="0"/>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lang w:eastAsia="lt-LT"/>
              </w:rPr>
            </w:pPr>
            <w:r w:rsidRPr="004728A4">
              <w:rPr>
                <w:b w:val="0"/>
                <w:bCs w:val="0"/>
                <w:color w:val="000000"/>
                <w:sz w:val="22"/>
                <w:szCs w:val="22"/>
                <w:lang w:eastAsia="lt-LT"/>
              </w:rPr>
              <w:t>Patikslintas pavadinimas</w:t>
            </w:r>
          </w:p>
        </w:tc>
        <w:tc>
          <w:tcPr>
            <w:tcW w:w="753" w:type="pct"/>
            <w:tcBorders>
              <w:top w:val="none" w:sz="0" w:space="0" w:color="auto"/>
              <w:left w:val="none" w:sz="0" w:space="0" w:color="auto"/>
              <w:bottom w:val="none" w:sz="0" w:space="0" w:color="auto"/>
              <w:right w:val="none" w:sz="0" w:space="0" w:color="auto"/>
            </w:tcBorders>
            <w:shd w:val="clear" w:color="auto" w:fill="auto"/>
            <w:vAlign w:val="center"/>
            <w:hideMark/>
          </w:tcPr>
          <w:p w14:paraId="3412614E" w14:textId="77777777" w:rsidR="0018598B" w:rsidRPr="004728A4" w:rsidRDefault="0018598B" w:rsidP="008352FC">
            <w:pPr>
              <w:widowControl w:val="0"/>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vertAlign w:val="superscript"/>
                <w:lang w:eastAsia="lt-LT"/>
              </w:rPr>
            </w:pPr>
            <w:r w:rsidRPr="004728A4">
              <w:rPr>
                <w:b w:val="0"/>
                <w:bCs w:val="0"/>
                <w:sz w:val="22"/>
                <w:szCs w:val="22"/>
                <w:lang w:eastAsia="lt-LT"/>
              </w:rPr>
              <w:t>Atliekų tvarkymo</w:t>
            </w:r>
            <w:r w:rsidRPr="004728A4">
              <w:rPr>
                <w:b w:val="0"/>
                <w:bCs w:val="0"/>
                <w:color w:val="0066FF"/>
                <w:sz w:val="22"/>
                <w:szCs w:val="22"/>
                <w:lang w:eastAsia="lt-LT"/>
              </w:rPr>
              <w:t xml:space="preserve"> </w:t>
            </w:r>
            <w:r w:rsidRPr="004728A4">
              <w:rPr>
                <w:b w:val="0"/>
                <w:bCs w:val="0"/>
                <w:color w:val="000000"/>
                <w:sz w:val="22"/>
                <w:szCs w:val="22"/>
                <w:lang w:eastAsia="lt-LT"/>
              </w:rPr>
              <w:t>veiklos kodas (D8, D9, D13, D14, R12, S5)</w:t>
            </w:r>
          </w:p>
        </w:tc>
        <w:tc>
          <w:tcPr>
            <w:tcW w:w="667" w:type="pct"/>
            <w:tcBorders>
              <w:top w:val="none" w:sz="0" w:space="0" w:color="auto"/>
              <w:left w:val="none" w:sz="0" w:space="0" w:color="auto"/>
              <w:bottom w:val="none" w:sz="0" w:space="0" w:color="auto"/>
              <w:right w:val="none" w:sz="0" w:space="0" w:color="auto"/>
            </w:tcBorders>
            <w:shd w:val="clear" w:color="auto" w:fill="auto"/>
            <w:vAlign w:val="center"/>
            <w:hideMark/>
          </w:tcPr>
          <w:p w14:paraId="402BC527" w14:textId="77777777" w:rsidR="0018598B" w:rsidRPr="004728A4" w:rsidRDefault="0018598B" w:rsidP="008352FC">
            <w:pPr>
              <w:widowControl w:val="0"/>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lang w:eastAsia="lt-LT"/>
              </w:rPr>
            </w:pPr>
            <w:r w:rsidRPr="004728A4">
              <w:rPr>
                <w:b w:val="0"/>
                <w:bCs w:val="0"/>
                <w:color w:val="000000"/>
                <w:sz w:val="22"/>
                <w:szCs w:val="22"/>
                <w:lang w:eastAsia="lt-LT"/>
              </w:rPr>
              <w:t>Projektinis įrenginio pajėgumas, t/m.</w:t>
            </w:r>
          </w:p>
        </w:tc>
      </w:tr>
      <w:tr w:rsidR="00451F60" w:rsidRPr="004728A4" w14:paraId="5979C32F" w14:textId="77777777" w:rsidTr="00276DEE">
        <w:trPr>
          <w:cnfStyle w:val="100000000000" w:firstRow="1" w:lastRow="0" w:firstColumn="0" w:lastColumn="0" w:oddVBand="0" w:evenVBand="0" w:oddHBand="0" w:evenHBand="0" w:firstRowFirstColumn="0" w:firstRowLastColumn="0" w:lastRowFirstColumn="0" w:lastRowLastColumn="0"/>
          <w:trHeight w:hRule="exact" w:val="279"/>
          <w:tblHeader/>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left w:val="none" w:sz="0" w:space="0" w:color="auto"/>
              <w:bottom w:val="none" w:sz="0" w:space="0" w:color="auto"/>
              <w:right w:val="none" w:sz="0" w:space="0" w:color="auto"/>
            </w:tcBorders>
            <w:shd w:val="clear" w:color="auto" w:fill="auto"/>
            <w:vAlign w:val="center"/>
          </w:tcPr>
          <w:p w14:paraId="6465FD28" w14:textId="77777777" w:rsidR="0018598B" w:rsidRPr="004728A4" w:rsidRDefault="0018598B" w:rsidP="008352FC">
            <w:pPr>
              <w:widowControl w:val="0"/>
              <w:jc w:val="center"/>
              <w:rPr>
                <w:b w:val="0"/>
                <w:bCs w:val="0"/>
                <w:color w:val="000000"/>
                <w:sz w:val="22"/>
                <w:szCs w:val="22"/>
                <w:lang w:eastAsia="lt-LT"/>
              </w:rPr>
            </w:pPr>
            <w:r w:rsidRPr="004728A4">
              <w:rPr>
                <w:b w:val="0"/>
                <w:bCs w:val="0"/>
                <w:color w:val="000000"/>
                <w:sz w:val="22"/>
                <w:szCs w:val="22"/>
                <w:lang w:eastAsia="lt-LT"/>
              </w:rPr>
              <w:t>1</w:t>
            </w:r>
          </w:p>
        </w:tc>
        <w:tc>
          <w:tcPr>
            <w:tcW w:w="860" w:type="pct"/>
            <w:tcBorders>
              <w:top w:val="none" w:sz="0" w:space="0" w:color="auto"/>
              <w:left w:val="none" w:sz="0" w:space="0" w:color="auto"/>
              <w:bottom w:val="none" w:sz="0" w:space="0" w:color="auto"/>
              <w:right w:val="none" w:sz="0" w:space="0" w:color="auto"/>
            </w:tcBorders>
            <w:shd w:val="clear" w:color="auto" w:fill="auto"/>
            <w:vAlign w:val="center"/>
            <w:hideMark/>
          </w:tcPr>
          <w:p w14:paraId="37ADD201" w14:textId="77777777" w:rsidR="0018598B" w:rsidRPr="004728A4" w:rsidRDefault="0018598B" w:rsidP="008352FC">
            <w:pPr>
              <w:widowControl w:val="0"/>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lang w:eastAsia="lt-LT"/>
              </w:rPr>
            </w:pPr>
            <w:r w:rsidRPr="004728A4">
              <w:rPr>
                <w:b w:val="0"/>
                <w:bCs w:val="0"/>
                <w:color w:val="000000"/>
                <w:sz w:val="22"/>
                <w:szCs w:val="22"/>
                <w:lang w:eastAsia="lt-LT"/>
              </w:rPr>
              <w:t>2</w:t>
            </w:r>
          </w:p>
        </w:tc>
        <w:tc>
          <w:tcPr>
            <w:tcW w:w="1074" w:type="pct"/>
            <w:tcBorders>
              <w:top w:val="none" w:sz="0" w:space="0" w:color="auto"/>
              <w:left w:val="none" w:sz="0" w:space="0" w:color="auto"/>
              <w:bottom w:val="none" w:sz="0" w:space="0" w:color="auto"/>
              <w:right w:val="none" w:sz="0" w:space="0" w:color="auto"/>
            </w:tcBorders>
            <w:shd w:val="clear" w:color="auto" w:fill="auto"/>
            <w:vAlign w:val="center"/>
            <w:hideMark/>
          </w:tcPr>
          <w:p w14:paraId="225E4E7A" w14:textId="77777777" w:rsidR="0018598B" w:rsidRPr="004728A4" w:rsidRDefault="0018598B" w:rsidP="008352FC">
            <w:pPr>
              <w:widowControl w:val="0"/>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lang w:eastAsia="lt-LT"/>
              </w:rPr>
            </w:pPr>
            <w:r w:rsidRPr="004728A4">
              <w:rPr>
                <w:b w:val="0"/>
                <w:bCs w:val="0"/>
                <w:color w:val="000000"/>
                <w:sz w:val="22"/>
                <w:szCs w:val="22"/>
                <w:lang w:eastAsia="lt-LT"/>
              </w:rPr>
              <w:t>3</w:t>
            </w:r>
          </w:p>
        </w:tc>
        <w:tc>
          <w:tcPr>
            <w:tcW w:w="1373" w:type="pct"/>
            <w:tcBorders>
              <w:top w:val="none" w:sz="0" w:space="0" w:color="auto"/>
              <w:left w:val="none" w:sz="0" w:space="0" w:color="auto"/>
              <w:bottom w:val="none" w:sz="0" w:space="0" w:color="auto"/>
              <w:right w:val="none" w:sz="0" w:space="0" w:color="auto"/>
            </w:tcBorders>
            <w:shd w:val="clear" w:color="auto" w:fill="auto"/>
            <w:vAlign w:val="center"/>
            <w:hideMark/>
          </w:tcPr>
          <w:p w14:paraId="16F55732" w14:textId="77777777" w:rsidR="0018598B" w:rsidRPr="004728A4" w:rsidRDefault="0018598B" w:rsidP="008352FC">
            <w:pPr>
              <w:widowControl w:val="0"/>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lang w:eastAsia="lt-LT"/>
              </w:rPr>
            </w:pPr>
            <w:r w:rsidRPr="004728A4">
              <w:rPr>
                <w:b w:val="0"/>
                <w:bCs w:val="0"/>
                <w:color w:val="000000"/>
                <w:sz w:val="22"/>
                <w:szCs w:val="22"/>
                <w:lang w:eastAsia="lt-LT"/>
              </w:rPr>
              <w:t>4</w:t>
            </w:r>
          </w:p>
        </w:tc>
        <w:tc>
          <w:tcPr>
            <w:tcW w:w="753" w:type="pct"/>
            <w:tcBorders>
              <w:top w:val="none" w:sz="0" w:space="0" w:color="auto"/>
              <w:left w:val="none" w:sz="0" w:space="0" w:color="auto"/>
              <w:bottom w:val="none" w:sz="0" w:space="0" w:color="auto"/>
              <w:right w:val="none" w:sz="0" w:space="0" w:color="auto"/>
            </w:tcBorders>
            <w:shd w:val="clear" w:color="auto" w:fill="auto"/>
            <w:vAlign w:val="center"/>
            <w:hideMark/>
          </w:tcPr>
          <w:p w14:paraId="5D1EC778" w14:textId="77777777" w:rsidR="0018598B" w:rsidRPr="004728A4" w:rsidRDefault="0018598B" w:rsidP="008352FC">
            <w:pPr>
              <w:widowControl w:val="0"/>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lang w:eastAsia="lt-LT"/>
              </w:rPr>
            </w:pPr>
            <w:r w:rsidRPr="004728A4">
              <w:rPr>
                <w:b w:val="0"/>
                <w:bCs w:val="0"/>
                <w:color w:val="000000"/>
                <w:sz w:val="22"/>
                <w:szCs w:val="22"/>
                <w:lang w:eastAsia="lt-LT"/>
              </w:rPr>
              <w:t>5</w:t>
            </w:r>
          </w:p>
        </w:tc>
        <w:tc>
          <w:tcPr>
            <w:tcW w:w="667" w:type="pct"/>
            <w:tcBorders>
              <w:top w:val="none" w:sz="0" w:space="0" w:color="auto"/>
              <w:left w:val="none" w:sz="0" w:space="0" w:color="auto"/>
              <w:bottom w:val="none" w:sz="0" w:space="0" w:color="auto"/>
              <w:right w:val="none" w:sz="0" w:space="0" w:color="auto"/>
            </w:tcBorders>
            <w:shd w:val="clear" w:color="auto" w:fill="auto"/>
            <w:vAlign w:val="center"/>
            <w:hideMark/>
          </w:tcPr>
          <w:p w14:paraId="00D72A2D" w14:textId="77777777" w:rsidR="0018598B" w:rsidRPr="004728A4" w:rsidRDefault="0018598B" w:rsidP="008352FC">
            <w:pPr>
              <w:widowControl w:val="0"/>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lang w:eastAsia="lt-LT"/>
              </w:rPr>
            </w:pPr>
            <w:r w:rsidRPr="004728A4">
              <w:rPr>
                <w:b w:val="0"/>
                <w:bCs w:val="0"/>
                <w:color w:val="000000"/>
                <w:sz w:val="22"/>
                <w:szCs w:val="22"/>
                <w:lang w:eastAsia="lt-LT"/>
              </w:rPr>
              <w:t>6</w:t>
            </w:r>
          </w:p>
        </w:tc>
      </w:tr>
      <w:tr w:rsidR="0018598B" w:rsidRPr="004728A4" w14:paraId="07F55B98" w14:textId="77777777" w:rsidTr="00276DEE">
        <w:trPr>
          <w:cnfStyle w:val="000000100000" w:firstRow="0" w:lastRow="0" w:firstColumn="0" w:lastColumn="0" w:oddVBand="0" w:evenVBand="0" w:oddHBand="1" w:evenHBand="0" w:firstRowFirstColumn="0" w:firstRowLastColumn="0" w:lastRowFirstColumn="0" w:lastRowLastColumn="0"/>
          <w:trHeight w:hRule="exact" w:val="279"/>
        </w:trPr>
        <w:tc>
          <w:tcPr>
            <w:cnfStyle w:val="001000000000" w:firstRow="0" w:lastRow="0" w:firstColumn="1" w:lastColumn="0" w:oddVBand="0" w:evenVBand="0" w:oddHBand="0" w:evenHBand="0" w:firstRowFirstColumn="0" w:firstRowLastColumn="0" w:lastRowFirstColumn="0" w:lastRowLastColumn="0"/>
            <w:tcW w:w="5000" w:type="pct"/>
            <w:gridSpan w:val="6"/>
            <w:tcBorders>
              <w:top w:val="none" w:sz="0" w:space="0" w:color="auto"/>
              <w:left w:val="none" w:sz="0" w:space="0" w:color="auto"/>
              <w:bottom w:val="none" w:sz="0" w:space="0" w:color="auto"/>
              <w:right w:val="none" w:sz="0" w:space="0" w:color="auto"/>
            </w:tcBorders>
            <w:shd w:val="clear" w:color="auto" w:fill="auto"/>
            <w:vAlign w:val="center"/>
          </w:tcPr>
          <w:p w14:paraId="2F41BCD1" w14:textId="348E18C9" w:rsidR="0018598B" w:rsidRPr="004728A4" w:rsidRDefault="0018598B" w:rsidP="008352FC">
            <w:pPr>
              <w:widowControl w:val="0"/>
              <w:jc w:val="center"/>
              <w:rPr>
                <w:b w:val="0"/>
                <w:bCs w:val="0"/>
                <w:color w:val="000000"/>
                <w:sz w:val="22"/>
                <w:szCs w:val="22"/>
                <w:lang w:eastAsia="lt-LT"/>
              </w:rPr>
            </w:pPr>
            <w:r w:rsidRPr="004728A4">
              <w:rPr>
                <w:b w:val="0"/>
                <w:bCs w:val="0"/>
                <w:color w:val="000000"/>
                <w:sz w:val="22"/>
                <w:szCs w:val="22"/>
                <w:lang w:eastAsia="lt-LT"/>
              </w:rPr>
              <w:t>Atliekos, tiekiamos į mišrių komunalinių atliekų mechaninio biologinio apdorojimo įrenginius</w:t>
            </w:r>
          </w:p>
        </w:tc>
      </w:tr>
      <w:tr w:rsidR="00451F60" w:rsidRPr="004728A4" w14:paraId="3CC29CC8" w14:textId="77777777" w:rsidTr="00276DEE">
        <w:trPr>
          <w:cnfStyle w:val="000000010000" w:firstRow="0" w:lastRow="0" w:firstColumn="0" w:lastColumn="0" w:oddVBand="0" w:evenVBand="0" w:oddHBand="0" w:evenHBand="1" w:firstRowFirstColumn="0" w:firstRowLastColumn="0" w:lastRowFirstColumn="0" w:lastRowLastColumn="0"/>
          <w:trHeight w:val="2329"/>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left w:val="none" w:sz="0" w:space="0" w:color="auto"/>
              <w:bottom w:val="none" w:sz="0" w:space="0" w:color="auto"/>
              <w:right w:val="none" w:sz="0" w:space="0" w:color="auto"/>
            </w:tcBorders>
            <w:shd w:val="clear" w:color="auto" w:fill="auto"/>
            <w:vAlign w:val="center"/>
          </w:tcPr>
          <w:p w14:paraId="6AC79C80" w14:textId="77777777" w:rsidR="0018598B" w:rsidRPr="004728A4" w:rsidRDefault="0018598B" w:rsidP="008352FC">
            <w:pPr>
              <w:ind w:firstLine="22"/>
              <w:jc w:val="both"/>
              <w:rPr>
                <w:b w:val="0"/>
                <w:bCs w:val="0"/>
                <w:sz w:val="22"/>
                <w:szCs w:val="22"/>
              </w:rPr>
            </w:pPr>
            <w:r w:rsidRPr="004728A4">
              <w:rPr>
                <w:b w:val="0"/>
                <w:bCs w:val="0"/>
                <w:sz w:val="22"/>
                <w:szCs w:val="22"/>
              </w:rPr>
              <w:t>1.</w:t>
            </w:r>
          </w:p>
        </w:tc>
        <w:tc>
          <w:tcPr>
            <w:tcW w:w="860" w:type="pct"/>
            <w:tcBorders>
              <w:top w:val="none" w:sz="0" w:space="0" w:color="auto"/>
              <w:left w:val="none" w:sz="0" w:space="0" w:color="auto"/>
              <w:bottom w:val="none" w:sz="0" w:space="0" w:color="auto"/>
              <w:right w:val="none" w:sz="0" w:space="0" w:color="auto"/>
            </w:tcBorders>
            <w:shd w:val="clear" w:color="auto" w:fill="auto"/>
            <w:vAlign w:val="center"/>
          </w:tcPr>
          <w:p w14:paraId="06CBC2E1" w14:textId="7B3B53AA" w:rsidR="0018598B" w:rsidRPr="004728A4" w:rsidRDefault="0018598B" w:rsidP="00E16881">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28A4">
              <w:rPr>
                <w:color w:val="000000"/>
                <w:sz w:val="22"/>
                <w:szCs w:val="22"/>
              </w:rPr>
              <w:t>20 03 01</w:t>
            </w:r>
          </w:p>
        </w:tc>
        <w:tc>
          <w:tcPr>
            <w:tcW w:w="1074" w:type="pct"/>
            <w:tcBorders>
              <w:top w:val="none" w:sz="0" w:space="0" w:color="auto"/>
              <w:left w:val="none" w:sz="0" w:space="0" w:color="auto"/>
              <w:bottom w:val="none" w:sz="0" w:space="0" w:color="auto"/>
              <w:right w:val="none" w:sz="0" w:space="0" w:color="auto"/>
            </w:tcBorders>
            <w:shd w:val="clear" w:color="auto" w:fill="auto"/>
            <w:vAlign w:val="center"/>
          </w:tcPr>
          <w:p w14:paraId="51FFE643" w14:textId="77777777" w:rsidR="0018598B" w:rsidRPr="004728A4" w:rsidRDefault="0018598B" w:rsidP="00E16881">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color w:val="000000"/>
                <w:sz w:val="22"/>
                <w:szCs w:val="22"/>
                <w:shd w:val="clear" w:color="auto" w:fill="FFFFFF"/>
              </w:rPr>
              <w:t>Mišrios komunalinės atliekos</w:t>
            </w:r>
          </w:p>
        </w:tc>
        <w:tc>
          <w:tcPr>
            <w:tcW w:w="1373" w:type="pct"/>
            <w:tcBorders>
              <w:top w:val="none" w:sz="0" w:space="0" w:color="auto"/>
              <w:left w:val="none" w:sz="0" w:space="0" w:color="auto"/>
              <w:bottom w:val="none" w:sz="0" w:space="0" w:color="auto"/>
              <w:right w:val="none" w:sz="0" w:space="0" w:color="auto"/>
            </w:tcBorders>
            <w:shd w:val="clear" w:color="auto" w:fill="auto"/>
            <w:vAlign w:val="center"/>
          </w:tcPr>
          <w:p w14:paraId="61317ED7" w14:textId="77777777" w:rsidR="0018598B" w:rsidRPr="004728A4" w:rsidRDefault="0018598B" w:rsidP="00E16881">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color w:val="000000"/>
                <w:sz w:val="22"/>
                <w:szCs w:val="22"/>
                <w:shd w:val="clear" w:color="auto" w:fill="FFFFFF"/>
              </w:rPr>
              <w:t>Mišrios komunalinės atliekos</w:t>
            </w:r>
          </w:p>
        </w:tc>
        <w:tc>
          <w:tcPr>
            <w:tcW w:w="753" w:type="pct"/>
            <w:tcBorders>
              <w:top w:val="none" w:sz="0" w:space="0" w:color="auto"/>
              <w:left w:val="none" w:sz="0" w:space="0" w:color="auto"/>
              <w:bottom w:val="none" w:sz="0" w:space="0" w:color="auto"/>
              <w:right w:val="none" w:sz="0" w:space="0" w:color="auto"/>
            </w:tcBorders>
            <w:shd w:val="clear" w:color="auto" w:fill="auto"/>
            <w:vAlign w:val="center"/>
          </w:tcPr>
          <w:p w14:paraId="10C13CB5" w14:textId="77777777" w:rsidR="00451F60" w:rsidRPr="004728A4" w:rsidRDefault="00451F60" w:rsidP="00451F60">
            <w:pPr>
              <w:widowControl w:val="0"/>
              <w:jc w:val="center"/>
              <w:cnfStyle w:val="000000010000" w:firstRow="0" w:lastRow="0" w:firstColumn="0" w:lastColumn="0" w:oddVBand="0" w:evenVBand="0" w:oddHBand="0" w:evenHBand="1" w:firstRowFirstColumn="0" w:firstRowLastColumn="0" w:lastRowFirstColumn="0" w:lastRowLastColumn="0"/>
              <w:rPr>
                <w:bCs/>
                <w:color w:val="000000"/>
                <w:sz w:val="22"/>
                <w:szCs w:val="22"/>
              </w:rPr>
            </w:pPr>
            <w:r w:rsidRPr="004728A4">
              <w:rPr>
                <w:color w:val="000000"/>
                <w:sz w:val="22"/>
                <w:szCs w:val="22"/>
                <w:lang w:eastAsia="lt-LT"/>
              </w:rPr>
              <w:t>S5 –</w:t>
            </w:r>
            <w:r w:rsidRPr="004728A4">
              <w:rPr>
                <w:bCs/>
                <w:color w:val="000000"/>
                <w:sz w:val="22"/>
                <w:szCs w:val="22"/>
              </w:rPr>
              <w:t xml:space="preserve"> Atliekų paruošimas naudoti ir šalinti,</w:t>
            </w:r>
          </w:p>
          <w:p w14:paraId="09C11084" w14:textId="39AB33FD" w:rsidR="0018598B" w:rsidRPr="004728A4" w:rsidRDefault="00451F60" w:rsidP="00451F60">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bCs/>
                <w:color w:val="000000"/>
                <w:sz w:val="22"/>
                <w:szCs w:val="22"/>
              </w:rPr>
              <w:t xml:space="preserve">R12 - Atliekų būsenos ar sudėties pakeitimas, prieš vykdant su jomis bet kurią iš R1–R11 veiklų – rūšiavimas. </w:t>
            </w:r>
          </w:p>
        </w:tc>
        <w:tc>
          <w:tcPr>
            <w:tcW w:w="667" w:type="pct"/>
            <w:vMerge w:val="restart"/>
            <w:tcBorders>
              <w:top w:val="none" w:sz="0" w:space="0" w:color="auto"/>
              <w:left w:val="none" w:sz="0" w:space="0" w:color="auto"/>
              <w:bottom w:val="none" w:sz="0" w:space="0" w:color="auto"/>
              <w:right w:val="none" w:sz="0" w:space="0" w:color="auto"/>
            </w:tcBorders>
            <w:shd w:val="clear" w:color="auto" w:fill="auto"/>
            <w:vAlign w:val="center"/>
          </w:tcPr>
          <w:p w14:paraId="4EA358C4" w14:textId="77777777" w:rsidR="0018598B" w:rsidRPr="004728A4" w:rsidRDefault="0018598B" w:rsidP="008352FC">
            <w:pPr>
              <w:widowControl w:val="0"/>
              <w:jc w:val="both"/>
              <w:cnfStyle w:val="000000010000" w:firstRow="0" w:lastRow="0" w:firstColumn="0" w:lastColumn="0" w:oddVBand="0" w:evenVBand="0" w:oddHBand="0" w:evenHBand="1" w:firstRowFirstColumn="0" w:firstRowLastColumn="0" w:lastRowFirstColumn="0" w:lastRowLastColumn="0"/>
              <w:rPr>
                <w:sz w:val="22"/>
                <w:szCs w:val="22"/>
              </w:rPr>
            </w:pPr>
          </w:p>
          <w:p w14:paraId="6B91359C" w14:textId="77777777" w:rsidR="0018598B" w:rsidRPr="004728A4" w:rsidRDefault="0018598B" w:rsidP="008352FC">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sz w:val="22"/>
                <w:szCs w:val="22"/>
              </w:rPr>
              <w:t>100 000,0</w:t>
            </w:r>
          </w:p>
        </w:tc>
      </w:tr>
      <w:tr w:rsidR="00451F60" w:rsidRPr="004728A4" w14:paraId="40C94609" w14:textId="77777777" w:rsidTr="00276DE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left w:val="none" w:sz="0" w:space="0" w:color="auto"/>
              <w:bottom w:val="none" w:sz="0" w:space="0" w:color="auto"/>
              <w:right w:val="none" w:sz="0" w:space="0" w:color="auto"/>
            </w:tcBorders>
            <w:shd w:val="clear" w:color="auto" w:fill="auto"/>
            <w:vAlign w:val="center"/>
          </w:tcPr>
          <w:p w14:paraId="110568EB" w14:textId="77777777" w:rsidR="0018598B" w:rsidRPr="004728A4" w:rsidRDefault="0018598B" w:rsidP="008352FC">
            <w:pPr>
              <w:ind w:firstLine="22"/>
              <w:jc w:val="both"/>
              <w:rPr>
                <w:b w:val="0"/>
                <w:bCs w:val="0"/>
                <w:color w:val="000000"/>
                <w:sz w:val="22"/>
                <w:szCs w:val="22"/>
              </w:rPr>
            </w:pPr>
            <w:r w:rsidRPr="004728A4">
              <w:rPr>
                <w:b w:val="0"/>
                <w:bCs w:val="0"/>
                <w:color w:val="000000"/>
                <w:sz w:val="22"/>
                <w:szCs w:val="22"/>
              </w:rPr>
              <w:t>2.</w:t>
            </w:r>
          </w:p>
        </w:tc>
        <w:tc>
          <w:tcPr>
            <w:tcW w:w="860" w:type="pct"/>
            <w:tcBorders>
              <w:top w:val="none" w:sz="0" w:space="0" w:color="auto"/>
              <w:left w:val="none" w:sz="0" w:space="0" w:color="auto"/>
              <w:bottom w:val="none" w:sz="0" w:space="0" w:color="auto"/>
              <w:right w:val="none" w:sz="0" w:space="0" w:color="auto"/>
            </w:tcBorders>
            <w:shd w:val="clear" w:color="auto" w:fill="auto"/>
            <w:vAlign w:val="center"/>
          </w:tcPr>
          <w:p w14:paraId="1796C50F" w14:textId="77777777" w:rsidR="0018598B" w:rsidRPr="004728A4" w:rsidRDefault="0018598B" w:rsidP="00E16881">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728A4">
              <w:rPr>
                <w:color w:val="000000"/>
                <w:sz w:val="22"/>
                <w:szCs w:val="22"/>
              </w:rPr>
              <w:t>19 12 12</w:t>
            </w:r>
          </w:p>
        </w:tc>
        <w:tc>
          <w:tcPr>
            <w:tcW w:w="1074" w:type="pct"/>
            <w:tcBorders>
              <w:top w:val="none" w:sz="0" w:space="0" w:color="auto"/>
              <w:left w:val="none" w:sz="0" w:space="0" w:color="auto"/>
              <w:bottom w:val="none" w:sz="0" w:space="0" w:color="auto"/>
              <w:right w:val="none" w:sz="0" w:space="0" w:color="auto"/>
            </w:tcBorders>
            <w:shd w:val="clear" w:color="auto" w:fill="auto"/>
            <w:vAlign w:val="center"/>
          </w:tcPr>
          <w:p w14:paraId="0E128115" w14:textId="77777777" w:rsidR="0018598B" w:rsidRPr="004728A4" w:rsidRDefault="0018598B" w:rsidP="00E16881">
            <w:pPr>
              <w:widowControl w:val="0"/>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r w:rsidRPr="004728A4">
              <w:rPr>
                <w:color w:val="000000"/>
                <w:sz w:val="22"/>
                <w:szCs w:val="22"/>
                <w:shd w:val="clear" w:color="auto" w:fill="FFFFFF"/>
              </w:rPr>
              <w:t>Kitos mechaninio atliekų (įskaitant medžiagų mišinius) apdorojimo atliekos, nenurodytos 19 12 11</w:t>
            </w:r>
          </w:p>
        </w:tc>
        <w:tc>
          <w:tcPr>
            <w:tcW w:w="1373" w:type="pct"/>
            <w:tcBorders>
              <w:top w:val="none" w:sz="0" w:space="0" w:color="auto"/>
              <w:left w:val="none" w:sz="0" w:space="0" w:color="auto"/>
              <w:bottom w:val="none" w:sz="0" w:space="0" w:color="auto"/>
              <w:right w:val="none" w:sz="0" w:space="0" w:color="auto"/>
            </w:tcBorders>
            <w:shd w:val="clear" w:color="auto" w:fill="auto"/>
            <w:vAlign w:val="center"/>
          </w:tcPr>
          <w:p w14:paraId="76EEB1AE" w14:textId="77777777" w:rsidR="0018598B" w:rsidRPr="004728A4" w:rsidRDefault="0018598B" w:rsidP="00E16881">
            <w:pPr>
              <w:widowControl w:val="0"/>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r w:rsidRPr="004728A4">
              <w:rPr>
                <w:color w:val="000000"/>
                <w:sz w:val="22"/>
                <w:szCs w:val="22"/>
                <w:shd w:val="clear" w:color="auto" w:fill="FFFFFF"/>
              </w:rPr>
              <w:t>Kitos mechaninio atliekų (įskaitant medžiagų mišinius) apdorojimo atliekos, nenurodytos 19 12 11</w:t>
            </w:r>
          </w:p>
        </w:tc>
        <w:tc>
          <w:tcPr>
            <w:tcW w:w="753" w:type="pct"/>
            <w:tcBorders>
              <w:top w:val="none" w:sz="0" w:space="0" w:color="auto"/>
              <w:left w:val="none" w:sz="0" w:space="0" w:color="auto"/>
              <w:bottom w:val="none" w:sz="0" w:space="0" w:color="auto"/>
              <w:right w:val="none" w:sz="0" w:space="0" w:color="auto"/>
            </w:tcBorders>
            <w:shd w:val="clear" w:color="auto" w:fill="auto"/>
            <w:vAlign w:val="center"/>
          </w:tcPr>
          <w:p w14:paraId="3E23631C" w14:textId="77777777" w:rsidR="0018598B" w:rsidRPr="004728A4" w:rsidRDefault="0018598B" w:rsidP="008352FC">
            <w:pPr>
              <w:widowControl w:val="0"/>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r w:rsidRPr="004728A4">
              <w:rPr>
                <w:color w:val="000000"/>
                <w:sz w:val="22"/>
                <w:szCs w:val="22"/>
              </w:rPr>
              <w:t>R12</w:t>
            </w:r>
          </w:p>
        </w:tc>
        <w:tc>
          <w:tcPr>
            <w:tcW w:w="667" w:type="pct"/>
            <w:vMerge/>
            <w:tcBorders>
              <w:top w:val="none" w:sz="0" w:space="0" w:color="auto"/>
              <w:left w:val="none" w:sz="0" w:space="0" w:color="auto"/>
              <w:bottom w:val="none" w:sz="0" w:space="0" w:color="auto"/>
              <w:right w:val="none" w:sz="0" w:space="0" w:color="auto"/>
            </w:tcBorders>
            <w:shd w:val="clear" w:color="auto" w:fill="auto"/>
            <w:vAlign w:val="center"/>
            <w:hideMark/>
          </w:tcPr>
          <w:p w14:paraId="6E9E0F99" w14:textId="77777777" w:rsidR="0018598B" w:rsidRPr="004728A4" w:rsidRDefault="0018598B" w:rsidP="008352FC">
            <w:pPr>
              <w:widowControl w:val="0"/>
              <w:jc w:val="both"/>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p>
        </w:tc>
      </w:tr>
      <w:tr w:rsidR="00451F60" w:rsidRPr="004728A4" w14:paraId="2E207FA8" w14:textId="77777777" w:rsidTr="00276DEE">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left w:val="none" w:sz="0" w:space="0" w:color="auto"/>
              <w:bottom w:val="none" w:sz="0" w:space="0" w:color="auto"/>
              <w:right w:val="none" w:sz="0" w:space="0" w:color="auto"/>
            </w:tcBorders>
            <w:shd w:val="clear" w:color="auto" w:fill="auto"/>
            <w:vAlign w:val="center"/>
          </w:tcPr>
          <w:p w14:paraId="04909F04" w14:textId="77777777" w:rsidR="0018598B" w:rsidRPr="004728A4" w:rsidRDefault="0018598B" w:rsidP="008352FC">
            <w:pPr>
              <w:ind w:firstLine="22"/>
              <w:jc w:val="both"/>
              <w:rPr>
                <w:b w:val="0"/>
                <w:bCs w:val="0"/>
                <w:color w:val="000000"/>
                <w:sz w:val="22"/>
                <w:szCs w:val="22"/>
              </w:rPr>
            </w:pPr>
            <w:r w:rsidRPr="004728A4">
              <w:rPr>
                <w:b w:val="0"/>
                <w:bCs w:val="0"/>
                <w:color w:val="000000"/>
                <w:sz w:val="22"/>
                <w:szCs w:val="22"/>
              </w:rPr>
              <w:t>3.</w:t>
            </w:r>
          </w:p>
        </w:tc>
        <w:tc>
          <w:tcPr>
            <w:tcW w:w="860" w:type="pct"/>
            <w:tcBorders>
              <w:top w:val="none" w:sz="0" w:space="0" w:color="auto"/>
              <w:left w:val="none" w:sz="0" w:space="0" w:color="auto"/>
              <w:bottom w:val="none" w:sz="0" w:space="0" w:color="auto"/>
              <w:right w:val="none" w:sz="0" w:space="0" w:color="auto"/>
            </w:tcBorders>
            <w:shd w:val="clear" w:color="auto" w:fill="auto"/>
            <w:vAlign w:val="center"/>
          </w:tcPr>
          <w:p w14:paraId="3B310477" w14:textId="77777777" w:rsidR="0018598B" w:rsidRPr="004728A4" w:rsidRDefault="0018598B" w:rsidP="00E16881">
            <w:pPr>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728A4">
              <w:rPr>
                <w:color w:val="000000"/>
                <w:sz w:val="22"/>
                <w:szCs w:val="22"/>
              </w:rPr>
              <w:t>20 01 01</w:t>
            </w:r>
          </w:p>
        </w:tc>
        <w:tc>
          <w:tcPr>
            <w:tcW w:w="1074" w:type="pct"/>
            <w:tcBorders>
              <w:top w:val="none" w:sz="0" w:space="0" w:color="auto"/>
              <w:left w:val="none" w:sz="0" w:space="0" w:color="auto"/>
              <w:bottom w:val="none" w:sz="0" w:space="0" w:color="auto"/>
              <w:right w:val="none" w:sz="0" w:space="0" w:color="auto"/>
            </w:tcBorders>
            <w:shd w:val="clear" w:color="auto" w:fill="auto"/>
            <w:vAlign w:val="center"/>
          </w:tcPr>
          <w:p w14:paraId="628522EB" w14:textId="77777777" w:rsidR="0018598B" w:rsidRPr="004728A4" w:rsidRDefault="0018598B" w:rsidP="00E16881">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color w:val="000000"/>
                <w:sz w:val="22"/>
                <w:szCs w:val="22"/>
                <w:shd w:val="clear" w:color="auto" w:fill="FFFFFF"/>
              </w:rPr>
              <w:t>Popierius ir kartonas</w:t>
            </w:r>
          </w:p>
        </w:tc>
        <w:tc>
          <w:tcPr>
            <w:tcW w:w="1373" w:type="pct"/>
            <w:tcBorders>
              <w:top w:val="none" w:sz="0" w:space="0" w:color="auto"/>
              <w:left w:val="none" w:sz="0" w:space="0" w:color="auto"/>
              <w:bottom w:val="none" w:sz="0" w:space="0" w:color="auto"/>
              <w:right w:val="none" w:sz="0" w:space="0" w:color="auto"/>
            </w:tcBorders>
            <w:shd w:val="clear" w:color="auto" w:fill="auto"/>
            <w:vAlign w:val="center"/>
          </w:tcPr>
          <w:p w14:paraId="28997B79" w14:textId="77777777" w:rsidR="0018598B" w:rsidRPr="004728A4" w:rsidRDefault="0018598B" w:rsidP="00E16881">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color w:val="000000"/>
                <w:sz w:val="22"/>
                <w:szCs w:val="22"/>
                <w:shd w:val="clear" w:color="auto" w:fill="FFFFFF"/>
              </w:rPr>
              <w:t>Popierius ir kartonas</w:t>
            </w:r>
          </w:p>
        </w:tc>
        <w:tc>
          <w:tcPr>
            <w:tcW w:w="753" w:type="pct"/>
            <w:tcBorders>
              <w:top w:val="none" w:sz="0" w:space="0" w:color="auto"/>
              <w:left w:val="none" w:sz="0" w:space="0" w:color="auto"/>
              <w:bottom w:val="none" w:sz="0" w:space="0" w:color="auto"/>
              <w:right w:val="none" w:sz="0" w:space="0" w:color="auto"/>
            </w:tcBorders>
            <w:shd w:val="clear" w:color="auto" w:fill="auto"/>
            <w:vAlign w:val="center"/>
          </w:tcPr>
          <w:p w14:paraId="23228C3A" w14:textId="77777777" w:rsidR="0018598B" w:rsidRPr="004728A4" w:rsidRDefault="0018598B" w:rsidP="008352FC">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color w:val="000000"/>
                <w:sz w:val="22"/>
                <w:szCs w:val="22"/>
              </w:rPr>
              <w:t>R12</w:t>
            </w:r>
          </w:p>
        </w:tc>
        <w:tc>
          <w:tcPr>
            <w:tcW w:w="667" w:type="pct"/>
            <w:vMerge/>
            <w:tcBorders>
              <w:top w:val="none" w:sz="0" w:space="0" w:color="auto"/>
              <w:left w:val="none" w:sz="0" w:space="0" w:color="auto"/>
              <w:bottom w:val="none" w:sz="0" w:space="0" w:color="auto"/>
              <w:right w:val="none" w:sz="0" w:space="0" w:color="auto"/>
            </w:tcBorders>
            <w:shd w:val="clear" w:color="auto" w:fill="auto"/>
            <w:vAlign w:val="center"/>
            <w:hideMark/>
          </w:tcPr>
          <w:p w14:paraId="7F6A5A8B" w14:textId="77777777" w:rsidR="0018598B" w:rsidRPr="004728A4" w:rsidRDefault="0018598B" w:rsidP="008352FC">
            <w:pPr>
              <w:widowControl w:val="0"/>
              <w:jc w:val="both"/>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p>
        </w:tc>
      </w:tr>
      <w:tr w:rsidR="00451F60" w:rsidRPr="004728A4" w14:paraId="1C029858" w14:textId="77777777" w:rsidTr="00276DEE">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left w:val="none" w:sz="0" w:space="0" w:color="auto"/>
              <w:bottom w:val="none" w:sz="0" w:space="0" w:color="auto"/>
              <w:right w:val="none" w:sz="0" w:space="0" w:color="auto"/>
            </w:tcBorders>
            <w:shd w:val="clear" w:color="auto" w:fill="auto"/>
            <w:vAlign w:val="center"/>
          </w:tcPr>
          <w:p w14:paraId="2FCE1EEF" w14:textId="77777777" w:rsidR="0018598B" w:rsidRPr="004728A4" w:rsidRDefault="0018598B" w:rsidP="008352FC">
            <w:pPr>
              <w:ind w:firstLine="22"/>
              <w:jc w:val="both"/>
              <w:rPr>
                <w:b w:val="0"/>
                <w:bCs w:val="0"/>
                <w:color w:val="000000"/>
                <w:sz w:val="22"/>
                <w:szCs w:val="22"/>
              </w:rPr>
            </w:pPr>
            <w:r w:rsidRPr="004728A4">
              <w:rPr>
                <w:b w:val="0"/>
                <w:bCs w:val="0"/>
                <w:color w:val="000000"/>
                <w:sz w:val="22"/>
                <w:szCs w:val="22"/>
              </w:rPr>
              <w:t>4.</w:t>
            </w:r>
          </w:p>
        </w:tc>
        <w:tc>
          <w:tcPr>
            <w:tcW w:w="860" w:type="pct"/>
            <w:tcBorders>
              <w:top w:val="none" w:sz="0" w:space="0" w:color="auto"/>
              <w:left w:val="none" w:sz="0" w:space="0" w:color="auto"/>
              <w:bottom w:val="none" w:sz="0" w:space="0" w:color="auto"/>
              <w:right w:val="none" w:sz="0" w:space="0" w:color="auto"/>
            </w:tcBorders>
            <w:shd w:val="clear" w:color="auto" w:fill="auto"/>
            <w:vAlign w:val="center"/>
          </w:tcPr>
          <w:p w14:paraId="11857491" w14:textId="77777777" w:rsidR="0018598B" w:rsidRPr="004728A4" w:rsidRDefault="0018598B" w:rsidP="00E16881">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728A4">
              <w:rPr>
                <w:color w:val="000000"/>
                <w:sz w:val="22"/>
                <w:szCs w:val="22"/>
              </w:rPr>
              <w:t>20 01 02</w:t>
            </w:r>
          </w:p>
        </w:tc>
        <w:tc>
          <w:tcPr>
            <w:tcW w:w="1074" w:type="pct"/>
            <w:tcBorders>
              <w:top w:val="none" w:sz="0" w:space="0" w:color="auto"/>
              <w:left w:val="none" w:sz="0" w:space="0" w:color="auto"/>
              <w:bottom w:val="none" w:sz="0" w:space="0" w:color="auto"/>
              <w:right w:val="none" w:sz="0" w:space="0" w:color="auto"/>
            </w:tcBorders>
            <w:shd w:val="clear" w:color="auto" w:fill="auto"/>
            <w:vAlign w:val="center"/>
          </w:tcPr>
          <w:p w14:paraId="47D5ABED" w14:textId="2E05AA1A" w:rsidR="0018598B" w:rsidRPr="004728A4" w:rsidRDefault="0018598B" w:rsidP="00E16881">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Stiklas</w:t>
            </w:r>
          </w:p>
        </w:tc>
        <w:tc>
          <w:tcPr>
            <w:tcW w:w="1373" w:type="pct"/>
            <w:tcBorders>
              <w:top w:val="none" w:sz="0" w:space="0" w:color="auto"/>
              <w:left w:val="none" w:sz="0" w:space="0" w:color="auto"/>
              <w:bottom w:val="none" w:sz="0" w:space="0" w:color="auto"/>
              <w:right w:val="none" w:sz="0" w:space="0" w:color="auto"/>
            </w:tcBorders>
            <w:shd w:val="clear" w:color="auto" w:fill="auto"/>
            <w:vAlign w:val="center"/>
          </w:tcPr>
          <w:p w14:paraId="6B318759" w14:textId="2A5B7F56" w:rsidR="0018598B" w:rsidRPr="004728A4" w:rsidRDefault="0018598B" w:rsidP="00E16881">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Stiklas</w:t>
            </w:r>
          </w:p>
        </w:tc>
        <w:tc>
          <w:tcPr>
            <w:tcW w:w="753" w:type="pct"/>
            <w:tcBorders>
              <w:top w:val="none" w:sz="0" w:space="0" w:color="auto"/>
              <w:left w:val="none" w:sz="0" w:space="0" w:color="auto"/>
              <w:bottom w:val="none" w:sz="0" w:space="0" w:color="auto"/>
              <w:right w:val="none" w:sz="0" w:space="0" w:color="auto"/>
            </w:tcBorders>
            <w:shd w:val="clear" w:color="auto" w:fill="auto"/>
            <w:vAlign w:val="center"/>
          </w:tcPr>
          <w:p w14:paraId="662262E2" w14:textId="77777777" w:rsidR="0018598B" w:rsidRPr="004728A4" w:rsidRDefault="0018598B" w:rsidP="008352FC">
            <w:pPr>
              <w:widowControl w:val="0"/>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r w:rsidRPr="004728A4">
              <w:rPr>
                <w:color w:val="000000"/>
                <w:sz w:val="22"/>
                <w:szCs w:val="22"/>
              </w:rPr>
              <w:t>R12</w:t>
            </w:r>
          </w:p>
        </w:tc>
        <w:tc>
          <w:tcPr>
            <w:tcW w:w="667" w:type="pct"/>
            <w:vMerge/>
            <w:tcBorders>
              <w:top w:val="none" w:sz="0" w:space="0" w:color="auto"/>
              <w:left w:val="none" w:sz="0" w:space="0" w:color="auto"/>
              <w:bottom w:val="none" w:sz="0" w:space="0" w:color="auto"/>
              <w:right w:val="none" w:sz="0" w:space="0" w:color="auto"/>
            </w:tcBorders>
            <w:shd w:val="clear" w:color="auto" w:fill="auto"/>
            <w:vAlign w:val="center"/>
          </w:tcPr>
          <w:p w14:paraId="50385430" w14:textId="77777777" w:rsidR="0018598B" w:rsidRPr="004728A4" w:rsidRDefault="0018598B" w:rsidP="008352FC">
            <w:pPr>
              <w:widowControl w:val="0"/>
              <w:jc w:val="both"/>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p>
        </w:tc>
      </w:tr>
      <w:tr w:rsidR="00451F60" w:rsidRPr="004728A4" w14:paraId="6D4592EC" w14:textId="77777777" w:rsidTr="00276DEE">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left w:val="none" w:sz="0" w:space="0" w:color="auto"/>
              <w:bottom w:val="none" w:sz="0" w:space="0" w:color="auto"/>
              <w:right w:val="none" w:sz="0" w:space="0" w:color="auto"/>
            </w:tcBorders>
            <w:shd w:val="clear" w:color="auto" w:fill="auto"/>
            <w:vAlign w:val="center"/>
          </w:tcPr>
          <w:p w14:paraId="2A9B38D1" w14:textId="77777777" w:rsidR="0018598B" w:rsidRPr="004728A4" w:rsidRDefault="0018598B" w:rsidP="008352FC">
            <w:pPr>
              <w:ind w:firstLine="22"/>
              <w:jc w:val="both"/>
              <w:rPr>
                <w:b w:val="0"/>
                <w:bCs w:val="0"/>
                <w:color w:val="000000"/>
                <w:sz w:val="22"/>
                <w:szCs w:val="22"/>
              </w:rPr>
            </w:pPr>
            <w:r w:rsidRPr="004728A4">
              <w:rPr>
                <w:b w:val="0"/>
                <w:bCs w:val="0"/>
                <w:color w:val="000000"/>
                <w:sz w:val="22"/>
                <w:szCs w:val="22"/>
              </w:rPr>
              <w:t>5.</w:t>
            </w:r>
          </w:p>
        </w:tc>
        <w:tc>
          <w:tcPr>
            <w:tcW w:w="860" w:type="pct"/>
            <w:tcBorders>
              <w:top w:val="none" w:sz="0" w:space="0" w:color="auto"/>
              <w:left w:val="none" w:sz="0" w:space="0" w:color="auto"/>
              <w:bottom w:val="none" w:sz="0" w:space="0" w:color="auto"/>
              <w:right w:val="none" w:sz="0" w:space="0" w:color="auto"/>
            </w:tcBorders>
            <w:shd w:val="clear" w:color="auto" w:fill="auto"/>
            <w:vAlign w:val="center"/>
          </w:tcPr>
          <w:p w14:paraId="1FDF8364" w14:textId="77777777" w:rsidR="0018598B" w:rsidRPr="004728A4" w:rsidRDefault="0018598B" w:rsidP="00E16881">
            <w:pPr>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728A4">
              <w:rPr>
                <w:color w:val="000000"/>
                <w:sz w:val="22"/>
                <w:szCs w:val="22"/>
              </w:rPr>
              <w:t>20 01 08</w:t>
            </w:r>
          </w:p>
        </w:tc>
        <w:tc>
          <w:tcPr>
            <w:tcW w:w="1074" w:type="pct"/>
            <w:tcBorders>
              <w:top w:val="none" w:sz="0" w:space="0" w:color="auto"/>
              <w:left w:val="none" w:sz="0" w:space="0" w:color="auto"/>
              <w:bottom w:val="none" w:sz="0" w:space="0" w:color="auto"/>
              <w:right w:val="none" w:sz="0" w:space="0" w:color="auto"/>
            </w:tcBorders>
            <w:shd w:val="clear" w:color="auto" w:fill="auto"/>
            <w:vAlign w:val="center"/>
          </w:tcPr>
          <w:p w14:paraId="5CC06885" w14:textId="77777777" w:rsidR="0018598B" w:rsidRPr="004728A4" w:rsidRDefault="0018598B" w:rsidP="00E16881">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color w:val="000000"/>
                <w:sz w:val="22"/>
                <w:szCs w:val="22"/>
                <w:shd w:val="clear" w:color="auto" w:fill="FFFFFF"/>
              </w:rPr>
              <w:t>Biologiškai skaidžios virtuvių ir valgyklų atliekos</w:t>
            </w:r>
          </w:p>
        </w:tc>
        <w:tc>
          <w:tcPr>
            <w:tcW w:w="1373" w:type="pct"/>
            <w:tcBorders>
              <w:top w:val="none" w:sz="0" w:space="0" w:color="auto"/>
              <w:left w:val="none" w:sz="0" w:space="0" w:color="auto"/>
              <w:bottom w:val="none" w:sz="0" w:space="0" w:color="auto"/>
              <w:right w:val="none" w:sz="0" w:space="0" w:color="auto"/>
            </w:tcBorders>
            <w:shd w:val="clear" w:color="auto" w:fill="auto"/>
            <w:vAlign w:val="center"/>
          </w:tcPr>
          <w:p w14:paraId="5C76A44F" w14:textId="77777777" w:rsidR="0018598B" w:rsidRPr="004728A4" w:rsidRDefault="0018598B" w:rsidP="00E16881">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color w:val="000000"/>
                <w:sz w:val="22"/>
                <w:szCs w:val="22"/>
                <w:shd w:val="clear" w:color="auto" w:fill="FFFFFF"/>
              </w:rPr>
              <w:t>Biologiškai skaidžios virtuvių ir valgyklų atliekos</w:t>
            </w:r>
          </w:p>
        </w:tc>
        <w:tc>
          <w:tcPr>
            <w:tcW w:w="753" w:type="pct"/>
            <w:tcBorders>
              <w:top w:val="none" w:sz="0" w:space="0" w:color="auto"/>
              <w:left w:val="none" w:sz="0" w:space="0" w:color="auto"/>
              <w:bottom w:val="none" w:sz="0" w:space="0" w:color="auto"/>
              <w:right w:val="none" w:sz="0" w:space="0" w:color="auto"/>
            </w:tcBorders>
            <w:shd w:val="clear" w:color="auto" w:fill="auto"/>
            <w:vAlign w:val="center"/>
          </w:tcPr>
          <w:p w14:paraId="4E8A5D6A" w14:textId="77777777" w:rsidR="0018598B" w:rsidRPr="004728A4" w:rsidRDefault="0018598B" w:rsidP="008352FC">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color w:val="000000"/>
                <w:sz w:val="22"/>
                <w:szCs w:val="22"/>
              </w:rPr>
              <w:t>R12</w:t>
            </w:r>
          </w:p>
        </w:tc>
        <w:tc>
          <w:tcPr>
            <w:tcW w:w="667" w:type="pct"/>
            <w:vMerge/>
            <w:tcBorders>
              <w:top w:val="none" w:sz="0" w:space="0" w:color="auto"/>
              <w:left w:val="none" w:sz="0" w:space="0" w:color="auto"/>
              <w:bottom w:val="none" w:sz="0" w:space="0" w:color="auto"/>
              <w:right w:val="none" w:sz="0" w:space="0" w:color="auto"/>
            </w:tcBorders>
            <w:shd w:val="clear" w:color="auto" w:fill="auto"/>
            <w:vAlign w:val="center"/>
          </w:tcPr>
          <w:p w14:paraId="2D2E88DF" w14:textId="77777777" w:rsidR="0018598B" w:rsidRPr="004728A4" w:rsidRDefault="0018598B" w:rsidP="008352FC">
            <w:pPr>
              <w:widowControl w:val="0"/>
              <w:jc w:val="both"/>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p>
        </w:tc>
      </w:tr>
      <w:tr w:rsidR="00451F60" w:rsidRPr="004728A4" w14:paraId="34CEE9E5" w14:textId="77777777" w:rsidTr="00276DE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left w:val="none" w:sz="0" w:space="0" w:color="auto"/>
              <w:bottom w:val="none" w:sz="0" w:space="0" w:color="auto"/>
              <w:right w:val="none" w:sz="0" w:space="0" w:color="auto"/>
            </w:tcBorders>
            <w:shd w:val="clear" w:color="auto" w:fill="auto"/>
            <w:vAlign w:val="center"/>
          </w:tcPr>
          <w:p w14:paraId="2122659E" w14:textId="77777777" w:rsidR="0018598B" w:rsidRPr="004728A4" w:rsidRDefault="0018598B" w:rsidP="008352FC">
            <w:pPr>
              <w:ind w:firstLine="22"/>
              <w:jc w:val="both"/>
              <w:rPr>
                <w:b w:val="0"/>
                <w:bCs w:val="0"/>
                <w:color w:val="000000"/>
                <w:sz w:val="22"/>
                <w:szCs w:val="22"/>
              </w:rPr>
            </w:pPr>
            <w:r w:rsidRPr="004728A4">
              <w:rPr>
                <w:b w:val="0"/>
                <w:bCs w:val="0"/>
                <w:color w:val="000000"/>
                <w:sz w:val="22"/>
                <w:szCs w:val="22"/>
              </w:rPr>
              <w:lastRenderedPageBreak/>
              <w:t>6.</w:t>
            </w:r>
          </w:p>
        </w:tc>
        <w:tc>
          <w:tcPr>
            <w:tcW w:w="860" w:type="pct"/>
            <w:tcBorders>
              <w:top w:val="none" w:sz="0" w:space="0" w:color="auto"/>
              <w:left w:val="none" w:sz="0" w:space="0" w:color="auto"/>
              <w:bottom w:val="none" w:sz="0" w:space="0" w:color="auto"/>
              <w:right w:val="none" w:sz="0" w:space="0" w:color="auto"/>
            </w:tcBorders>
            <w:shd w:val="clear" w:color="auto" w:fill="auto"/>
            <w:vAlign w:val="center"/>
          </w:tcPr>
          <w:p w14:paraId="3FA117DE" w14:textId="77777777" w:rsidR="0018598B" w:rsidRPr="004728A4" w:rsidRDefault="0018598B" w:rsidP="00E16881">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728A4">
              <w:rPr>
                <w:color w:val="000000"/>
                <w:sz w:val="22"/>
                <w:szCs w:val="22"/>
              </w:rPr>
              <w:t>20 01 39</w:t>
            </w:r>
          </w:p>
        </w:tc>
        <w:tc>
          <w:tcPr>
            <w:tcW w:w="1074" w:type="pct"/>
            <w:tcBorders>
              <w:top w:val="none" w:sz="0" w:space="0" w:color="auto"/>
              <w:left w:val="none" w:sz="0" w:space="0" w:color="auto"/>
              <w:bottom w:val="none" w:sz="0" w:space="0" w:color="auto"/>
              <w:right w:val="none" w:sz="0" w:space="0" w:color="auto"/>
            </w:tcBorders>
            <w:shd w:val="clear" w:color="auto" w:fill="auto"/>
            <w:vAlign w:val="center"/>
          </w:tcPr>
          <w:p w14:paraId="221D85B4" w14:textId="1330E28F" w:rsidR="0018598B" w:rsidRPr="004728A4" w:rsidRDefault="0018598B" w:rsidP="00E16881">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Plastikai</w:t>
            </w:r>
          </w:p>
        </w:tc>
        <w:tc>
          <w:tcPr>
            <w:tcW w:w="1373" w:type="pct"/>
            <w:tcBorders>
              <w:top w:val="none" w:sz="0" w:space="0" w:color="auto"/>
              <w:left w:val="none" w:sz="0" w:space="0" w:color="auto"/>
              <w:bottom w:val="none" w:sz="0" w:space="0" w:color="auto"/>
              <w:right w:val="none" w:sz="0" w:space="0" w:color="auto"/>
            </w:tcBorders>
            <w:shd w:val="clear" w:color="auto" w:fill="auto"/>
            <w:vAlign w:val="center"/>
          </w:tcPr>
          <w:p w14:paraId="619F0D00" w14:textId="55703308" w:rsidR="0018598B" w:rsidRPr="004728A4" w:rsidRDefault="0018598B" w:rsidP="00E16881">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Plastikai</w:t>
            </w:r>
          </w:p>
        </w:tc>
        <w:tc>
          <w:tcPr>
            <w:tcW w:w="753" w:type="pct"/>
            <w:tcBorders>
              <w:top w:val="none" w:sz="0" w:space="0" w:color="auto"/>
              <w:left w:val="none" w:sz="0" w:space="0" w:color="auto"/>
              <w:bottom w:val="none" w:sz="0" w:space="0" w:color="auto"/>
              <w:right w:val="none" w:sz="0" w:space="0" w:color="auto"/>
            </w:tcBorders>
            <w:shd w:val="clear" w:color="auto" w:fill="auto"/>
            <w:vAlign w:val="center"/>
          </w:tcPr>
          <w:p w14:paraId="2DC2A533" w14:textId="77777777" w:rsidR="0018598B" w:rsidRPr="004728A4" w:rsidRDefault="0018598B" w:rsidP="008352FC">
            <w:pPr>
              <w:widowControl w:val="0"/>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r w:rsidRPr="004728A4">
              <w:rPr>
                <w:color w:val="000000"/>
                <w:sz w:val="22"/>
                <w:szCs w:val="22"/>
              </w:rPr>
              <w:t>R12</w:t>
            </w:r>
          </w:p>
        </w:tc>
        <w:tc>
          <w:tcPr>
            <w:tcW w:w="667" w:type="pct"/>
            <w:vMerge/>
            <w:tcBorders>
              <w:top w:val="none" w:sz="0" w:space="0" w:color="auto"/>
              <w:left w:val="none" w:sz="0" w:space="0" w:color="auto"/>
              <w:bottom w:val="none" w:sz="0" w:space="0" w:color="auto"/>
              <w:right w:val="none" w:sz="0" w:space="0" w:color="auto"/>
            </w:tcBorders>
            <w:shd w:val="clear" w:color="auto" w:fill="auto"/>
            <w:vAlign w:val="center"/>
          </w:tcPr>
          <w:p w14:paraId="1F485418" w14:textId="77777777" w:rsidR="0018598B" w:rsidRPr="004728A4" w:rsidRDefault="0018598B" w:rsidP="008352FC">
            <w:pPr>
              <w:widowControl w:val="0"/>
              <w:jc w:val="both"/>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p>
        </w:tc>
      </w:tr>
      <w:tr w:rsidR="00451F60" w:rsidRPr="004728A4" w14:paraId="31464250" w14:textId="77777777" w:rsidTr="00276DEE">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left w:val="none" w:sz="0" w:space="0" w:color="auto"/>
              <w:bottom w:val="none" w:sz="0" w:space="0" w:color="auto"/>
              <w:right w:val="none" w:sz="0" w:space="0" w:color="auto"/>
            </w:tcBorders>
            <w:shd w:val="clear" w:color="auto" w:fill="auto"/>
            <w:vAlign w:val="center"/>
          </w:tcPr>
          <w:p w14:paraId="00EFD37B" w14:textId="77777777" w:rsidR="0018598B" w:rsidRPr="004728A4" w:rsidRDefault="0018598B" w:rsidP="008352FC">
            <w:pPr>
              <w:ind w:firstLine="22"/>
              <w:jc w:val="both"/>
              <w:rPr>
                <w:b w:val="0"/>
                <w:bCs w:val="0"/>
                <w:color w:val="000000"/>
                <w:sz w:val="22"/>
                <w:szCs w:val="22"/>
              </w:rPr>
            </w:pPr>
            <w:r w:rsidRPr="004728A4">
              <w:rPr>
                <w:b w:val="0"/>
                <w:bCs w:val="0"/>
                <w:color w:val="000000"/>
                <w:sz w:val="22"/>
                <w:szCs w:val="22"/>
              </w:rPr>
              <w:t>7.</w:t>
            </w:r>
          </w:p>
        </w:tc>
        <w:tc>
          <w:tcPr>
            <w:tcW w:w="860" w:type="pct"/>
            <w:tcBorders>
              <w:top w:val="none" w:sz="0" w:space="0" w:color="auto"/>
              <w:left w:val="none" w:sz="0" w:space="0" w:color="auto"/>
              <w:bottom w:val="none" w:sz="0" w:space="0" w:color="auto"/>
              <w:right w:val="none" w:sz="0" w:space="0" w:color="auto"/>
            </w:tcBorders>
            <w:shd w:val="clear" w:color="auto" w:fill="auto"/>
            <w:vAlign w:val="center"/>
          </w:tcPr>
          <w:p w14:paraId="0B90CEA2" w14:textId="77777777" w:rsidR="0018598B" w:rsidRPr="004728A4" w:rsidRDefault="0018598B" w:rsidP="00E16881">
            <w:pPr>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728A4">
              <w:rPr>
                <w:color w:val="000000"/>
                <w:sz w:val="22"/>
                <w:szCs w:val="22"/>
              </w:rPr>
              <w:t>20 01 40</w:t>
            </w:r>
          </w:p>
        </w:tc>
        <w:tc>
          <w:tcPr>
            <w:tcW w:w="1074" w:type="pct"/>
            <w:tcBorders>
              <w:top w:val="none" w:sz="0" w:space="0" w:color="auto"/>
              <w:left w:val="none" w:sz="0" w:space="0" w:color="auto"/>
              <w:bottom w:val="none" w:sz="0" w:space="0" w:color="auto"/>
              <w:right w:val="none" w:sz="0" w:space="0" w:color="auto"/>
            </w:tcBorders>
            <w:shd w:val="clear" w:color="auto" w:fill="auto"/>
            <w:vAlign w:val="center"/>
          </w:tcPr>
          <w:p w14:paraId="4D53D220" w14:textId="77777777" w:rsidR="0018598B" w:rsidRPr="004728A4" w:rsidRDefault="0018598B" w:rsidP="00E16881">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color w:val="000000"/>
                <w:sz w:val="22"/>
                <w:szCs w:val="22"/>
                <w:shd w:val="clear" w:color="auto" w:fill="FFFFFF"/>
              </w:rPr>
              <w:t>Metalai</w:t>
            </w:r>
          </w:p>
        </w:tc>
        <w:tc>
          <w:tcPr>
            <w:tcW w:w="1373" w:type="pct"/>
            <w:tcBorders>
              <w:top w:val="none" w:sz="0" w:space="0" w:color="auto"/>
              <w:left w:val="none" w:sz="0" w:space="0" w:color="auto"/>
              <w:bottom w:val="none" w:sz="0" w:space="0" w:color="auto"/>
              <w:right w:val="none" w:sz="0" w:space="0" w:color="auto"/>
            </w:tcBorders>
            <w:shd w:val="clear" w:color="auto" w:fill="auto"/>
            <w:vAlign w:val="center"/>
          </w:tcPr>
          <w:p w14:paraId="23B10096" w14:textId="77777777" w:rsidR="0018598B" w:rsidRPr="004728A4" w:rsidRDefault="0018598B" w:rsidP="00E16881">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color w:val="000000"/>
                <w:sz w:val="22"/>
                <w:szCs w:val="22"/>
                <w:shd w:val="clear" w:color="auto" w:fill="FFFFFF"/>
              </w:rPr>
              <w:t>Metalai</w:t>
            </w:r>
          </w:p>
        </w:tc>
        <w:tc>
          <w:tcPr>
            <w:tcW w:w="753" w:type="pct"/>
            <w:tcBorders>
              <w:top w:val="none" w:sz="0" w:space="0" w:color="auto"/>
              <w:left w:val="none" w:sz="0" w:space="0" w:color="auto"/>
              <w:bottom w:val="none" w:sz="0" w:space="0" w:color="auto"/>
              <w:right w:val="none" w:sz="0" w:space="0" w:color="auto"/>
            </w:tcBorders>
            <w:shd w:val="clear" w:color="auto" w:fill="auto"/>
            <w:vAlign w:val="center"/>
          </w:tcPr>
          <w:p w14:paraId="58704C50" w14:textId="77777777" w:rsidR="0018598B" w:rsidRPr="004728A4" w:rsidRDefault="0018598B" w:rsidP="008352FC">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color w:val="000000"/>
                <w:sz w:val="22"/>
                <w:szCs w:val="22"/>
              </w:rPr>
              <w:t>R12</w:t>
            </w:r>
          </w:p>
        </w:tc>
        <w:tc>
          <w:tcPr>
            <w:tcW w:w="667" w:type="pct"/>
            <w:vMerge/>
            <w:tcBorders>
              <w:top w:val="none" w:sz="0" w:space="0" w:color="auto"/>
              <w:left w:val="none" w:sz="0" w:space="0" w:color="auto"/>
              <w:bottom w:val="none" w:sz="0" w:space="0" w:color="auto"/>
              <w:right w:val="none" w:sz="0" w:space="0" w:color="auto"/>
            </w:tcBorders>
            <w:shd w:val="clear" w:color="auto" w:fill="auto"/>
            <w:vAlign w:val="center"/>
          </w:tcPr>
          <w:p w14:paraId="672C8063" w14:textId="77777777" w:rsidR="0018598B" w:rsidRPr="004728A4" w:rsidRDefault="0018598B" w:rsidP="008352FC">
            <w:pPr>
              <w:widowControl w:val="0"/>
              <w:jc w:val="both"/>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p>
        </w:tc>
      </w:tr>
      <w:tr w:rsidR="00451F60" w:rsidRPr="004728A4" w14:paraId="61DED383" w14:textId="77777777" w:rsidTr="00276DE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left w:val="none" w:sz="0" w:space="0" w:color="auto"/>
              <w:bottom w:val="none" w:sz="0" w:space="0" w:color="auto"/>
              <w:right w:val="none" w:sz="0" w:space="0" w:color="auto"/>
            </w:tcBorders>
            <w:shd w:val="clear" w:color="auto" w:fill="auto"/>
            <w:vAlign w:val="center"/>
          </w:tcPr>
          <w:p w14:paraId="6F6AC390" w14:textId="77777777" w:rsidR="0018598B" w:rsidRPr="004728A4" w:rsidRDefault="0018598B" w:rsidP="008352FC">
            <w:pPr>
              <w:ind w:firstLine="22"/>
              <w:jc w:val="both"/>
              <w:rPr>
                <w:b w:val="0"/>
                <w:bCs w:val="0"/>
                <w:color w:val="000000"/>
                <w:sz w:val="22"/>
                <w:szCs w:val="22"/>
              </w:rPr>
            </w:pPr>
            <w:r w:rsidRPr="004728A4">
              <w:rPr>
                <w:b w:val="0"/>
                <w:bCs w:val="0"/>
                <w:color w:val="000000"/>
                <w:sz w:val="22"/>
                <w:szCs w:val="22"/>
              </w:rPr>
              <w:t>8.</w:t>
            </w:r>
          </w:p>
        </w:tc>
        <w:tc>
          <w:tcPr>
            <w:tcW w:w="860" w:type="pct"/>
            <w:tcBorders>
              <w:top w:val="none" w:sz="0" w:space="0" w:color="auto"/>
              <w:left w:val="none" w:sz="0" w:space="0" w:color="auto"/>
              <w:bottom w:val="none" w:sz="0" w:space="0" w:color="auto"/>
              <w:right w:val="none" w:sz="0" w:space="0" w:color="auto"/>
            </w:tcBorders>
            <w:shd w:val="clear" w:color="auto" w:fill="auto"/>
            <w:vAlign w:val="center"/>
          </w:tcPr>
          <w:p w14:paraId="6DDD569B" w14:textId="77777777" w:rsidR="0018598B" w:rsidRPr="004728A4" w:rsidRDefault="0018598B" w:rsidP="00E16881">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728A4">
              <w:rPr>
                <w:color w:val="000000"/>
                <w:sz w:val="22"/>
                <w:szCs w:val="22"/>
              </w:rPr>
              <w:t>20 01 99</w:t>
            </w:r>
          </w:p>
        </w:tc>
        <w:tc>
          <w:tcPr>
            <w:tcW w:w="1074" w:type="pct"/>
            <w:tcBorders>
              <w:top w:val="none" w:sz="0" w:space="0" w:color="auto"/>
              <w:left w:val="none" w:sz="0" w:space="0" w:color="auto"/>
              <w:bottom w:val="none" w:sz="0" w:space="0" w:color="auto"/>
              <w:right w:val="none" w:sz="0" w:space="0" w:color="auto"/>
            </w:tcBorders>
            <w:shd w:val="clear" w:color="auto" w:fill="auto"/>
            <w:vAlign w:val="center"/>
          </w:tcPr>
          <w:p w14:paraId="5F507CB5" w14:textId="77777777" w:rsidR="0018598B" w:rsidRPr="004728A4" w:rsidRDefault="0018598B" w:rsidP="00E16881">
            <w:pPr>
              <w:widowControl w:val="0"/>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r w:rsidRPr="004728A4">
              <w:rPr>
                <w:color w:val="000000"/>
                <w:sz w:val="22"/>
                <w:szCs w:val="22"/>
                <w:shd w:val="clear" w:color="auto" w:fill="FFFFFF"/>
              </w:rPr>
              <w:t>Kitaip neapibrėžtos frakcijos</w:t>
            </w:r>
          </w:p>
        </w:tc>
        <w:tc>
          <w:tcPr>
            <w:tcW w:w="1373" w:type="pct"/>
            <w:tcBorders>
              <w:top w:val="none" w:sz="0" w:space="0" w:color="auto"/>
              <w:left w:val="none" w:sz="0" w:space="0" w:color="auto"/>
              <w:bottom w:val="none" w:sz="0" w:space="0" w:color="auto"/>
              <w:right w:val="none" w:sz="0" w:space="0" w:color="auto"/>
            </w:tcBorders>
            <w:shd w:val="clear" w:color="auto" w:fill="auto"/>
            <w:vAlign w:val="center"/>
          </w:tcPr>
          <w:p w14:paraId="2DCD0419" w14:textId="77777777" w:rsidR="0018598B" w:rsidRPr="004728A4" w:rsidRDefault="0018598B" w:rsidP="00E16881">
            <w:pPr>
              <w:widowControl w:val="0"/>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r w:rsidRPr="004728A4">
              <w:rPr>
                <w:color w:val="000000"/>
                <w:sz w:val="22"/>
                <w:szCs w:val="22"/>
                <w:shd w:val="clear" w:color="auto" w:fill="FFFFFF"/>
              </w:rPr>
              <w:t>Kitaip neapibrėžtos frakcijos</w:t>
            </w:r>
          </w:p>
        </w:tc>
        <w:tc>
          <w:tcPr>
            <w:tcW w:w="753" w:type="pct"/>
            <w:tcBorders>
              <w:top w:val="none" w:sz="0" w:space="0" w:color="auto"/>
              <w:left w:val="none" w:sz="0" w:space="0" w:color="auto"/>
              <w:bottom w:val="none" w:sz="0" w:space="0" w:color="auto"/>
              <w:right w:val="none" w:sz="0" w:space="0" w:color="auto"/>
            </w:tcBorders>
            <w:shd w:val="clear" w:color="auto" w:fill="auto"/>
            <w:vAlign w:val="center"/>
          </w:tcPr>
          <w:p w14:paraId="2D22EC7B" w14:textId="77777777" w:rsidR="0018598B" w:rsidRPr="004728A4" w:rsidRDefault="0018598B" w:rsidP="008352FC">
            <w:pPr>
              <w:widowControl w:val="0"/>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r w:rsidRPr="004728A4">
              <w:rPr>
                <w:color w:val="000000"/>
                <w:sz w:val="22"/>
                <w:szCs w:val="22"/>
              </w:rPr>
              <w:t>R12</w:t>
            </w:r>
          </w:p>
        </w:tc>
        <w:tc>
          <w:tcPr>
            <w:tcW w:w="667" w:type="pct"/>
            <w:vMerge/>
            <w:tcBorders>
              <w:top w:val="none" w:sz="0" w:space="0" w:color="auto"/>
              <w:left w:val="none" w:sz="0" w:space="0" w:color="auto"/>
              <w:bottom w:val="none" w:sz="0" w:space="0" w:color="auto"/>
              <w:right w:val="none" w:sz="0" w:space="0" w:color="auto"/>
            </w:tcBorders>
            <w:shd w:val="clear" w:color="auto" w:fill="auto"/>
            <w:vAlign w:val="center"/>
          </w:tcPr>
          <w:p w14:paraId="2FD6E368" w14:textId="77777777" w:rsidR="0018598B" w:rsidRPr="004728A4" w:rsidRDefault="0018598B" w:rsidP="008352FC">
            <w:pPr>
              <w:widowControl w:val="0"/>
              <w:jc w:val="both"/>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p>
        </w:tc>
      </w:tr>
      <w:tr w:rsidR="00451F60" w:rsidRPr="004728A4" w14:paraId="2C46EA0F" w14:textId="77777777" w:rsidTr="00276DEE">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left w:val="none" w:sz="0" w:space="0" w:color="auto"/>
              <w:bottom w:val="none" w:sz="0" w:space="0" w:color="auto"/>
              <w:right w:val="none" w:sz="0" w:space="0" w:color="auto"/>
            </w:tcBorders>
            <w:shd w:val="clear" w:color="auto" w:fill="auto"/>
            <w:vAlign w:val="center"/>
          </w:tcPr>
          <w:p w14:paraId="3C65346A" w14:textId="77777777" w:rsidR="0018598B" w:rsidRPr="004728A4" w:rsidRDefault="0018598B" w:rsidP="008352FC">
            <w:pPr>
              <w:ind w:firstLine="22"/>
              <w:jc w:val="both"/>
              <w:rPr>
                <w:b w:val="0"/>
                <w:bCs w:val="0"/>
                <w:color w:val="000000"/>
                <w:sz w:val="22"/>
                <w:szCs w:val="22"/>
              </w:rPr>
            </w:pPr>
            <w:r w:rsidRPr="004728A4">
              <w:rPr>
                <w:b w:val="0"/>
                <w:bCs w:val="0"/>
                <w:color w:val="000000"/>
                <w:sz w:val="22"/>
                <w:szCs w:val="22"/>
              </w:rPr>
              <w:t>9.</w:t>
            </w:r>
          </w:p>
        </w:tc>
        <w:tc>
          <w:tcPr>
            <w:tcW w:w="860" w:type="pct"/>
            <w:tcBorders>
              <w:top w:val="none" w:sz="0" w:space="0" w:color="auto"/>
              <w:left w:val="none" w:sz="0" w:space="0" w:color="auto"/>
              <w:bottom w:val="none" w:sz="0" w:space="0" w:color="auto"/>
              <w:right w:val="none" w:sz="0" w:space="0" w:color="auto"/>
            </w:tcBorders>
            <w:shd w:val="clear" w:color="auto" w:fill="auto"/>
            <w:vAlign w:val="center"/>
          </w:tcPr>
          <w:p w14:paraId="11988899" w14:textId="77777777" w:rsidR="0018598B" w:rsidRPr="004728A4" w:rsidRDefault="0018598B" w:rsidP="00E16881">
            <w:pPr>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728A4">
              <w:rPr>
                <w:color w:val="000000"/>
                <w:sz w:val="22"/>
                <w:szCs w:val="22"/>
              </w:rPr>
              <w:t>20 02 01</w:t>
            </w:r>
          </w:p>
        </w:tc>
        <w:tc>
          <w:tcPr>
            <w:tcW w:w="1074" w:type="pct"/>
            <w:tcBorders>
              <w:top w:val="none" w:sz="0" w:space="0" w:color="auto"/>
              <w:left w:val="none" w:sz="0" w:space="0" w:color="auto"/>
              <w:bottom w:val="none" w:sz="0" w:space="0" w:color="auto"/>
              <w:right w:val="none" w:sz="0" w:space="0" w:color="auto"/>
            </w:tcBorders>
            <w:shd w:val="clear" w:color="auto" w:fill="auto"/>
            <w:vAlign w:val="center"/>
          </w:tcPr>
          <w:p w14:paraId="23BD1101" w14:textId="4C62A4C1" w:rsidR="0018598B" w:rsidRPr="004728A4" w:rsidRDefault="0018598B" w:rsidP="00E16881">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28A4">
              <w:rPr>
                <w:sz w:val="22"/>
                <w:szCs w:val="22"/>
              </w:rPr>
              <w:t>Biologiškai skaidžios atliekos</w:t>
            </w:r>
          </w:p>
        </w:tc>
        <w:tc>
          <w:tcPr>
            <w:tcW w:w="1373" w:type="pct"/>
            <w:tcBorders>
              <w:top w:val="none" w:sz="0" w:space="0" w:color="auto"/>
              <w:left w:val="none" w:sz="0" w:space="0" w:color="auto"/>
              <w:bottom w:val="none" w:sz="0" w:space="0" w:color="auto"/>
              <w:right w:val="none" w:sz="0" w:space="0" w:color="auto"/>
            </w:tcBorders>
            <w:shd w:val="clear" w:color="auto" w:fill="auto"/>
            <w:vAlign w:val="center"/>
          </w:tcPr>
          <w:p w14:paraId="2742086A" w14:textId="7F575AB3" w:rsidR="0018598B" w:rsidRPr="004728A4" w:rsidRDefault="0018598B" w:rsidP="00E16881">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28A4">
              <w:rPr>
                <w:sz w:val="22"/>
                <w:szCs w:val="22"/>
              </w:rPr>
              <w:t>Biologiškai skaidžios atliekos</w:t>
            </w:r>
          </w:p>
        </w:tc>
        <w:tc>
          <w:tcPr>
            <w:tcW w:w="753" w:type="pct"/>
            <w:tcBorders>
              <w:top w:val="none" w:sz="0" w:space="0" w:color="auto"/>
              <w:left w:val="none" w:sz="0" w:space="0" w:color="auto"/>
              <w:bottom w:val="none" w:sz="0" w:space="0" w:color="auto"/>
              <w:right w:val="none" w:sz="0" w:space="0" w:color="auto"/>
            </w:tcBorders>
            <w:shd w:val="clear" w:color="auto" w:fill="auto"/>
            <w:vAlign w:val="center"/>
          </w:tcPr>
          <w:p w14:paraId="2B499510" w14:textId="77777777" w:rsidR="0018598B" w:rsidRPr="004728A4" w:rsidRDefault="0018598B" w:rsidP="008352FC">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color w:val="000000"/>
                <w:sz w:val="22"/>
                <w:szCs w:val="22"/>
              </w:rPr>
              <w:t>R12</w:t>
            </w:r>
          </w:p>
        </w:tc>
        <w:tc>
          <w:tcPr>
            <w:tcW w:w="667" w:type="pct"/>
            <w:vMerge/>
            <w:tcBorders>
              <w:top w:val="none" w:sz="0" w:space="0" w:color="auto"/>
              <w:left w:val="none" w:sz="0" w:space="0" w:color="auto"/>
              <w:bottom w:val="none" w:sz="0" w:space="0" w:color="auto"/>
              <w:right w:val="none" w:sz="0" w:space="0" w:color="auto"/>
            </w:tcBorders>
            <w:shd w:val="clear" w:color="auto" w:fill="auto"/>
            <w:vAlign w:val="center"/>
          </w:tcPr>
          <w:p w14:paraId="40E85663" w14:textId="77777777" w:rsidR="0018598B" w:rsidRPr="004728A4" w:rsidRDefault="0018598B" w:rsidP="008352FC">
            <w:pPr>
              <w:widowControl w:val="0"/>
              <w:jc w:val="both"/>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p>
        </w:tc>
      </w:tr>
      <w:tr w:rsidR="00451F60" w:rsidRPr="004728A4" w14:paraId="1B147B27" w14:textId="77777777" w:rsidTr="00276DE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left w:val="none" w:sz="0" w:space="0" w:color="auto"/>
              <w:bottom w:val="none" w:sz="0" w:space="0" w:color="auto"/>
              <w:right w:val="none" w:sz="0" w:space="0" w:color="auto"/>
            </w:tcBorders>
            <w:shd w:val="clear" w:color="auto" w:fill="auto"/>
            <w:vAlign w:val="center"/>
          </w:tcPr>
          <w:p w14:paraId="378E0FFA" w14:textId="77777777" w:rsidR="0018598B" w:rsidRPr="004728A4" w:rsidRDefault="0018598B" w:rsidP="008352FC">
            <w:pPr>
              <w:ind w:firstLine="22"/>
              <w:jc w:val="both"/>
              <w:rPr>
                <w:b w:val="0"/>
                <w:bCs w:val="0"/>
                <w:color w:val="000000"/>
                <w:sz w:val="22"/>
                <w:szCs w:val="22"/>
              </w:rPr>
            </w:pPr>
            <w:r w:rsidRPr="004728A4">
              <w:rPr>
                <w:b w:val="0"/>
                <w:bCs w:val="0"/>
                <w:color w:val="000000"/>
                <w:sz w:val="22"/>
                <w:szCs w:val="22"/>
              </w:rPr>
              <w:t>10.</w:t>
            </w:r>
          </w:p>
        </w:tc>
        <w:tc>
          <w:tcPr>
            <w:tcW w:w="860" w:type="pct"/>
            <w:tcBorders>
              <w:top w:val="none" w:sz="0" w:space="0" w:color="auto"/>
              <w:left w:val="none" w:sz="0" w:space="0" w:color="auto"/>
              <w:bottom w:val="none" w:sz="0" w:space="0" w:color="auto"/>
              <w:right w:val="none" w:sz="0" w:space="0" w:color="auto"/>
            </w:tcBorders>
            <w:shd w:val="clear" w:color="auto" w:fill="auto"/>
            <w:vAlign w:val="center"/>
          </w:tcPr>
          <w:p w14:paraId="6007AB15" w14:textId="77777777" w:rsidR="0018598B" w:rsidRPr="004728A4" w:rsidRDefault="0018598B" w:rsidP="00E16881">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15 01 01</w:t>
            </w:r>
          </w:p>
        </w:tc>
        <w:tc>
          <w:tcPr>
            <w:tcW w:w="1074" w:type="pct"/>
            <w:tcBorders>
              <w:top w:val="none" w:sz="0" w:space="0" w:color="auto"/>
              <w:left w:val="none" w:sz="0" w:space="0" w:color="auto"/>
              <w:bottom w:val="none" w:sz="0" w:space="0" w:color="auto"/>
              <w:right w:val="none" w:sz="0" w:space="0" w:color="auto"/>
            </w:tcBorders>
            <w:shd w:val="clear" w:color="auto" w:fill="auto"/>
            <w:vAlign w:val="center"/>
          </w:tcPr>
          <w:p w14:paraId="213B267D" w14:textId="77777777" w:rsidR="0018598B" w:rsidRPr="004728A4" w:rsidRDefault="0018598B" w:rsidP="00E16881">
            <w:pPr>
              <w:widowControl w:val="0"/>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r w:rsidRPr="004728A4">
              <w:rPr>
                <w:color w:val="000000"/>
                <w:sz w:val="22"/>
                <w:szCs w:val="22"/>
                <w:shd w:val="clear" w:color="auto" w:fill="FFFFFF"/>
              </w:rPr>
              <w:t>Popieriaus ir kartono pakuotės</w:t>
            </w:r>
          </w:p>
        </w:tc>
        <w:tc>
          <w:tcPr>
            <w:tcW w:w="1373" w:type="pct"/>
            <w:tcBorders>
              <w:top w:val="none" w:sz="0" w:space="0" w:color="auto"/>
              <w:left w:val="none" w:sz="0" w:space="0" w:color="auto"/>
              <w:bottom w:val="none" w:sz="0" w:space="0" w:color="auto"/>
              <w:right w:val="none" w:sz="0" w:space="0" w:color="auto"/>
            </w:tcBorders>
            <w:shd w:val="clear" w:color="auto" w:fill="auto"/>
            <w:vAlign w:val="center"/>
          </w:tcPr>
          <w:p w14:paraId="7540456D" w14:textId="77777777" w:rsidR="0018598B" w:rsidRPr="004728A4" w:rsidRDefault="0018598B" w:rsidP="00E16881">
            <w:pPr>
              <w:widowControl w:val="0"/>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r w:rsidRPr="004728A4">
              <w:rPr>
                <w:color w:val="000000"/>
                <w:sz w:val="22"/>
                <w:szCs w:val="22"/>
                <w:shd w:val="clear" w:color="auto" w:fill="FFFFFF"/>
              </w:rPr>
              <w:t>Popieriaus ir kartono pakuotės</w:t>
            </w:r>
          </w:p>
        </w:tc>
        <w:tc>
          <w:tcPr>
            <w:tcW w:w="753" w:type="pct"/>
            <w:tcBorders>
              <w:top w:val="none" w:sz="0" w:space="0" w:color="auto"/>
              <w:left w:val="none" w:sz="0" w:space="0" w:color="auto"/>
              <w:bottom w:val="none" w:sz="0" w:space="0" w:color="auto"/>
              <w:right w:val="none" w:sz="0" w:space="0" w:color="auto"/>
            </w:tcBorders>
            <w:shd w:val="clear" w:color="auto" w:fill="auto"/>
            <w:vAlign w:val="center"/>
          </w:tcPr>
          <w:p w14:paraId="3DB45365" w14:textId="77777777" w:rsidR="0018598B" w:rsidRPr="004728A4" w:rsidRDefault="0018598B" w:rsidP="008352FC">
            <w:pPr>
              <w:widowControl w:val="0"/>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r w:rsidRPr="004728A4">
              <w:rPr>
                <w:color w:val="000000"/>
                <w:sz w:val="22"/>
                <w:szCs w:val="22"/>
              </w:rPr>
              <w:t>R12</w:t>
            </w:r>
          </w:p>
        </w:tc>
        <w:tc>
          <w:tcPr>
            <w:tcW w:w="667" w:type="pct"/>
            <w:vMerge/>
            <w:tcBorders>
              <w:top w:val="none" w:sz="0" w:space="0" w:color="auto"/>
              <w:left w:val="none" w:sz="0" w:space="0" w:color="auto"/>
              <w:bottom w:val="none" w:sz="0" w:space="0" w:color="auto"/>
              <w:right w:val="none" w:sz="0" w:space="0" w:color="auto"/>
            </w:tcBorders>
            <w:shd w:val="clear" w:color="auto" w:fill="auto"/>
            <w:vAlign w:val="center"/>
          </w:tcPr>
          <w:p w14:paraId="49F019A4" w14:textId="77777777" w:rsidR="0018598B" w:rsidRPr="004728A4" w:rsidRDefault="0018598B" w:rsidP="008352FC">
            <w:pPr>
              <w:widowControl w:val="0"/>
              <w:jc w:val="both"/>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p>
        </w:tc>
      </w:tr>
      <w:tr w:rsidR="00451F60" w:rsidRPr="004728A4" w14:paraId="4E6D5FA4" w14:textId="77777777" w:rsidTr="00276DEE">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left w:val="none" w:sz="0" w:space="0" w:color="auto"/>
              <w:bottom w:val="none" w:sz="0" w:space="0" w:color="auto"/>
              <w:right w:val="none" w:sz="0" w:space="0" w:color="auto"/>
            </w:tcBorders>
            <w:shd w:val="clear" w:color="auto" w:fill="auto"/>
            <w:vAlign w:val="center"/>
          </w:tcPr>
          <w:p w14:paraId="7BC54116" w14:textId="77777777" w:rsidR="0018598B" w:rsidRPr="004728A4" w:rsidRDefault="0018598B" w:rsidP="008352FC">
            <w:pPr>
              <w:ind w:firstLine="22"/>
              <w:jc w:val="both"/>
              <w:rPr>
                <w:b w:val="0"/>
                <w:bCs w:val="0"/>
                <w:color w:val="000000"/>
                <w:sz w:val="22"/>
                <w:szCs w:val="22"/>
              </w:rPr>
            </w:pPr>
            <w:r w:rsidRPr="004728A4">
              <w:rPr>
                <w:b w:val="0"/>
                <w:bCs w:val="0"/>
                <w:color w:val="000000"/>
                <w:sz w:val="22"/>
                <w:szCs w:val="22"/>
              </w:rPr>
              <w:t>11.</w:t>
            </w:r>
          </w:p>
        </w:tc>
        <w:tc>
          <w:tcPr>
            <w:tcW w:w="860" w:type="pct"/>
            <w:tcBorders>
              <w:top w:val="none" w:sz="0" w:space="0" w:color="auto"/>
              <w:left w:val="none" w:sz="0" w:space="0" w:color="auto"/>
              <w:bottom w:val="none" w:sz="0" w:space="0" w:color="auto"/>
              <w:right w:val="none" w:sz="0" w:space="0" w:color="auto"/>
            </w:tcBorders>
            <w:shd w:val="clear" w:color="auto" w:fill="auto"/>
            <w:vAlign w:val="center"/>
          </w:tcPr>
          <w:p w14:paraId="595ED27D" w14:textId="77777777" w:rsidR="0018598B" w:rsidRPr="004728A4" w:rsidRDefault="0018598B" w:rsidP="00E16881">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15 01 02</w:t>
            </w:r>
          </w:p>
        </w:tc>
        <w:tc>
          <w:tcPr>
            <w:tcW w:w="1074" w:type="pct"/>
            <w:tcBorders>
              <w:top w:val="none" w:sz="0" w:space="0" w:color="auto"/>
              <w:left w:val="none" w:sz="0" w:space="0" w:color="auto"/>
              <w:bottom w:val="none" w:sz="0" w:space="0" w:color="auto"/>
              <w:right w:val="none" w:sz="0" w:space="0" w:color="auto"/>
            </w:tcBorders>
            <w:shd w:val="clear" w:color="auto" w:fill="auto"/>
            <w:vAlign w:val="center"/>
          </w:tcPr>
          <w:p w14:paraId="25BDFC06" w14:textId="77777777" w:rsidR="0018598B" w:rsidRPr="004728A4" w:rsidRDefault="0018598B" w:rsidP="00E16881">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color w:val="000000"/>
                <w:sz w:val="22"/>
                <w:szCs w:val="22"/>
                <w:shd w:val="clear" w:color="auto" w:fill="FFFFFF"/>
              </w:rPr>
              <w:t>Plastikinės (kartu su PET (polietilentereftalatas)) pakuotės</w:t>
            </w:r>
          </w:p>
        </w:tc>
        <w:tc>
          <w:tcPr>
            <w:tcW w:w="1373" w:type="pct"/>
            <w:tcBorders>
              <w:top w:val="none" w:sz="0" w:space="0" w:color="auto"/>
              <w:left w:val="none" w:sz="0" w:space="0" w:color="auto"/>
              <w:bottom w:val="none" w:sz="0" w:space="0" w:color="auto"/>
              <w:right w:val="none" w:sz="0" w:space="0" w:color="auto"/>
            </w:tcBorders>
            <w:shd w:val="clear" w:color="auto" w:fill="auto"/>
            <w:vAlign w:val="center"/>
          </w:tcPr>
          <w:p w14:paraId="047A3A44" w14:textId="77777777" w:rsidR="0018598B" w:rsidRPr="004728A4" w:rsidRDefault="0018598B" w:rsidP="00E16881">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color w:val="000000"/>
                <w:sz w:val="22"/>
                <w:szCs w:val="22"/>
                <w:shd w:val="clear" w:color="auto" w:fill="FFFFFF"/>
              </w:rPr>
              <w:t>Plastikinės (kartu su PET (polietilentereftalatas)) pakuotės</w:t>
            </w:r>
          </w:p>
        </w:tc>
        <w:tc>
          <w:tcPr>
            <w:tcW w:w="753" w:type="pct"/>
            <w:tcBorders>
              <w:top w:val="none" w:sz="0" w:space="0" w:color="auto"/>
              <w:left w:val="none" w:sz="0" w:space="0" w:color="auto"/>
              <w:bottom w:val="none" w:sz="0" w:space="0" w:color="auto"/>
              <w:right w:val="none" w:sz="0" w:space="0" w:color="auto"/>
            </w:tcBorders>
            <w:shd w:val="clear" w:color="auto" w:fill="auto"/>
            <w:vAlign w:val="center"/>
          </w:tcPr>
          <w:p w14:paraId="6019EC23" w14:textId="77777777" w:rsidR="0018598B" w:rsidRPr="004728A4" w:rsidRDefault="0018598B" w:rsidP="008352FC">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color w:val="000000"/>
                <w:sz w:val="22"/>
                <w:szCs w:val="22"/>
              </w:rPr>
              <w:t>R12</w:t>
            </w:r>
          </w:p>
        </w:tc>
        <w:tc>
          <w:tcPr>
            <w:tcW w:w="667" w:type="pct"/>
            <w:vMerge/>
            <w:tcBorders>
              <w:top w:val="none" w:sz="0" w:space="0" w:color="auto"/>
              <w:left w:val="none" w:sz="0" w:space="0" w:color="auto"/>
              <w:bottom w:val="none" w:sz="0" w:space="0" w:color="auto"/>
              <w:right w:val="none" w:sz="0" w:space="0" w:color="auto"/>
            </w:tcBorders>
            <w:shd w:val="clear" w:color="auto" w:fill="auto"/>
            <w:vAlign w:val="center"/>
          </w:tcPr>
          <w:p w14:paraId="5D84E5B6" w14:textId="77777777" w:rsidR="0018598B" w:rsidRPr="004728A4" w:rsidRDefault="0018598B" w:rsidP="008352FC">
            <w:pPr>
              <w:widowControl w:val="0"/>
              <w:jc w:val="both"/>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p>
        </w:tc>
      </w:tr>
      <w:tr w:rsidR="00451F60" w:rsidRPr="004728A4" w14:paraId="37D649BB" w14:textId="77777777" w:rsidTr="00276DE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left w:val="none" w:sz="0" w:space="0" w:color="auto"/>
              <w:bottom w:val="none" w:sz="0" w:space="0" w:color="auto"/>
              <w:right w:val="none" w:sz="0" w:space="0" w:color="auto"/>
            </w:tcBorders>
            <w:shd w:val="clear" w:color="auto" w:fill="auto"/>
            <w:vAlign w:val="center"/>
          </w:tcPr>
          <w:p w14:paraId="54FAFF54" w14:textId="77777777" w:rsidR="0018598B" w:rsidRPr="004728A4" w:rsidRDefault="0018598B" w:rsidP="008352FC">
            <w:pPr>
              <w:ind w:firstLine="22"/>
              <w:jc w:val="both"/>
              <w:rPr>
                <w:b w:val="0"/>
                <w:bCs w:val="0"/>
                <w:color w:val="000000"/>
                <w:sz w:val="22"/>
                <w:szCs w:val="22"/>
              </w:rPr>
            </w:pPr>
            <w:r w:rsidRPr="004728A4">
              <w:rPr>
                <w:b w:val="0"/>
                <w:bCs w:val="0"/>
                <w:color w:val="000000"/>
                <w:sz w:val="22"/>
                <w:szCs w:val="22"/>
              </w:rPr>
              <w:t>12.</w:t>
            </w:r>
          </w:p>
        </w:tc>
        <w:tc>
          <w:tcPr>
            <w:tcW w:w="860" w:type="pct"/>
            <w:tcBorders>
              <w:top w:val="none" w:sz="0" w:space="0" w:color="auto"/>
              <w:left w:val="none" w:sz="0" w:space="0" w:color="auto"/>
              <w:bottom w:val="none" w:sz="0" w:space="0" w:color="auto"/>
              <w:right w:val="none" w:sz="0" w:space="0" w:color="auto"/>
            </w:tcBorders>
            <w:shd w:val="clear" w:color="auto" w:fill="auto"/>
            <w:vAlign w:val="center"/>
          </w:tcPr>
          <w:p w14:paraId="3C2210CF" w14:textId="77777777" w:rsidR="0018598B" w:rsidRPr="004728A4" w:rsidRDefault="0018598B" w:rsidP="00E16881">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15 01 04</w:t>
            </w:r>
          </w:p>
        </w:tc>
        <w:tc>
          <w:tcPr>
            <w:tcW w:w="1074" w:type="pct"/>
            <w:tcBorders>
              <w:top w:val="none" w:sz="0" w:space="0" w:color="auto"/>
              <w:left w:val="none" w:sz="0" w:space="0" w:color="auto"/>
              <w:bottom w:val="none" w:sz="0" w:space="0" w:color="auto"/>
              <w:right w:val="none" w:sz="0" w:space="0" w:color="auto"/>
            </w:tcBorders>
            <w:shd w:val="clear" w:color="auto" w:fill="auto"/>
            <w:vAlign w:val="center"/>
          </w:tcPr>
          <w:p w14:paraId="01EBA022" w14:textId="77777777" w:rsidR="0018598B" w:rsidRPr="004728A4" w:rsidRDefault="0018598B" w:rsidP="00E16881">
            <w:pPr>
              <w:widowControl w:val="0"/>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r w:rsidRPr="004728A4">
              <w:rPr>
                <w:color w:val="000000"/>
                <w:sz w:val="22"/>
                <w:szCs w:val="22"/>
                <w:shd w:val="clear" w:color="auto" w:fill="FFFFFF"/>
              </w:rPr>
              <w:t>Metalinės pakuotės</w:t>
            </w:r>
          </w:p>
        </w:tc>
        <w:tc>
          <w:tcPr>
            <w:tcW w:w="1373" w:type="pct"/>
            <w:tcBorders>
              <w:top w:val="none" w:sz="0" w:space="0" w:color="auto"/>
              <w:left w:val="none" w:sz="0" w:space="0" w:color="auto"/>
              <w:bottom w:val="none" w:sz="0" w:space="0" w:color="auto"/>
              <w:right w:val="none" w:sz="0" w:space="0" w:color="auto"/>
            </w:tcBorders>
            <w:shd w:val="clear" w:color="auto" w:fill="auto"/>
            <w:vAlign w:val="center"/>
          </w:tcPr>
          <w:p w14:paraId="476ADE0A" w14:textId="77777777" w:rsidR="0018598B" w:rsidRPr="004728A4" w:rsidRDefault="0018598B" w:rsidP="00E16881">
            <w:pPr>
              <w:widowControl w:val="0"/>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r w:rsidRPr="004728A4">
              <w:rPr>
                <w:color w:val="000000"/>
                <w:sz w:val="22"/>
                <w:szCs w:val="22"/>
                <w:shd w:val="clear" w:color="auto" w:fill="FFFFFF"/>
              </w:rPr>
              <w:t>Metalinės pakuotės</w:t>
            </w:r>
          </w:p>
        </w:tc>
        <w:tc>
          <w:tcPr>
            <w:tcW w:w="753" w:type="pct"/>
            <w:tcBorders>
              <w:top w:val="none" w:sz="0" w:space="0" w:color="auto"/>
              <w:left w:val="none" w:sz="0" w:space="0" w:color="auto"/>
              <w:bottom w:val="none" w:sz="0" w:space="0" w:color="auto"/>
              <w:right w:val="none" w:sz="0" w:space="0" w:color="auto"/>
            </w:tcBorders>
            <w:shd w:val="clear" w:color="auto" w:fill="auto"/>
            <w:vAlign w:val="center"/>
          </w:tcPr>
          <w:p w14:paraId="69D50D7C" w14:textId="77777777" w:rsidR="0018598B" w:rsidRPr="004728A4" w:rsidRDefault="0018598B" w:rsidP="008352FC">
            <w:pPr>
              <w:widowControl w:val="0"/>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r w:rsidRPr="004728A4">
              <w:rPr>
                <w:color w:val="000000"/>
                <w:sz w:val="22"/>
                <w:szCs w:val="22"/>
              </w:rPr>
              <w:t>R12</w:t>
            </w:r>
          </w:p>
        </w:tc>
        <w:tc>
          <w:tcPr>
            <w:tcW w:w="667" w:type="pct"/>
            <w:vMerge/>
            <w:tcBorders>
              <w:top w:val="none" w:sz="0" w:space="0" w:color="auto"/>
              <w:left w:val="none" w:sz="0" w:space="0" w:color="auto"/>
              <w:bottom w:val="none" w:sz="0" w:space="0" w:color="auto"/>
              <w:right w:val="none" w:sz="0" w:space="0" w:color="auto"/>
            </w:tcBorders>
            <w:shd w:val="clear" w:color="auto" w:fill="auto"/>
            <w:vAlign w:val="center"/>
          </w:tcPr>
          <w:p w14:paraId="2D733573" w14:textId="77777777" w:rsidR="0018598B" w:rsidRPr="004728A4" w:rsidRDefault="0018598B" w:rsidP="008352FC">
            <w:pPr>
              <w:widowControl w:val="0"/>
              <w:jc w:val="both"/>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p>
        </w:tc>
      </w:tr>
      <w:tr w:rsidR="00451F60" w:rsidRPr="004728A4" w14:paraId="3001255B" w14:textId="77777777" w:rsidTr="00276DEE">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left w:val="none" w:sz="0" w:space="0" w:color="auto"/>
              <w:bottom w:val="none" w:sz="0" w:space="0" w:color="auto"/>
              <w:right w:val="none" w:sz="0" w:space="0" w:color="auto"/>
            </w:tcBorders>
            <w:shd w:val="clear" w:color="auto" w:fill="auto"/>
            <w:vAlign w:val="center"/>
          </w:tcPr>
          <w:p w14:paraId="32D75351" w14:textId="77777777" w:rsidR="0018598B" w:rsidRPr="004728A4" w:rsidRDefault="0018598B" w:rsidP="008352FC">
            <w:pPr>
              <w:ind w:firstLine="22"/>
              <w:jc w:val="both"/>
              <w:rPr>
                <w:b w:val="0"/>
                <w:bCs w:val="0"/>
                <w:color w:val="000000"/>
                <w:sz w:val="22"/>
                <w:szCs w:val="22"/>
              </w:rPr>
            </w:pPr>
            <w:r w:rsidRPr="004728A4">
              <w:rPr>
                <w:b w:val="0"/>
                <w:bCs w:val="0"/>
                <w:color w:val="000000"/>
                <w:sz w:val="22"/>
                <w:szCs w:val="22"/>
              </w:rPr>
              <w:t>13.</w:t>
            </w:r>
          </w:p>
        </w:tc>
        <w:tc>
          <w:tcPr>
            <w:tcW w:w="860" w:type="pct"/>
            <w:tcBorders>
              <w:top w:val="none" w:sz="0" w:space="0" w:color="auto"/>
              <w:left w:val="none" w:sz="0" w:space="0" w:color="auto"/>
              <w:bottom w:val="none" w:sz="0" w:space="0" w:color="auto"/>
              <w:right w:val="none" w:sz="0" w:space="0" w:color="auto"/>
            </w:tcBorders>
            <w:shd w:val="clear" w:color="auto" w:fill="auto"/>
            <w:vAlign w:val="center"/>
          </w:tcPr>
          <w:p w14:paraId="09A40FBD" w14:textId="77777777" w:rsidR="0018598B" w:rsidRPr="004728A4" w:rsidRDefault="0018598B" w:rsidP="00E16881">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15 01 06</w:t>
            </w:r>
          </w:p>
        </w:tc>
        <w:tc>
          <w:tcPr>
            <w:tcW w:w="1074" w:type="pct"/>
            <w:tcBorders>
              <w:top w:val="none" w:sz="0" w:space="0" w:color="auto"/>
              <w:left w:val="none" w:sz="0" w:space="0" w:color="auto"/>
              <w:bottom w:val="none" w:sz="0" w:space="0" w:color="auto"/>
              <w:right w:val="none" w:sz="0" w:space="0" w:color="auto"/>
            </w:tcBorders>
            <w:shd w:val="clear" w:color="auto" w:fill="auto"/>
            <w:vAlign w:val="center"/>
          </w:tcPr>
          <w:p w14:paraId="75FC79CF" w14:textId="77777777" w:rsidR="0018598B" w:rsidRPr="004728A4" w:rsidRDefault="0018598B" w:rsidP="00E16881">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color w:val="000000"/>
                <w:sz w:val="22"/>
                <w:szCs w:val="22"/>
                <w:shd w:val="clear" w:color="auto" w:fill="FFFFFF"/>
              </w:rPr>
              <w:t>Mišrios pakuotės</w:t>
            </w:r>
          </w:p>
        </w:tc>
        <w:tc>
          <w:tcPr>
            <w:tcW w:w="1373" w:type="pct"/>
            <w:tcBorders>
              <w:top w:val="none" w:sz="0" w:space="0" w:color="auto"/>
              <w:left w:val="none" w:sz="0" w:space="0" w:color="auto"/>
              <w:bottom w:val="none" w:sz="0" w:space="0" w:color="auto"/>
              <w:right w:val="none" w:sz="0" w:space="0" w:color="auto"/>
            </w:tcBorders>
            <w:shd w:val="clear" w:color="auto" w:fill="auto"/>
            <w:vAlign w:val="center"/>
          </w:tcPr>
          <w:p w14:paraId="71D9E438" w14:textId="77777777" w:rsidR="0018598B" w:rsidRPr="004728A4" w:rsidRDefault="0018598B" w:rsidP="00E16881">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color w:val="000000"/>
                <w:sz w:val="22"/>
                <w:szCs w:val="22"/>
                <w:shd w:val="clear" w:color="auto" w:fill="FFFFFF"/>
              </w:rPr>
              <w:t>Mišrios pakuotės</w:t>
            </w:r>
          </w:p>
        </w:tc>
        <w:tc>
          <w:tcPr>
            <w:tcW w:w="753" w:type="pct"/>
            <w:tcBorders>
              <w:top w:val="none" w:sz="0" w:space="0" w:color="auto"/>
              <w:left w:val="none" w:sz="0" w:space="0" w:color="auto"/>
              <w:bottom w:val="none" w:sz="0" w:space="0" w:color="auto"/>
              <w:right w:val="none" w:sz="0" w:space="0" w:color="auto"/>
            </w:tcBorders>
            <w:shd w:val="clear" w:color="auto" w:fill="auto"/>
            <w:vAlign w:val="center"/>
          </w:tcPr>
          <w:p w14:paraId="4F153972" w14:textId="77777777" w:rsidR="0018598B" w:rsidRPr="004728A4" w:rsidRDefault="0018598B" w:rsidP="008352FC">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color w:val="000000"/>
                <w:sz w:val="22"/>
                <w:szCs w:val="22"/>
              </w:rPr>
              <w:t>R12</w:t>
            </w:r>
          </w:p>
        </w:tc>
        <w:tc>
          <w:tcPr>
            <w:tcW w:w="667" w:type="pct"/>
            <w:vMerge/>
            <w:tcBorders>
              <w:top w:val="none" w:sz="0" w:space="0" w:color="auto"/>
              <w:left w:val="none" w:sz="0" w:space="0" w:color="auto"/>
              <w:bottom w:val="none" w:sz="0" w:space="0" w:color="auto"/>
              <w:right w:val="none" w:sz="0" w:space="0" w:color="auto"/>
            </w:tcBorders>
            <w:shd w:val="clear" w:color="auto" w:fill="auto"/>
            <w:vAlign w:val="center"/>
          </w:tcPr>
          <w:p w14:paraId="7C49A30D" w14:textId="77777777" w:rsidR="0018598B" w:rsidRPr="004728A4" w:rsidRDefault="0018598B" w:rsidP="008352FC">
            <w:pPr>
              <w:widowControl w:val="0"/>
              <w:jc w:val="both"/>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p>
        </w:tc>
      </w:tr>
      <w:tr w:rsidR="00451F60" w:rsidRPr="004728A4" w14:paraId="24E60CD9" w14:textId="77777777" w:rsidTr="00276DE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left w:val="none" w:sz="0" w:space="0" w:color="auto"/>
              <w:bottom w:val="none" w:sz="0" w:space="0" w:color="auto"/>
              <w:right w:val="none" w:sz="0" w:space="0" w:color="auto"/>
            </w:tcBorders>
            <w:shd w:val="clear" w:color="auto" w:fill="auto"/>
            <w:vAlign w:val="center"/>
          </w:tcPr>
          <w:p w14:paraId="3702E2CF" w14:textId="77777777" w:rsidR="0018598B" w:rsidRPr="004728A4" w:rsidRDefault="0018598B" w:rsidP="008352FC">
            <w:pPr>
              <w:ind w:firstLine="22"/>
              <w:jc w:val="both"/>
              <w:rPr>
                <w:b w:val="0"/>
                <w:bCs w:val="0"/>
                <w:color w:val="000000"/>
                <w:sz w:val="22"/>
                <w:szCs w:val="22"/>
              </w:rPr>
            </w:pPr>
            <w:r w:rsidRPr="004728A4">
              <w:rPr>
                <w:b w:val="0"/>
                <w:bCs w:val="0"/>
                <w:color w:val="000000"/>
                <w:sz w:val="22"/>
                <w:szCs w:val="22"/>
              </w:rPr>
              <w:t>14.</w:t>
            </w:r>
          </w:p>
        </w:tc>
        <w:tc>
          <w:tcPr>
            <w:tcW w:w="860" w:type="pct"/>
            <w:tcBorders>
              <w:top w:val="none" w:sz="0" w:space="0" w:color="auto"/>
              <w:left w:val="none" w:sz="0" w:space="0" w:color="auto"/>
              <w:bottom w:val="none" w:sz="0" w:space="0" w:color="auto"/>
              <w:right w:val="none" w:sz="0" w:space="0" w:color="auto"/>
            </w:tcBorders>
            <w:shd w:val="clear" w:color="auto" w:fill="auto"/>
            <w:vAlign w:val="center"/>
          </w:tcPr>
          <w:p w14:paraId="04C3F55F" w14:textId="77777777" w:rsidR="0018598B" w:rsidRPr="004728A4" w:rsidRDefault="0018598B" w:rsidP="00E16881">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15 01 05</w:t>
            </w:r>
          </w:p>
        </w:tc>
        <w:tc>
          <w:tcPr>
            <w:tcW w:w="1074" w:type="pct"/>
            <w:tcBorders>
              <w:top w:val="none" w:sz="0" w:space="0" w:color="auto"/>
              <w:left w:val="none" w:sz="0" w:space="0" w:color="auto"/>
              <w:bottom w:val="none" w:sz="0" w:space="0" w:color="auto"/>
              <w:right w:val="none" w:sz="0" w:space="0" w:color="auto"/>
            </w:tcBorders>
            <w:shd w:val="clear" w:color="auto" w:fill="auto"/>
            <w:vAlign w:val="center"/>
          </w:tcPr>
          <w:p w14:paraId="6CA8ECA4" w14:textId="77777777" w:rsidR="0018598B" w:rsidRPr="004728A4" w:rsidRDefault="0018598B" w:rsidP="00E16881">
            <w:pPr>
              <w:widowControl w:val="0"/>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r w:rsidRPr="004728A4">
              <w:rPr>
                <w:color w:val="000000"/>
                <w:sz w:val="22"/>
                <w:szCs w:val="22"/>
                <w:shd w:val="clear" w:color="auto" w:fill="FFFFFF"/>
              </w:rPr>
              <w:t>Kombinuotosios pakuotės</w:t>
            </w:r>
          </w:p>
        </w:tc>
        <w:tc>
          <w:tcPr>
            <w:tcW w:w="1373" w:type="pct"/>
            <w:tcBorders>
              <w:top w:val="none" w:sz="0" w:space="0" w:color="auto"/>
              <w:left w:val="none" w:sz="0" w:space="0" w:color="auto"/>
              <w:bottom w:val="none" w:sz="0" w:space="0" w:color="auto"/>
              <w:right w:val="none" w:sz="0" w:space="0" w:color="auto"/>
            </w:tcBorders>
            <w:shd w:val="clear" w:color="auto" w:fill="auto"/>
            <w:vAlign w:val="center"/>
          </w:tcPr>
          <w:p w14:paraId="278B3316" w14:textId="77777777" w:rsidR="0018598B" w:rsidRPr="004728A4" w:rsidRDefault="0018598B" w:rsidP="00E16881">
            <w:pPr>
              <w:widowControl w:val="0"/>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r w:rsidRPr="004728A4">
              <w:rPr>
                <w:color w:val="000000"/>
                <w:sz w:val="22"/>
                <w:szCs w:val="22"/>
                <w:shd w:val="clear" w:color="auto" w:fill="FFFFFF"/>
              </w:rPr>
              <w:t>Kombinuotosios pakuotės</w:t>
            </w:r>
          </w:p>
        </w:tc>
        <w:tc>
          <w:tcPr>
            <w:tcW w:w="753" w:type="pct"/>
            <w:tcBorders>
              <w:top w:val="none" w:sz="0" w:space="0" w:color="auto"/>
              <w:left w:val="none" w:sz="0" w:space="0" w:color="auto"/>
              <w:bottom w:val="none" w:sz="0" w:space="0" w:color="auto"/>
              <w:right w:val="none" w:sz="0" w:space="0" w:color="auto"/>
            </w:tcBorders>
            <w:shd w:val="clear" w:color="auto" w:fill="auto"/>
            <w:vAlign w:val="center"/>
          </w:tcPr>
          <w:p w14:paraId="22338EDD" w14:textId="77777777" w:rsidR="0018598B" w:rsidRPr="004728A4" w:rsidRDefault="0018598B" w:rsidP="008352FC">
            <w:pPr>
              <w:widowControl w:val="0"/>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r w:rsidRPr="004728A4">
              <w:rPr>
                <w:color w:val="000000"/>
                <w:sz w:val="22"/>
                <w:szCs w:val="22"/>
              </w:rPr>
              <w:t>R12</w:t>
            </w:r>
          </w:p>
        </w:tc>
        <w:tc>
          <w:tcPr>
            <w:tcW w:w="667" w:type="pct"/>
            <w:vMerge/>
            <w:tcBorders>
              <w:top w:val="none" w:sz="0" w:space="0" w:color="auto"/>
              <w:left w:val="none" w:sz="0" w:space="0" w:color="auto"/>
              <w:bottom w:val="none" w:sz="0" w:space="0" w:color="auto"/>
              <w:right w:val="none" w:sz="0" w:space="0" w:color="auto"/>
            </w:tcBorders>
            <w:shd w:val="clear" w:color="auto" w:fill="auto"/>
            <w:vAlign w:val="center"/>
          </w:tcPr>
          <w:p w14:paraId="2EFC6CC8" w14:textId="77777777" w:rsidR="0018598B" w:rsidRPr="004728A4" w:rsidRDefault="0018598B" w:rsidP="008352FC">
            <w:pPr>
              <w:widowControl w:val="0"/>
              <w:jc w:val="both"/>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p>
        </w:tc>
      </w:tr>
      <w:tr w:rsidR="00451F60" w:rsidRPr="004728A4" w14:paraId="090852ED" w14:textId="77777777" w:rsidTr="00276DEE">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left w:val="none" w:sz="0" w:space="0" w:color="auto"/>
              <w:bottom w:val="none" w:sz="0" w:space="0" w:color="auto"/>
              <w:right w:val="none" w:sz="0" w:space="0" w:color="auto"/>
            </w:tcBorders>
            <w:shd w:val="clear" w:color="auto" w:fill="auto"/>
            <w:vAlign w:val="center"/>
          </w:tcPr>
          <w:p w14:paraId="2887B2A8" w14:textId="77777777" w:rsidR="0018598B" w:rsidRPr="004728A4" w:rsidRDefault="0018598B" w:rsidP="008352FC">
            <w:pPr>
              <w:ind w:firstLine="22"/>
              <w:jc w:val="both"/>
              <w:rPr>
                <w:b w:val="0"/>
                <w:bCs w:val="0"/>
                <w:color w:val="000000"/>
                <w:sz w:val="22"/>
                <w:szCs w:val="22"/>
              </w:rPr>
            </w:pPr>
            <w:r w:rsidRPr="004728A4">
              <w:rPr>
                <w:b w:val="0"/>
                <w:bCs w:val="0"/>
                <w:color w:val="000000"/>
                <w:sz w:val="22"/>
                <w:szCs w:val="22"/>
              </w:rPr>
              <w:t>15.</w:t>
            </w:r>
          </w:p>
        </w:tc>
        <w:tc>
          <w:tcPr>
            <w:tcW w:w="860" w:type="pct"/>
            <w:tcBorders>
              <w:top w:val="none" w:sz="0" w:space="0" w:color="auto"/>
              <w:left w:val="none" w:sz="0" w:space="0" w:color="auto"/>
              <w:bottom w:val="none" w:sz="0" w:space="0" w:color="auto"/>
              <w:right w:val="none" w:sz="0" w:space="0" w:color="auto"/>
            </w:tcBorders>
            <w:shd w:val="clear" w:color="auto" w:fill="auto"/>
            <w:vAlign w:val="center"/>
          </w:tcPr>
          <w:p w14:paraId="78DD97FE" w14:textId="77777777" w:rsidR="0018598B" w:rsidRPr="004728A4" w:rsidRDefault="0018598B" w:rsidP="00E16881">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15 01 07</w:t>
            </w:r>
          </w:p>
        </w:tc>
        <w:tc>
          <w:tcPr>
            <w:tcW w:w="1074" w:type="pct"/>
            <w:tcBorders>
              <w:top w:val="none" w:sz="0" w:space="0" w:color="auto"/>
              <w:left w:val="none" w:sz="0" w:space="0" w:color="auto"/>
              <w:bottom w:val="none" w:sz="0" w:space="0" w:color="auto"/>
              <w:right w:val="none" w:sz="0" w:space="0" w:color="auto"/>
            </w:tcBorders>
            <w:shd w:val="clear" w:color="auto" w:fill="auto"/>
            <w:vAlign w:val="center"/>
          </w:tcPr>
          <w:p w14:paraId="681CD79E" w14:textId="77777777" w:rsidR="0018598B" w:rsidRPr="004728A4" w:rsidRDefault="0018598B" w:rsidP="00E16881">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color w:val="000000"/>
                <w:sz w:val="22"/>
                <w:szCs w:val="22"/>
                <w:shd w:val="clear" w:color="auto" w:fill="FFFFFF"/>
              </w:rPr>
              <w:t>Stiklo pakuotės</w:t>
            </w:r>
          </w:p>
        </w:tc>
        <w:tc>
          <w:tcPr>
            <w:tcW w:w="1373" w:type="pct"/>
            <w:tcBorders>
              <w:top w:val="none" w:sz="0" w:space="0" w:color="auto"/>
              <w:left w:val="none" w:sz="0" w:space="0" w:color="auto"/>
              <w:bottom w:val="none" w:sz="0" w:space="0" w:color="auto"/>
              <w:right w:val="none" w:sz="0" w:space="0" w:color="auto"/>
            </w:tcBorders>
            <w:shd w:val="clear" w:color="auto" w:fill="auto"/>
            <w:vAlign w:val="center"/>
          </w:tcPr>
          <w:p w14:paraId="3588BB6A" w14:textId="77777777" w:rsidR="0018598B" w:rsidRPr="004728A4" w:rsidRDefault="0018598B" w:rsidP="00E16881">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color w:val="000000"/>
                <w:sz w:val="22"/>
                <w:szCs w:val="22"/>
                <w:shd w:val="clear" w:color="auto" w:fill="FFFFFF"/>
              </w:rPr>
              <w:t>Stiklo pakuotės</w:t>
            </w:r>
          </w:p>
        </w:tc>
        <w:tc>
          <w:tcPr>
            <w:tcW w:w="753" w:type="pct"/>
            <w:tcBorders>
              <w:top w:val="none" w:sz="0" w:space="0" w:color="auto"/>
              <w:left w:val="none" w:sz="0" w:space="0" w:color="auto"/>
              <w:bottom w:val="none" w:sz="0" w:space="0" w:color="auto"/>
              <w:right w:val="none" w:sz="0" w:space="0" w:color="auto"/>
            </w:tcBorders>
            <w:shd w:val="clear" w:color="auto" w:fill="auto"/>
            <w:vAlign w:val="center"/>
          </w:tcPr>
          <w:p w14:paraId="598AA461" w14:textId="77777777" w:rsidR="0018598B" w:rsidRPr="004728A4" w:rsidRDefault="0018598B" w:rsidP="008352FC">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color w:val="000000"/>
                <w:sz w:val="22"/>
                <w:szCs w:val="22"/>
              </w:rPr>
              <w:t>R12</w:t>
            </w:r>
          </w:p>
        </w:tc>
        <w:tc>
          <w:tcPr>
            <w:tcW w:w="667" w:type="pct"/>
            <w:vMerge/>
            <w:tcBorders>
              <w:top w:val="none" w:sz="0" w:space="0" w:color="auto"/>
              <w:left w:val="none" w:sz="0" w:space="0" w:color="auto"/>
              <w:bottom w:val="none" w:sz="0" w:space="0" w:color="auto"/>
              <w:right w:val="none" w:sz="0" w:space="0" w:color="auto"/>
            </w:tcBorders>
            <w:shd w:val="clear" w:color="auto" w:fill="auto"/>
            <w:vAlign w:val="center"/>
          </w:tcPr>
          <w:p w14:paraId="36D0F308" w14:textId="77777777" w:rsidR="0018598B" w:rsidRPr="004728A4" w:rsidRDefault="0018598B" w:rsidP="008352FC">
            <w:pPr>
              <w:widowControl w:val="0"/>
              <w:jc w:val="both"/>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p>
        </w:tc>
      </w:tr>
      <w:tr w:rsidR="00451F60" w:rsidRPr="004728A4" w14:paraId="664A8EEB" w14:textId="77777777" w:rsidTr="00276D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left w:val="none" w:sz="0" w:space="0" w:color="auto"/>
              <w:bottom w:val="none" w:sz="0" w:space="0" w:color="auto"/>
              <w:right w:val="none" w:sz="0" w:space="0" w:color="auto"/>
            </w:tcBorders>
            <w:shd w:val="clear" w:color="auto" w:fill="auto"/>
            <w:vAlign w:val="center"/>
          </w:tcPr>
          <w:p w14:paraId="1F61F97C" w14:textId="77777777" w:rsidR="0018598B" w:rsidRPr="004728A4" w:rsidRDefault="0018598B" w:rsidP="008352FC">
            <w:pPr>
              <w:ind w:firstLine="22"/>
              <w:jc w:val="both"/>
              <w:rPr>
                <w:b w:val="0"/>
                <w:bCs w:val="0"/>
                <w:color w:val="000000"/>
                <w:sz w:val="22"/>
                <w:szCs w:val="22"/>
              </w:rPr>
            </w:pPr>
            <w:r w:rsidRPr="004728A4">
              <w:rPr>
                <w:b w:val="0"/>
                <w:bCs w:val="0"/>
                <w:color w:val="000000"/>
                <w:sz w:val="22"/>
                <w:szCs w:val="22"/>
              </w:rPr>
              <w:t>16.</w:t>
            </w:r>
          </w:p>
        </w:tc>
        <w:tc>
          <w:tcPr>
            <w:tcW w:w="860" w:type="pct"/>
            <w:tcBorders>
              <w:top w:val="none" w:sz="0" w:space="0" w:color="auto"/>
              <w:left w:val="none" w:sz="0" w:space="0" w:color="auto"/>
              <w:bottom w:val="none" w:sz="0" w:space="0" w:color="auto"/>
              <w:right w:val="none" w:sz="0" w:space="0" w:color="auto"/>
            </w:tcBorders>
            <w:shd w:val="clear" w:color="auto" w:fill="auto"/>
            <w:vAlign w:val="center"/>
          </w:tcPr>
          <w:p w14:paraId="0CACC40B" w14:textId="77777777" w:rsidR="0018598B" w:rsidRPr="004728A4" w:rsidRDefault="0018598B" w:rsidP="00E16881">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728A4">
              <w:rPr>
                <w:color w:val="000000"/>
                <w:sz w:val="22"/>
                <w:szCs w:val="22"/>
              </w:rPr>
              <w:t>20 02 03</w:t>
            </w:r>
          </w:p>
        </w:tc>
        <w:tc>
          <w:tcPr>
            <w:tcW w:w="1074" w:type="pct"/>
            <w:tcBorders>
              <w:top w:val="none" w:sz="0" w:space="0" w:color="auto"/>
              <w:left w:val="none" w:sz="0" w:space="0" w:color="auto"/>
              <w:bottom w:val="none" w:sz="0" w:space="0" w:color="auto"/>
              <w:right w:val="none" w:sz="0" w:space="0" w:color="auto"/>
            </w:tcBorders>
            <w:shd w:val="clear" w:color="auto" w:fill="auto"/>
            <w:vAlign w:val="center"/>
          </w:tcPr>
          <w:p w14:paraId="5AE9A419" w14:textId="77777777" w:rsidR="0018598B" w:rsidRPr="004728A4" w:rsidRDefault="0018598B" w:rsidP="00E16881">
            <w:pPr>
              <w:widowControl w:val="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eastAsia="lt-LT"/>
              </w:rPr>
            </w:pPr>
            <w:r w:rsidRPr="004728A4">
              <w:rPr>
                <w:color w:val="000000" w:themeColor="text1"/>
                <w:sz w:val="22"/>
                <w:szCs w:val="22"/>
                <w:shd w:val="clear" w:color="auto" w:fill="FFFFFF"/>
              </w:rPr>
              <w:t>Kitos biologiškai neskaidžios atliekos</w:t>
            </w:r>
          </w:p>
        </w:tc>
        <w:tc>
          <w:tcPr>
            <w:tcW w:w="1373" w:type="pct"/>
            <w:tcBorders>
              <w:top w:val="none" w:sz="0" w:space="0" w:color="auto"/>
              <w:left w:val="none" w:sz="0" w:space="0" w:color="auto"/>
              <w:bottom w:val="none" w:sz="0" w:space="0" w:color="auto"/>
              <w:right w:val="none" w:sz="0" w:space="0" w:color="auto"/>
            </w:tcBorders>
            <w:shd w:val="clear" w:color="auto" w:fill="auto"/>
            <w:vAlign w:val="center"/>
          </w:tcPr>
          <w:p w14:paraId="50494592" w14:textId="77777777" w:rsidR="0018598B" w:rsidRPr="004728A4" w:rsidRDefault="0018598B" w:rsidP="00E16881">
            <w:pPr>
              <w:widowControl w:val="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eastAsia="lt-LT"/>
              </w:rPr>
            </w:pPr>
            <w:r w:rsidRPr="004728A4">
              <w:rPr>
                <w:color w:val="000000" w:themeColor="text1"/>
                <w:sz w:val="22"/>
                <w:szCs w:val="22"/>
                <w:shd w:val="clear" w:color="auto" w:fill="FFFFFF"/>
              </w:rPr>
              <w:t>Kitos biologiškai neskaidžios atliekos</w:t>
            </w:r>
          </w:p>
        </w:tc>
        <w:tc>
          <w:tcPr>
            <w:tcW w:w="753" w:type="pct"/>
            <w:tcBorders>
              <w:top w:val="none" w:sz="0" w:space="0" w:color="auto"/>
              <w:left w:val="none" w:sz="0" w:space="0" w:color="auto"/>
              <w:bottom w:val="none" w:sz="0" w:space="0" w:color="auto"/>
              <w:right w:val="none" w:sz="0" w:space="0" w:color="auto"/>
            </w:tcBorders>
            <w:shd w:val="clear" w:color="auto" w:fill="auto"/>
            <w:vAlign w:val="center"/>
          </w:tcPr>
          <w:p w14:paraId="25FEE0DC" w14:textId="77777777" w:rsidR="0018598B" w:rsidRPr="004728A4" w:rsidRDefault="0018598B" w:rsidP="008352FC">
            <w:pPr>
              <w:widowControl w:val="0"/>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r w:rsidRPr="004728A4">
              <w:rPr>
                <w:color w:val="000000"/>
                <w:sz w:val="22"/>
                <w:szCs w:val="22"/>
              </w:rPr>
              <w:t>R12</w:t>
            </w:r>
          </w:p>
        </w:tc>
        <w:tc>
          <w:tcPr>
            <w:tcW w:w="667" w:type="pct"/>
            <w:vMerge/>
            <w:tcBorders>
              <w:top w:val="none" w:sz="0" w:space="0" w:color="auto"/>
              <w:left w:val="none" w:sz="0" w:space="0" w:color="auto"/>
              <w:bottom w:val="none" w:sz="0" w:space="0" w:color="auto"/>
              <w:right w:val="none" w:sz="0" w:space="0" w:color="auto"/>
            </w:tcBorders>
            <w:shd w:val="clear" w:color="auto" w:fill="auto"/>
            <w:vAlign w:val="center"/>
          </w:tcPr>
          <w:p w14:paraId="3E052433" w14:textId="77777777" w:rsidR="0018598B" w:rsidRPr="004728A4" w:rsidRDefault="0018598B" w:rsidP="008352FC">
            <w:pPr>
              <w:widowControl w:val="0"/>
              <w:jc w:val="both"/>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p>
        </w:tc>
      </w:tr>
      <w:tr w:rsidR="00451F60" w:rsidRPr="004728A4" w14:paraId="0800BF10" w14:textId="77777777" w:rsidTr="00276DEE">
        <w:trPr>
          <w:cnfStyle w:val="000000010000" w:firstRow="0" w:lastRow="0" w:firstColumn="0" w:lastColumn="0" w:oddVBand="0" w:evenVBand="0" w:oddHBand="0" w:evenHBand="1"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left w:val="none" w:sz="0" w:space="0" w:color="auto"/>
              <w:bottom w:val="none" w:sz="0" w:space="0" w:color="auto"/>
              <w:right w:val="none" w:sz="0" w:space="0" w:color="auto"/>
            </w:tcBorders>
            <w:shd w:val="clear" w:color="auto" w:fill="auto"/>
            <w:vAlign w:val="center"/>
          </w:tcPr>
          <w:p w14:paraId="5559B7C5" w14:textId="77777777" w:rsidR="0018598B" w:rsidRPr="004728A4" w:rsidRDefault="0018598B" w:rsidP="008352FC">
            <w:pPr>
              <w:ind w:firstLine="22"/>
              <w:jc w:val="both"/>
              <w:rPr>
                <w:b w:val="0"/>
                <w:bCs w:val="0"/>
                <w:color w:val="000000"/>
                <w:sz w:val="22"/>
                <w:szCs w:val="22"/>
              </w:rPr>
            </w:pPr>
            <w:r w:rsidRPr="004728A4">
              <w:rPr>
                <w:b w:val="0"/>
                <w:bCs w:val="0"/>
                <w:color w:val="000000"/>
                <w:sz w:val="22"/>
                <w:szCs w:val="22"/>
              </w:rPr>
              <w:t>17.</w:t>
            </w:r>
          </w:p>
        </w:tc>
        <w:tc>
          <w:tcPr>
            <w:tcW w:w="860" w:type="pct"/>
            <w:tcBorders>
              <w:top w:val="none" w:sz="0" w:space="0" w:color="auto"/>
              <w:left w:val="none" w:sz="0" w:space="0" w:color="auto"/>
              <w:bottom w:val="none" w:sz="0" w:space="0" w:color="auto"/>
              <w:right w:val="none" w:sz="0" w:space="0" w:color="auto"/>
            </w:tcBorders>
            <w:shd w:val="clear" w:color="auto" w:fill="auto"/>
            <w:vAlign w:val="center"/>
          </w:tcPr>
          <w:p w14:paraId="6DEBD7B5" w14:textId="77777777" w:rsidR="0018598B" w:rsidRPr="004728A4" w:rsidRDefault="0018598B" w:rsidP="00E16881">
            <w:pPr>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728A4">
              <w:rPr>
                <w:color w:val="000000"/>
                <w:sz w:val="22"/>
                <w:szCs w:val="22"/>
              </w:rPr>
              <w:t>20 03 07</w:t>
            </w:r>
          </w:p>
        </w:tc>
        <w:tc>
          <w:tcPr>
            <w:tcW w:w="1074" w:type="pct"/>
            <w:tcBorders>
              <w:top w:val="none" w:sz="0" w:space="0" w:color="auto"/>
              <w:left w:val="none" w:sz="0" w:space="0" w:color="auto"/>
              <w:bottom w:val="none" w:sz="0" w:space="0" w:color="auto"/>
              <w:right w:val="none" w:sz="0" w:space="0" w:color="auto"/>
            </w:tcBorders>
            <w:shd w:val="clear" w:color="auto" w:fill="auto"/>
            <w:vAlign w:val="center"/>
          </w:tcPr>
          <w:p w14:paraId="0BBF1E1D" w14:textId="553F7605" w:rsidR="0018598B" w:rsidRPr="004728A4" w:rsidRDefault="0018598B" w:rsidP="00E16881">
            <w:pPr>
              <w:widowControl w:val="0"/>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shd w:val="clear" w:color="auto" w:fill="FFFFFF"/>
              </w:rPr>
            </w:pPr>
            <w:r w:rsidRPr="004728A4">
              <w:rPr>
                <w:color w:val="000000" w:themeColor="text1"/>
                <w:sz w:val="22"/>
                <w:szCs w:val="22"/>
              </w:rPr>
              <w:t>Didžiosios atliekos</w:t>
            </w:r>
          </w:p>
        </w:tc>
        <w:tc>
          <w:tcPr>
            <w:tcW w:w="1373" w:type="pct"/>
            <w:tcBorders>
              <w:top w:val="none" w:sz="0" w:space="0" w:color="auto"/>
              <w:left w:val="none" w:sz="0" w:space="0" w:color="auto"/>
              <w:bottom w:val="none" w:sz="0" w:space="0" w:color="auto"/>
              <w:right w:val="none" w:sz="0" w:space="0" w:color="auto"/>
            </w:tcBorders>
            <w:shd w:val="clear" w:color="auto" w:fill="auto"/>
            <w:vAlign w:val="center"/>
          </w:tcPr>
          <w:p w14:paraId="3DF2EC9E" w14:textId="77777777" w:rsidR="0018598B" w:rsidRPr="004728A4" w:rsidRDefault="0018598B" w:rsidP="00E16881">
            <w:pPr>
              <w:widowControl w:val="0"/>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shd w:val="clear" w:color="auto" w:fill="FFFFFF"/>
              </w:rPr>
            </w:pPr>
            <w:r w:rsidRPr="004728A4">
              <w:rPr>
                <w:color w:val="000000" w:themeColor="text1"/>
                <w:sz w:val="22"/>
                <w:szCs w:val="22"/>
              </w:rPr>
              <w:t>Stambiagabaritės atliekos</w:t>
            </w:r>
          </w:p>
        </w:tc>
        <w:tc>
          <w:tcPr>
            <w:tcW w:w="753" w:type="pct"/>
            <w:tcBorders>
              <w:top w:val="none" w:sz="0" w:space="0" w:color="auto"/>
              <w:left w:val="none" w:sz="0" w:space="0" w:color="auto"/>
              <w:bottom w:val="none" w:sz="0" w:space="0" w:color="auto"/>
              <w:right w:val="none" w:sz="0" w:space="0" w:color="auto"/>
            </w:tcBorders>
            <w:shd w:val="clear" w:color="auto" w:fill="auto"/>
            <w:vAlign w:val="center"/>
          </w:tcPr>
          <w:p w14:paraId="2B6C3813" w14:textId="77777777" w:rsidR="0018598B" w:rsidRPr="004728A4" w:rsidRDefault="0018598B" w:rsidP="008352FC">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728A4">
              <w:rPr>
                <w:color w:val="000000"/>
                <w:sz w:val="22"/>
                <w:szCs w:val="22"/>
              </w:rPr>
              <w:t>R12</w:t>
            </w:r>
          </w:p>
        </w:tc>
        <w:tc>
          <w:tcPr>
            <w:tcW w:w="667" w:type="pct"/>
            <w:vMerge/>
            <w:tcBorders>
              <w:top w:val="none" w:sz="0" w:space="0" w:color="auto"/>
              <w:left w:val="none" w:sz="0" w:space="0" w:color="auto"/>
              <w:bottom w:val="none" w:sz="0" w:space="0" w:color="auto"/>
              <w:right w:val="none" w:sz="0" w:space="0" w:color="auto"/>
            </w:tcBorders>
            <w:shd w:val="clear" w:color="auto" w:fill="auto"/>
            <w:vAlign w:val="center"/>
          </w:tcPr>
          <w:p w14:paraId="71B00019" w14:textId="77777777" w:rsidR="0018598B" w:rsidRPr="004728A4" w:rsidRDefault="0018598B" w:rsidP="008352FC">
            <w:pPr>
              <w:widowControl w:val="0"/>
              <w:jc w:val="both"/>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p>
        </w:tc>
      </w:tr>
      <w:tr w:rsidR="0018598B" w:rsidRPr="004728A4" w14:paraId="05476486" w14:textId="77777777" w:rsidTr="00276DE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6"/>
            <w:tcBorders>
              <w:top w:val="none" w:sz="0" w:space="0" w:color="auto"/>
              <w:left w:val="none" w:sz="0" w:space="0" w:color="auto"/>
              <w:bottom w:val="none" w:sz="0" w:space="0" w:color="auto"/>
              <w:right w:val="none" w:sz="0" w:space="0" w:color="auto"/>
            </w:tcBorders>
            <w:shd w:val="clear" w:color="auto" w:fill="auto"/>
            <w:vAlign w:val="center"/>
          </w:tcPr>
          <w:p w14:paraId="1FAE8595" w14:textId="77777777" w:rsidR="0018598B" w:rsidRPr="004728A4" w:rsidRDefault="0018598B" w:rsidP="00E16881">
            <w:pPr>
              <w:widowControl w:val="0"/>
              <w:jc w:val="center"/>
              <w:rPr>
                <w:b w:val="0"/>
                <w:bCs w:val="0"/>
                <w:color w:val="000000"/>
                <w:sz w:val="22"/>
                <w:szCs w:val="22"/>
                <w:lang w:eastAsia="lt-LT"/>
              </w:rPr>
            </w:pPr>
            <w:r w:rsidRPr="004728A4">
              <w:rPr>
                <w:b w:val="0"/>
                <w:bCs w:val="0"/>
                <w:sz w:val="22"/>
                <w:szCs w:val="22"/>
              </w:rPr>
              <w:t>Džiovinimas biotuneliuose</w:t>
            </w:r>
          </w:p>
        </w:tc>
      </w:tr>
      <w:tr w:rsidR="00451F60" w:rsidRPr="004728A4" w14:paraId="0C5EADE6" w14:textId="77777777" w:rsidTr="00276DEE">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left w:val="none" w:sz="0" w:space="0" w:color="auto"/>
              <w:bottom w:val="none" w:sz="0" w:space="0" w:color="auto"/>
              <w:right w:val="none" w:sz="0" w:space="0" w:color="auto"/>
            </w:tcBorders>
            <w:shd w:val="clear" w:color="auto" w:fill="auto"/>
            <w:vAlign w:val="center"/>
          </w:tcPr>
          <w:p w14:paraId="1EE80F6C" w14:textId="77777777" w:rsidR="0018598B" w:rsidRPr="004728A4" w:rsidRDefault="0018598B" w:rsidP="008352FC">
            <w:pPr>
              <w:ind w:firstLine="22"/>
              <w:jc w:val="both"/>
              <w:rPr>
                <w:b w:val="0"/>
                <w:bCs w:val="0"/>
                <w:color w:val="000000"/>
                <w:sz w:val="22"/>
                <w:szCs w:val="22"/>
              </w:rPr>
            </w:pPr>
            <w:r w:rsidRPr="004728A4">
              <w:rPr>
                <w:b w:val="0"/>
                <w:bCs w:val="0"/>
                <w:color w:val="000000"/>
                <w:sz w:val="22"/>
                <w:szCs w:val="22"/>
              </w:rPr>
              <w:t>18.</w:t>
            </w:r>
          </w:p>
        </w:tc>
        <w:tc>
          <w:tcPr>
            <w:tcW w:w="860" w:type="pct"/>
            <w:tcBorders>
              <w:top w:val="none" w:sz="0" w:space="0" w:color="auto"/>
              <w:left w:val="none" w:sz="0" w:space="0" w:color="auto"/>
              <w:bottom w:val="none" w:sz="0" w:space="0" w:color="auto"/>
              <w:right w:val="none" w:sz="0" w:space="0" w:color="auto"/>
            </w:tcBorders>
            <w:shd w:val="clear" w:color="auto" w:fill="auto"/>
            <w:vAlign w:val="center"/>
          </w:tcPr>
          <w:p w14:paraId="47A45230" w14:textId="77777777" w:rsidR="0018598B" w:rsidRPr="004728A4" w:rsidRDefault="0018598B" w:rsidP="00E16881">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28A4">
              <w:rPr>
                <w:sz w:val="22"/>
                <w:szCs w:val="22"/>
              </w:rPr>
              <w:t>19 12 12</w:t>
            </w:r>
          </w:p>
        </w:tc>
        <w:tc>
          <w:tcPr>
            <w:tcW w:w="1074" w:type="pct"/>
            <w:tcBorders>
              <w:top w:val="none" w:sz="0" w:space="0" w:color="auto"/>
              <w:left w:val="none" w:sz="0" w:space="0" w:color="auto"/>
              <w:bottom w:val="none" w:sz="0" w:space="0" w:color="auto"/>
              <w:right w:val="none" w:sz="0" w:space="0" w:color="auto"/>
            </w:tcBorders>
            <w:shd w:val="clear" w:color="auto" w:fill="auto"/>
            <w:vAlign w:val="center"/>
          </w:tcPr>
          <w:p w14:paraId="05F1DEDF" w14:textId="77777777" w:rsidR="0018598B" w:rsidRPr="004728A4" w:rsidRDefault="0018598B" w:rsidP="00E16881">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color w:val="000000"/>
                <w:sz w:val="22"/>
                <w:szCs w:val="22"/>
                <w:shd w:val="clear" w:color="auto" w:fill="FFFFFF"/>
              </w:rPr>
              <w:t>Kitos mechaninio atliekų (įskaitant medžiagų mišinius) apdorojimo atliekos, nenurodytos 19 12 11</w:t>
            </w:r>
          </w:p>
        </w:tc>
        <w:tc>
          <w:tcPr>
            <w:tcW w:w="1373" w:type="pct"/>
            <w:tcBorders>
              <w:top w:val="none" w:sz="0" w:space="0" w:color="auto"/>
              <w:left w:val="none" w:sz="0" w:space="0" w:color="auto"/>
              <w:bottom w:val="none" w:sz="0" w:space="0" w:color="auto"/>
              <w:right w:val="none" w:sz="0" w:space="0" w:color="auto"/>
            </w:tcBorders>
            <w:shd w:val="clear" w:color="auto" w:fill="auto"/>
            <w:vAlign w:val="center"/>
          </w:tcPr>
          <w:p w14:paraId="2AFFC5EA" w14:textId="77777777" w:rsidR="0018598B" w:rsidRPr="004728A4" w:rsidRDefault="0018598B" w:rsidP="00E16881">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color w:val="000000"/>
                <w:sz w:val="22"/>
                <w:szCs w:val="22"/>
                <w:lang w:eastAsia="lt-LT"/>
              </w:rPr>
              <w:t>0-80 mm biologiškai skaidžios atliekos</w:t>
            </w:r>
          </w:p>
        </w:tc>
        <w:tc>
          <w:tcPr>
            <w:tcW w:w="753" w:type="pct"/>
            <w:vMerge w:val="restart"/>
            <w:tcBorders>
              <w:top w:val="none" w:sz="0" w:space="0" w:color="auto"/>
              <w:left w:val="none" w:sz="0" w:space="0" w:color="auto"/>
              <w:bottom w:val="none" w:sz="0" w:space="0" w:color="auto"/>
              <w:right w:val="none" w:sz="0" w:space="0" w:color="auto"/>
            </w:tcBorders>
            <w:shd w:val="clear" w:color="auto" w:fill="auto"/>
            <w:vAlign w:val="center"/>
          </w:tcPr>
          <w:p w14:paraId="31585EA0" w14:textId="6B916666" w:rsidR="0018598B" w:rsidRPr="004728A4" w:rsidRDefault="0018598B" w:rsidP="00E16881">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color w:val="000000"/>
                <w:sz w:val="22"/>
                <w:szCs w:val="22"/>
                <w:lang w:eastAsia="lt-LT"/>
              </w:rPr>
              <w:t>R12 -</w:t>
            </w:r>
            <w:r w:rsidRPr="004728A4">
              <w:rPr>
                <w:color w:val="000000"/>
                <w:sz w:val="22"/>
                <w:szCs w:val="22"/>
              </w:rPr>
              <w:t xml:space="preserve"> jomis bet kurią iš R1–R11 veiklų -</w:t>
            </w:r>
            <w:r w:rsidR="00E16881" w:rsidRPr="004728A4">
              <w:rPr>
                <w:color w:val="000000"/>
                <w:sz w:val="22"/>
                <w:szCs w:val="22"/>
              </w:rPr>
              <w:t xml:space="preserve"> </w:t>
            </w:r>
            <w:r w:rsidRPr="004728A4">
              <w:rPr>
                <w:color w:val="000000"/>
                <w:sz w:val="22"/>
                <w:szCs w:val="22"/>
              </w:rPr>
              <w:t>džiovinimas</w:t>
            </w:r>
          </w:p>
        </w:tc>
        <w:tc>
          <w:tcPr>
            <w:tcW w:w="667" w:type="pct"/>
            <w:vMerge w:val="restart"/>
            <w:tcBorders>
              <w:top w:val="none" w:sz="0" w:space="0" w:color="auto"/>
              <w:left w:val="none" w:sz="0" w:space="0" w:color="auto"/>
              <w:bottom w:val="none" w:sz="0" w:space="0" w:color="auto"/>
              <w:right w:val="none" w:sz="0" w:space="0" w:color="auto"/>
            </w:tcBorders>
            <w:shd w:val="clear" w:color="auto" w:fill="auto"/>
            <w:vAlign w:val="center"/>
          </w:tcPr>
          <w:p w14:paraId="2632F7F1" w14:textId="5325C8B3" w:rsidR="0018598B" w:rsidRPr="004728A4" w:rsidRDefault="0018598B" w:rsidP="00E16881">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664EFE">
              <w:rPr>
                <w:color w:val="000000" w:themeColor="text1"/>
                <w:sz w:val="22"/>
                <w:szCs w:val="22"/>
              </w:rPr>
              <w:t>31651,0</w:t>
            </w:r>
          </w:p>
        </w:tc>
      </w:tr>
      <w:tr w:rsidR="00451F60" w:rsidRPr="004728A4" w14:paraId="38879C85" w14:textId="77777777" w:rsidTr="00276DE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left w:val="none" w:sz="0" w:space="0" w:color="auto"/>
              <w:bottom w:val="none" w:sz="0" w:space="0" w:color="auto"/>
              <w:right w:val="none" w:sz="0" w:space="0" w:color="auto"/>
            </w:tcBorders>
            <w:shd w:val="clear" w:color="auto" w:fill="auto"/>
            <w:vAlign w:val="center"/>
          </w:tcPr>
          <w:p w14:paraId="2741FFC3" w14:textId="77777777" w:rsidR="0018598B" w:rsidRPr="004728A4" w:rsidRDefault="0018598B" w:rsidP="008352FC">
            <w:pPr>
              <w:ind w:firstLine="22"/>
              <w:jc w:val="both"/>
              <w:rPr>
                <w:b w:val="0"/>
                <w:bCs w:val="0"/>
                <w:color w:val="000000"/>
                <w:sz w:val="22"/>
                <w:szCs w:val="22"/>
              </w:rPr>
            </w:pPr>
            <w:r w:rsidRPr="004728A4">
              <w:rPr>
                <w:b w:val="0"/>
                <w:bCs w:val="0"/>
                <w:color w:val="000000"/>
                <w:sz w:val="22"/>
                <w:szCs w:val="22"/>
              </w:rPr>
              <w:t>19.</w:t>
            </w:r>
          </w:p>
        </w:tc>
        <w:tc>
          <w:tcPr>
            <w:tcW w:w="860" w:type="pct"/>
            <w:tcBorders>
              <w:top w:val="none" w:sz="0" w:space="0" w:color="auto"/>
              <w:left w:val="none" w:sz="0" w:space="0" w:color="auto"/>
              <w:bottom w:val="none" w:sz="0" w:space="0" w:color="auto"/>
              <w:right w:val="none" w:sz="0" w:space="0" w:color="auto"/>
            </w:tcBorders>
            <w:shd w:val="clear" w:color="auto" w:fill="auto"/>
            <w:vAlign w:val="center"/>
          </w:tcPr>
          <w:p w14:paraId="29FD9FF4" w14:textId="77777777" w:rsidR="0018598B" w:rsidRPr="004728A4" w:rsidRDefault="0018598B" w:rsidP="00E16881">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20 01 08</w:t>
            </w:r>
          </w:p>
        </w:tc>
        <w:tc>
          <w:tcPr>
            <w:tcW w:w="1074" w:type="pct"/>
            <w:tcBorders>
              <w:top w:val="none" w:sz="0" w:space="0" w:color="auto"/>
              <w:left w:val="none" w:sz="0" w:space="0" w:color="auto"/>
              <w:bottom w:val="none" w:sz="0" w:space="0" w:color="auto"/>
              <w:right w:val="none" w:sz="0" w:space="0" w:color="auto"/>
            </w:tcBorders>
            <w:shd w:val="clear" w:color="auto" w:fill="auto"/>
            <w:vAlign w:val="center"/>
          </w:tcPr>
          <w:p w14:paraId="01EE0B64" w14:textId="77777777" w:rsidR="0018598B" w:rsidRPr="004728A4" w:rsidRDefault="0018598B" w:rsidP="00E16881">
            <w:pPr>
              <w:widowControl w:val="0"/>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r w:rsidRPr="004728A4">
              <w:rPr>
                <w:color w:val="000000"/>
                <w:sz w:val="22"/>
                <w:szCs w:val="22"/>
                <w:shd w:val="clear" w:color="auto" w:fill="FFFFFF"/>
              </w:rPr>
              <w:t>Biologiškai skaidžios virtuvių ir valgyklų atliekos</w:t>
            </w:r>
          </w:p>
        </w:tc>
        <w:tc>
          <w:tcPr>
            <w:tcW w:w="1373" w:type="pct"/>
            <w:tcBorders>
              <w:top w:val="none" w:sz="0" w:space="0" w:color="auto"/>
              <w:left w:val="none" w:sz="0" w:space="0" w:color="auto"/>
              <w:bottom w:val="none" w:sz="0" w:space="0" w:color="auto"/>
              <w:right w:val="none" w:sz="0" w:space="0" w:color="auto"/>
            </w:tcBorders>
            <w:shd w:val="clear" w:color="auto" w:fill="auto"/>
            <w:vAlign w:val="center"/>
          </w:tcPr>
          <w:p w14:paraId="2437B433" w14:textId="77777777" w:rsidR="0018598B" w:rsidRPr="004728A4" w:rsidRDefault="0018598B" w:rsidP="00E16881">
            <w:pPr>
              <w:widowControl w:val="0"/>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r w:rsidRPr="004728A4">
              <w:rPr>
                <w:color w:val="000000"/>
                <w:sz w:val="22"/>
                <w:szCs w:val="22"/>
                <w:shd w:val="clear" w:color="auto" w:fill="FFFFFF"/>
              </w:rPr>
              <w:t>Biologiškai skaidžios virtuvių ir valgyklų atliekos</w:t>
            </w:r>
          </w:p>
        </w:tc>
        <w:tc>
          <w:tcPr>
            <w:tcW w:w="753" w:type="pct"/>
            <w:vMerge/>
            <w:tcBorders>
              <w:top w:val="none" w:sz="0" w:space="0" w:color="auto"/>
              <w:left w:val="none" w:sz="0" w:space="0" w:color="auto"/>
              <w:bottom w:val="none" w:sz="0" w:space="0" w:color="auto"/>
              <w:right w:val="none" w:sz="0" w:space="0" w:color="auto"/>
            </w:tcBorders>
            <w:shd w:val="clear" w:color="auto" w:fill="auto"/>
            <w:vAlign w:val="center"/>
          </w:tcPr>
          <w:p w14:paraId="0808DD34" w14:textId="77777777" w:rsidR="0018598B" w:rsidRPr="004728A4" w:rsidRDefault="0018598B" w:rsidP="008352FC">
            <w:pPr>
              <w:widowControl w:val="0"/>
              <w:jc w:val="both"/>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p>
        </w:tc>
        <w:tc>
          <w:tcPr>
            <w:tcW w:w="667" w:type="pct"/>
            <w:vMerge/>
            <w:tcBorders>
              <w:top w:val="none" w:sz="0" w:space="0" w:color="auto"/>
              <w:left w:val="none" w:sz="0" w:space="0" w:color="auto"/>
              <w:bottom w:val="none" w:sz="0" w:space="0" w:color="auto"/>
              <w:right w:val="none" w:sz="0" w:space="0" w:color="auto"/>
            </w:tcBorders>
            <w:shd w:val="clear" w:color="auto" w:fill="auto"/>
            <w:vAlign w:val="center"/>
          </w:tcPr>
          <w:p w14:paraId="571AC1BF" w14:textId="77777777" w:rsidR="0018598B" w:rsidRPr="004728A4" w:rsidRDefault="0018598B" w:rsidP="008352FC">
            <w:pPr>
              <w:widowControl w:val="0"/>
              <w:jc w:val="both"/>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p>
        </w:tc>
      </w:tr>
      <w:tr w:rsidR="00451F60" w:rsidRPr="004728A4" w14:paraId="4AD68D98" w14:textId="77777777" w:rsidTr="00276DEE">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left w:val="none" w:sz="0" w:space="0" w:color="auto"/>
              <w:bottom w:val="none" w:sz="0" w:space="0" w:color="auto"/>
              <w:right w:val="none" w:sz="0" w:space="0" w:color="auto"/>
            </w:tcBorders>
            <w:shd w:val="clear" w:color="auto" w:fill="auto"/>
            <w:vAlign w:val="center"/>
          </w:tcPr>
          <w:p w14:paraId="458C75E1" w14:textId="77777777" w:rsidR="0018598B" w:rsidRPr="004728A4" w:rsidRDefault="0018598B" w:rsidP="008352FC">
            <w:pPr>
              <w:ind w:firstLine="22"/>
              <w:jc w:val="both"/>
              <w:rPr>
                <w:b w:val="0"/>
                <w:bCs w:val="0"/>
                <w:color w:val="000000"/>
                <w:sz w:val="22"/>
                <w:szCs w:val="22"/>
              </w:rPr>
            </w:pPr>
            <w:r w:rsidRPr="004728A4">
              <w:rPr>
                <w:b w:val="0"/>
                <w:bCs w:val="0"/>
                <w:color w:val="000000"/>
                <w:sz w:val="22"/>
                <w:szCs w:val="22"/>
              </w:rPr>
              <w:t>20.</w:t>
            </w:r>
          </w:p>
        </w:tc>
        <w:tc>
          <w:tcPr>
            <w:tcW w:w="860" w:type="pct"/>
            <w:tcBorders>
              <w:top w:val="none" w:sz="0" w:space="0" w:color="auto"/>
              <w:left w:val="none" w:sz="0" w:space="0" w:color="auto"/>
              <w:bottom w:val="none" w:sz="0" w:space="0" w:color="auto"/>
              <w:right w:val="none" w:sz="0" w:space="0" w:color="auto"/>
            </w:tcBorders>
            <w:shd w:val="clear" w:color="auto" w:fill="auto"/>
            <w:vAlign w:val="center"/>
          </w:tcPr>
          <w:p w14:paraId="3893113B" w14:textId="77777777" w:rsidR="0018598B" w:rsidRPr="004728A4" w:rsidRDefault="0018598B" w:rsidP="00E16881">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28A4">
              <w:rPr>
                <w:sz w:val="22"/>
                <w:szCs w:val="22"/>
              </w:rPr>
              <w:t>20 02 01</w:t>
            </w:r>
          </w:p>
        </w:tc>
        <w:tc>
          <w:tcPr>
            <w:tcW w:w="1074" w:type="pct"/>
            <w:tcBorders>
              <w:top w:val="none" w:sz="0" w:space="0" w:color="auto"/>
              <w:left w:val="none" w:sz="0" w:space="0" w:color="auto"/>
              <w:bottom w:val="none" w:sz="0" w:space="0" w:color="auto"/>
              <w:right w:val="none" w:sz="0" w:space="0" w:color="auto"/>
            </w:tcBorders>
            <w:shd w:val="clear" w:color="auto" w:fill="auto"/>
            <w:vAlign w:val="center"/>
          </w:tcPr>
          <w:p w14:paraId="7D08CBC3" w14:textId="7E9F745B" w:rsidR="0018598B" w:rsidRPr="004728A4" w:rsidRDefault="0018598B" w:rsidP="00E16881">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28A4">
              <w:rPr>
                <w:sz w:val="22"/>
                <w:szCs w:val="22"/>
              </w:rPr>
              <w:t>Biologiškai skaidžios atliekos</w:t>
            </w:r>
          </w:p>
        </w:tc>
        <w:tc>
          <w:tcPr>
            <w:tcW w:w="1373" w:type="pct"/>
            <w:tcBorders>
              <w:top w:val="none" w:sz="0" w:space="0" w:color="auto"/>
              <w:left w:val="none" w:sz="0" w:space="0" w:color="auto"/>
              <w:bottom w:val="none" w:sz="0" w:space="0" w:color="auto"/>
              <w:right w:val="none" w:sz="0" w:space="0" w:color="auto"/>
            </w:tcBorders>
            <w:shd w:val="clear" w:color="auto" w:fill="auto"/>
            <w:vAlign w:val="center"/>
          </w:tcPr>
          <w:p w14:paraId="557DF50B" w14:textId="463FBF65" w:rsidR="0018598B" w:rsidRPr="004728A4" w:rsidRDefault="0018598B" w:rsidP="00E16881">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28A4">
              <w:rPr>
                <w:sz w:val="22"/>
                <w:szCs w:val="22"/>
              </w:rPr>
              <w:t>Biologiškai skaidžios atliekos</w:t>
            </w:r>
          </w:p>
        </w:tc>
        <w:tc>
          <w:tcPr>
            <w:tcW w:w="753" w:type="pct"/>
            <w:vMerge/>
            <w:tcBorders>
              <w:top w:val="none" w:sz="0" w:space="0" w:color="auto"/>
              <w:left w:val="none" w:sz="0" w:space="0" w:color="auto"/>
              <w:bottom w:val="none" w:sz="0" w:space="0" w:color="auto"/>
              <w:right w:val="none" w:sz="0" w:space="0" w:color="auto"/>
            </w:tcBorders>
            <w:shd w:val="clear" w:color="auto" w:fill="auto"/>
            <w:vAlign w:val="center"/>
          </w:tcPr>
          <w:p w14:paraId="5C2E94EA" w14:textId="77777777" w:rsidR="0018598B" w:rsidRPr="004728A4" w:rsidRDefault="0018598B" w:rsidP="008352FC">
            <w:pPr>
              <w:widowControl w:val="0"/>
              <w:jc w:val="both"/>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p>
        </w:tc>
        <w:tc>
          <w:tcPr>
            <w:tcW w:w="667" w:type="pct"/>
            <w:vMerge/>
            <w:tcBorders>
              <w:top w:val="none" w:sz="0" w:space="0" w:color="auto"/>
              <w:left w:val="none" w:sz="0" w:space="0" w:color="auto"/>
              <w:bottom w:val="none" w:sz="0" w:space="0" w:color="auto"/>
              <w:right w:val="none" w:sz="0" w:space="0" w:color="auto"/>
            </w:tcBorders>
            <w:shd w:val="clear" w:color="auto" w:fill="auto"/>
            <w:vAlign w:val="center"/>
          </w:tcPr>
          <w:p w14:paraId="0213C0C2" w14:textId="77777777" w:rsidR="0018598B" w:rsidRPr="004728A4" w:rsidRDefault="0018598B" w:rsidP="008352FC">
            <w:pPr>
              <w:widowControl w:val="0"/>
              <w:jc w:val="both"/>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p>
        </w:tc>
      </w:tr>
      <w:tr w:rsidR="00451F60" w:rsidRPr="004728A4" w14:paraId="79C09901" w14:textId="77777777" w:rsidTr="00276DEE">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left w:val="none" w:sz="0" w:space="0" w:color="auto"/>
              <w:bottom w:val="none" w:sz="0" w:space="0" w:color="auto"/>
              <w:right w:val="none" w:sz="0" w:space="0" w:color="auto"/>
            </w:tcBorders>
            <w:shd w:val="clear" w:color="auto" w:fill="auto"/>
            <w:vAlign w:val="center"/>
          </w:tcPr>
          <w:p w14:paraId="2402E620" w14:textId="77777777" w:rsidR="0018598B" w:rsidRPr="004728A4" w:rsidRDefault="0018598B" w:rsidP="008352FC">
            <w:pPr>
              <w:ind w:firstLine="22"/>
              <w:jc w:val="both"/>
              <w:rPr>
                <w:b w:val="0"/>
                <w:bCs w:val="0"/>
                <w:color w:val="000000"/>
                <w:sz w:val="22"/>
                <w:szCs w:val="22"/>
              </w:rPr>
            </w:pPr>
            <w:r w:rsidRPr="004728A4">
              <w:rPr>
                <w:b w:val="0"/>
                <w:bCs w:val="0"/>
                <w:color w:val="000000"/>
                <w:sz w:val="22"/>
                <w:szCs w:val="22"/>
              </w:rPr>
              <w:lastRenderedPageBreak/>
              <w:t>21.</w:t>
            </w:r>
          </w:p>
        </w:tc>
        <w:tc>
          <w:tcPr>
            <w:tcW w:w="860" w:type="pct"/>
            <w:tcBorders>
              <w:top w:val="none" w:sz="0" w:space="0" w:color="auto"/>
              <w:left w:val="none" w:sz="0" w:space="0" w:color="auto"/>
              <w:bottom w:val="none" w:sz="0" w:space="0" w:color="auto"/>
              <w:right w:val="none" w:sz="0" w:space="0" w:color="auto"/>
            </w:tcBorders>
            <w:shd w:val="clear" w:color="auto" w:fill="auto"/>
            <w:vAlign w:val="center"/>
          </w:tcPr>
          <w:p w14:paraId="1E43254E" w14:textId="77777777" w:rsidR="0018598B" w:rsidRPr="004728A4" w:rsidRDefault="0018598B" w:rsidP="00E16881">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28A4">
              <w:rPr>
                <w:sz w:val="22"/>
                <w:szCs w:val="22"/>
              </w:rPr>
              <w:t>19 12 12</w:t>
            </w:r>
          </w:p>
        </w:tc>
        <w:tc>
          <w:tcPr>
            <w:tcW w:w="1074" w:type="pct"/>
            <w:tcBorders>
              <w:top w:val="none" w:sz="0" w:space="0" w:color="auto"/>
              <w:left w:val="none" w:sz="0" w:space="0" w:color="auto"/>
              <w:bottom w:val="none" w:sz="0" w:space="0" w:color="auto"/>
              <w:right w:val="none" w:sz="0" w:space="0" w:color="auto"/>
            </w:tcBorders>
            <w:shd w:val="clear" w:color="auto" w:fill="auto"/>
            <w:vAlign w:val="center"/>
          </w:tcPr>
          <w:p w14:paraId="10FAE659" w14:textId="77777777" w:rsidR="0018598B" w:rsidRPr="004728A4" w:rsidRDefault="0018598B" w:rsidP="00E16881">
            <w:pPr>
              <w:widowControl w:val="0"/>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r w:rsidRPr="004728A4">
              <w:rPr>
                <w:color w:val="000000"/>
                <w:sz w:val="22"/>
                <w:szCs w:val="22"/>
                <w:shd w:val="clear" w:color="auto" w:fill="FFFFFF"/>
              </w:rPr>
              <w:t>Kitos mechaninio atliekų (įskaitant medžiagų mišinius) apdorojimo atliekos, nenurodytos 19 12 11</w:t>
            </w:r>
          </w:p>
        </w:tc>
        <w:tc>
          <w:tcPr>
            <w:tcW w:w="1373" w:type="pct"/>
            <w:tcBorders>
              <w:top w:val="none" w:sz="0" w:space="0" w:color="auto"/>
              <w:left w:val="none" w:sz="0" w:space="0" w:color="auto"/>
              <w:bottom w:val="none" w:sz="0" w:space="0" w:color="auto"/>
              <w:right w:val="none" w:sz="0" w:space="0" w:color="auto"/>
            </w:tcBorders>
            <w:shd w:val="clear" w:color="auto" w:fill="auto"/>
            <w:vAlign w:val="center"/>
          </w:tcPr>
          <w:p w14:paraId="0463A2FA" w14:textId="169E54BE" w:rsidR="0018598B" w:rsidRPr="004728A4" w:rsidRDefault="0018598B" w:rsidP="00E16881">
            <w:pPr>
              <w:widowControl w:val="0"/>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r w:rsidRPr="004728A4">
              <w:rPr>
                <w:color w:val="000000"/>
                <w:sz w:val="22"/>
                <w:szCs w:val="22"/>
                <w:lang w:eastAsia="lt-LT"/>
              </w:rPr>
              <w:t>2D frakcija: t.y. antrinių žaliavų, tinkamų perdirbimui, ir antrinių žaliavų,  netinkamų perdirbimui, tačiau turinčių energetinę vertę, mišiniai: (popierius  ir kartonas, įskaitant pakuotę, plastikas, įskaitant pakuotę)</w:t>
            </w:r>
          </w:p>
        </w:tc>
        <w:tc>
          <w:tcPr>
            <w:tcW w:w="753" w:type="pct"/>
            <w:vMerge/>
            <w:tcBorders>
              <w:top w:val="none" w:sz="0" w:space="0" w:color="auto"/>
              <w:left w:val="none" w:sz="0" w:space="0" w:color="auto"/>
              <w:bottom w:val="none" w:sz="0" w:space="0" w:color="auto"/>
              <w:right w:val="none" w:sz="0" w:space="0" w:color="auto"/>
            </w:tcBorders>
            <w:shd w:val="clear" w:color="auto" w:fill="auto"/>
            <w:vAlign w:val="center"/>
          </w:tcPr>
          <w:p w14:paraId="7D6FFE99" w14:textId="77777777" w:rsidR="0018598B" w:rsidRPr="004728A4" w:rsidRDefault="0018598B" w:rsidP="008352FC">
            <w:pPr>
              <w:widowControl w:val="0"/>
              <w:jc w:val="both"/>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p>
        </w:tc>
        <w:tc>
          <w:tcPr>
            <w:tcW w:w="667" w:type="pct"/>
            <w:vMerge/>
            <w:tcBorders>
              <w:top w:val="none" w:sz="0" w:space="0" w:color="auto"/>
              <w:left w:val="none" w:sz="0" w:space="0" w:color="auto"/>
              <w:bottom w:val="none" w:sz="0" w:space="0" w:color="auto"/>
              <w:right w:val="none" w:sz="0" w:space="0" w:color="auto"/>
            </w:tcBorders>
            <w:shd w:val="clear" w:color="auto" w:fill="auto"/>
            <w:vAlign w:val="center"/>
          </w:tcPr>
          <w:p w14:paraId="4C87331C" w14:textId="77777777" w:rsidR="0018598B" w:rsidRPr="004728A4" w:rsidRDefault="0018598B" w:rsidP="008352FC">
            <w:pPr>
              <w:widowControl w:val="0"/>
              <w:jc w:val="both"/>
              <w:cnfStyle w:val="000000100000" w:firstRow="0" w:lastRow="0" w:firstColumn="0" w:lastColumn="0" w:oddVBand="0" w:evenVBand="0" w:oddHBand="1" w:evenHBand="0" w:firstRowFirstColumn="0" w:firstRowLastColumn="0" w:lastRowFirstColumn="0" w:lastRowLastColumn="0"/>
              <w:rPr>
                <w:color w:val="000000"/>
                <w:sz w:val="22"/>
                <w:szCs w:val="22"/>
                <w:lang w:eastAsia="lt-LT"/>
              </w:rPr>
            </w:pPr>
          </w:p>
        </w:tc>
      </w:tr>
      <w:tr w:rsidR="00451F60" w:rsidRPr="004728A4" w14:paraId="4EA6CCCB" w14:textId="77777777" w:rsidTr="00276DEE">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left w:val="none" w:sz="0" w:space="0" w:color="auto"/>
              <w:bottom w:val="none" w:sz="0" w:space="0" w:color="auto"/>
              <w:right w:val="none" w:sz="0" w:space="0" w:color="auto"/>
            </w:tcBorders>
            <w:shd w:val="clear" w:color="auto" w:fill="auto"/>
            <w:vAlign w:val="center"/>
          </w:tcPr>
          <w:p w14:paraId="6CBAA16A" w14:textId="77777777" w:rsidR="0018598B" w:rsidRPr="004728A4" w:rsidRDefault="0018598B" w:rsidP="008352FC">
            <w:pPr>
              <w:ind w:firstLine="22"/>
              <w:jc w:val="both"/>
              <w:rPr>
                <w:b w:val="0"/>
                <w:bCs w:val="0"/>
                <w:color w:val="000000"/>
                <w:sz w:val="22"/>
                <w:szCs w:val="22"/>
              </w:rPr>
            </w:pPr>
            <w:r w:rsidRPr="004728A4">
              <w:rPr>
                <w:b w:val="0"/>
                <w:bCs w:val="0"/>
                <w:color w:val="000000"/>
                <w:sz w:val="22"/>
                <w:szCs w:val="22"/>
              </w:rPr>
              <w:t>22.</w:t>
            </w:r>
          </w:p>
        </w:tc>
        <w:tc>
          <w:tcPr>
            <w:tcW w:w="860" w:type="pct"/>
            <w:tcBorders>
              <w:top w:val="none" w:sz="0" w:space="0" w:color="auto"/>
              <w:left w:val="none" w:sz="0" w:space="0" w:color="auto"/>
              <w:bottom w:val="none" w:sz="0" w:space="0" w:color="auto"/>
              <w:right w:val="none" w:sz="0" w:space="0" w:color="auto"/>
            </w:tcBorders>
            <w:shd w:val="clear" w:color="auto" w:fill="auto"/>
            <w:vAlign w:val="center"/>
          </w:tcPr>
          <w:p w14:paraId="4ECF48A2" w14:textId="77777777" w:rsidR="0018598B" w:rsidRPr="004728A4" w:rsidRDefault="0018598B" w:rsidP="00E16881">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28A4">
              <w:rPr>
                <w:sz w:val="22"/>
                <w:szCs w:val="22"/>
              </w:rPr>
              <w:t>19 12 12</w:t>
            </w:r>
          </w:p>
        </w:tc>
        <w:tc>
          <w:tcPr>
            <w:tcW w:w="1074" w:type="pct"/>
            <w:tcBorders>
              <w:top w:val="none" w:sz="0" w:space="0" w:color="auto"/>
              <w:left w:val="none" w:sz="0" w:space="0" w:color="auto"/>
              <w:bottom w:val="none" w:sz="0" w:space="0" w:color="auto"/>
              <w:right w:val="none" w:sz="0" w:space="0" w:color="auto"/>
            </w:tcBorders>
            <w:shd w:val="clear" w:color="auto" w:fill="auto"/>
            <w:vAlign w:val="center"/>
          </w:tcPr>
          <w:p w14:paraId="012242B3" w14:textId="77777777" w:rsidR="0018598B" w:rsidRPr="004728A4" w:rsidRDefault="0018598B" w:rsidP="00E16881">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shd w:val="clear" w:color="auto" w:fill="FFFFFF"/>
              </w:rPr>
            </w:pPr>
            <w:r w:rsidRPr="004728A4">
              <w:rPr>
                <w:color w:val="000000"/>
                <w:sz w:val="22"/>
                <w:szCs w:val="22"/>
                <w:shd w:val="clear" w:color="auto" w:fill="FFFFFF"/>
              </w:rPr>
              <w:t>Kitos mechaninio atliekų (įskaitant medžiagų mišinius) apdorojimo atliekos, nenurodytos 19 12 11</w:t>
            </w:r>
          </w:p>
        </w:tc>
        <w:tc>
          <w:tcPr>
            <w:tcW w:w="1373" w:type="pct"/>
            <w:tcBorders>
              <w:top w:val="none" w:sz="0" w:space="0" w:color="auto"/>
              <w:left w:val="none" w:sz="0" w:space="0" w:color="auto"/>
              <w:bottom w:val="none" w:sz="0" w:space="0" w:color="auto"/>
              <w:right w:val="none" w:sz="0" w:space="0" w:color="auto"/>
            </w:tcBorders>
            <w:shd w:val="clear" w:color="auto" w:fill="auto"/>
            <w:vAlign w:val="center"/>
          </w:tcPr>
          <w:p w14:paraId="1A658A52" w14:textId="77777777" w:rsidR="0018598B" w:rsidRPr="004728A4" w:rsidRDefault="0018598B" w:rsidP="00E16881">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color w:val="000000" w:themeColor="text1"/>
                <w:sz w:val="22"/>
                <w:szCs w:val="22"/>
              </w:rPr>
              <w:t>3D frakcija: t.y. KAK ir antrinių žaliavų, tinkamų perdirbimui ir antrinių žaliavų netinkamų perdirbimui, tačiau turinčių energetinę vertę, mišiniai: (mediena, įskaitant pakuotę; tekstilė, plastikas, įskaitant pakuotę; kombinuotos pakuotės, mišrios pakuotės, stiklas, įskaitant pauotę; juodieji ir spalvotieji metalai ir kitos nepavojingos atliekos)</w:t>
            </w:r>
          </w:p>
        </w:tc>
        <w:tc>
          <w:tcPr>
            <w:tcW w:w="753" w:type="pct"/>
            <w:vMerge/>
            <w:tcBorders>
              <w:top w:val="none" w:sz="0" w:space="0" w:color="auto"/>
              <w:left w:val="none" w:sz="0" w:space="0" w:color="auto"/>
              <w:bottom w:val="none" w:sz="0" w:space="0" w:color="auto"/>
              <w:right w:val="none" w:sz="0" w:space="0" w:color="auto"/>
            </w:tcBorders>
            <w:shd w:val="clear" w:color="auto" w:fill="auto"/>
            <w:vAlign w:val="center"/>
          </w:tcPr>
          <w:p w14:paraId="44783598" w14:textId="77777777" w:rsidR="0018598B" w:rsidRPr="004728A4" w:rsidRDefault="0018598B" w:rsidP="008352FC">
            <w:pPr>
              <w:widowControl w:val="0"/>
              <w:jc w:val="both"/>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p>
        </w:tc>
        <w:tc>
          <w:tcPr>
            <w:tcW w:w="667" w:type="pct"/>
            <w:vMerge/>
            <w:tcBorders>
              <w:top w:val="none" w:sz="0" w:space="0" w:color="auto"/>
              <w:left w:val="none" w:sz="0" w:space="0" w:color="auto"/>
              <w:bottom w:val="none" w:sz="0" w:space="0" w:color="auto"/>
              <w:right w:val="none" w:sz="0" w:space="0" w:color="auto"/>
            </w:tcBorders>
            <w:shd w:val="clear" w:color="auto" w:fill="auto"/>
            <w:vAlign w:val="center"/>
          </w:tcPr>
          <w:p w14:paraId="52ACEA56" w14:textId="77777777" w:rsidR="0018598B" w:rsidRPr="004728A4" w:rsidRDefault="0018598B" w:rsidP="008352FC">
            <w:pPr>
              <w:widowControl w:val="0"/>
              <w:jc w:val="both"/>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p>
        </w:tc>
      </w:tr>
      <w:tr w:rsidR="0018598B" w:rsidRPr="004728A4" w14:paraId="7FD3C75A" w14:textId="77777777" w:rsidTr="00276DE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6"/>
            <w:tcBorders>
              <w:top w:val="none" w:sz="0" w:space="0" w:color="auto"/>
              <w:left w:val="none" w:sz="0" w:space="0" w:color="auto"/>
              <w:bottom w:val="none" w:sz="0" w:space="0" w:color="auto"/>
              <w:right w:val="none" w:sz="0" w:space="0" w:color="auto"/>
            </w:tcBorders>
            <w:shd w:val="clear" w:color="auto" w:fill="auto"/>
            <w:vAlign w:val="center"/>
          </w:tcPr>
          <w:p w14:paraId="700B62A2" w14:textId="77777777" w:rsidR="0018598B" w:rsidRPr="004728A4" w:rsidRDefault="0018598B" w:rsidP="00E16881">
            <w:pPr>
              <w:widowControl w:val="0"/>
              <w:jc w:val="center"/>
              <w:rPr>
                <w:b w:val="0"/>
                <w:bCs w:val="0"/>
                <w:color w:val="000000"/>
                <w:sz w:val="22"/>
                <w:szCs w:val="22"/>
                <w:lang w:eastAsia="lt-LT"/>
              </w:rPr>
            </w:pPr>
            <w:r w:rsidRPr="004728A4">
              <w:rPr>
                <w:b w:val="0"/>
                <w:bCs w:val="0"/>
                <w:color w:val="000000"/>
                <w:sz w:val="22"/>
                <w:szCs w:val="22"/>
                <w:lang w:eastAsia="lt-LT"/>
              </w:rPr>
              <w:t>Maisto ir virtuvės atliekų apdorojimas gaunant organinę pulpą</w:t>
            </w:r>
          </w:p>
        </w:tc>
      </w:tr>
      <w:tr w:rsidR="00451F60" w:rsidRPr="004728A4" w14:paraId="27103CA3" w14:textId="77777777" w:rsidTr="00276DEE">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left w:val="none" w:sz="0" w:space="0" w:color="auto"/>
              <w:bottom w:val="none" w:sz="0" w:space="0" w:color="auto"/>
              <w:right w:val="none" w:sz="0" w:space="0" w:color="auto"/>
            </w:tcBorders>
            <w:shd w:val="clear" w:color="auto" w:fill="auto"/>
            <w:vAlign w:val="center"/>
          </w:tcPr>
          <w:p w14:paraId="7A93B41D" w14:textId="77777777" w:rsidR="0018598B" w:rsidRPr="004728A4" w:rsidRDefault="0018598B" w:rsidP="008352FC">
            <w:pPr>
              <w:ind w:firstLine="22"/>
              <w:jc w:val="both"/>
              <w:rPr>
                <w:b w:val="0"/>
                <w:bCs w:val="0"/>
                <w:color w:val="000000"/>
                <w:sz w:val="22"/>
                <w:szCs w:val="22"/>
              </w:rPr>
            </w:pPr>
          </w:p>
          <w:p w14:paraId="0F71B672" w14:textId="77777777" w:rsidR="0018598B" w:rsidRPr="004728A4" w:rsidRDefault="0018598B" w:rsidP="008352FC">
            <w:pPr>
              <w:ind w:firstLine="22"/>
              <w:jc w:val="both"/>
              <w:rPr>
                <w:b w:val="0"/>
                <w:bCs w:val="0"/>
                <w:color w:val="000000"/>
                <w:sz w:val="22"/>
                <w:szCs w:val="22"/>
              </w:rPr>
            </w:pPr>
            <w:r w:rsidRPr="004728A4">
              <w:rPr>
                <w:b w:val="0"/>
                <w:bCs w:val="0"/>
                <w:color w:val="000000"/>
                <w:sz w:val="22"/>
                <w:szCs w:val="22"/>
              </w:rPr>
              <w:t>23.</w:t>
            </w:r>
          </w:p>
        </w:tc>
        <w:tc>
          <w:tcPr>
            <w:tcW w:w="860" w:type="pct"/>
            <w:tcBorders>
              <w:top w:val="none" w:sz="0" w:space="0" w:color="auto"/>
              <w:left w:val="none" w:sz="0" w:space="0" w:color="auto"/>
              <w:bottom w:val="none" w:sz="0" w:space="0" w:color="auto"/>
              <w:right w:val="none" w:sz="0" w:space="0" w:color="auto"/>
            </w:tcBorders>
            <w:shd w:val="clear" w:color="auto" w:fill="auto"/>
            <w:vAlign w:val="center"/>
          </w:tcPr>
          <w:p w14:paraId="1870FB46" w14:textId="77777777" w:rsidR="0018598B" w:rsidRPr="004728A4" w:rsidRDefault="0018598B" w:rsidP="00E16881">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28A4">
              <w:rPr>
                <w:sz w:val="22"/>
                <w:szCs w:val="22"/>
              </w:rPr>
              <w:t>20 01 08</w:t>
            </w:r>
          </w:p>
        </w:tc>
        <w:tc>
          <w:tcPr>
            <w:tcW w:w="1074" w:type="pct"/>
            <w:tcBorders>
              <w:top w:val="none" w:sz="0" w:space="0" w:color="auto"/>
              <w:left w:val="none" w:sz="0" w:space="0" w:color="auto"/>
              <w:bottom w:val="none" w:sz="0" w:space="0" w:color="auto"/>
              <w:right w:val="none" w:sz="0" w:space="0" w:color="auto"/>
            </w:tcBorders>
            <w:shd w:val="clear" w:color="auto" w:fill="auto"/>
            <w:vAlign w:val="center"/>
          </w:tcPr>
          <w:p w14:paraId="41646753" w14:textId="77777777" w:rsidR="0018598B" w:rsidRPr="004728A4" w:rsidRDefault="0018598B" w:rsidP="00E16881">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color w:val="000000"/>
                <w:sz w:val="22"/>
                <w:szCs w:val="22"/>
                <w:shd w:val="clear" w:color="auto" w:fill="FFFFFF"/>
              </w:rPr>
              <w:t>Biologiškai skaidžios virtuvių ir valgyklų atliekos</w:t>
            </w:r>
          </w:p>
        </w:tc>
        <w:tc>
          <w:tcPr>
            <w:tcW w:w="1373" w:type="pct"/>
            <w:tcBorders>
              <w:top w:val="none" w:sz="0" w:space="0" w:color="auto"/>
              <w:left w:val="none" w:sz="0" w:space="0" w:color="auto"/>
              <w:bottom w:val="none" w:sz="0" w:space="0" w:color="auto"/>
              <w:right w:val="none" w:sz="0" w:space="0" w:color="auto"/>
            </w:tcBorders>
            <w:shd w:val="clear" w:color="auto" w:fill="auto"/>
            <w:vAlign w:val="center"/>
          </w:tcPr>
          <w:p w14:paraId="43DCAC26" w14:textId="77777777" w:rsidR="0018598B" w:rsidRPr="004728A4" w:rsidRDefault="0018598B" w:rsidP="00E16881">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color w:val="000000"/>
                <w:sz w:val="22"/>
                <w:szCs w:val="22"/>
                <w:shd w:val="clear" w:color="auto" w:fill="FFFFFF"/>
              </w:rPr>
              <w:t>Biologiškai skaidžios virtuvių ir valgyklų atliekos</w:t>
            </w:r>
          </w:p>
        </w:tc>
        <w:tc>
          <w:tcPr>
            <w:tcW w:w="753" w:type="pct"/>
            <w:tcBorders>
              <w:top w:val="none" w:sz="0" w:space="0" w:color="auto"/>
              <w:left w:val="none" w:sz="0" w:space="0" w:color="auto"/>
              <w:bottom w:val="none" w:sz="0" w:space="0" w:color="auto"/>
              <w:right w:val="none" w:sz="0" w:space="0" w:color="auto"/>
            </w:tcBorders>
            <w:shd w:val="clear" w:color="auto" w:fill="auto"/>
            <w:vAlign w:val="center"/>
          </w:tcPr>
          <w:p w14:paraId="03C51536" w14:textId="77777777" w:rsidR="0018598B" w:rsidRPr="004728A4" w:rsidRDefault="0018598B" w:rsidP="00E16881">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color w:val="000000"/>
                <w:sz w:val="22"/>
                <w:szCs w:val="22"/>
                <w:lang w:eastAsia="lt-LT"/>
              </w:rPr>
              <w:t>R12 -</w:t>
            </w:r>
            <w:r w:rsidRPr="004728A4">
              <w:rPr>
                <w:color w:val="000000"/>
                <w:sz w:val="22"/>
                <w:szCs w:val="22"/>
              </w:rPr>
              <w:t xml:space="preserve"> Atliekų būsenos ar sudėties pakeitimas, prieš vykdant su jomis bet kurią iš R1–R11 veiklų –</w:t>
            </w:r>
            <w:r w:rsidRPr="00664EFE">
              <w:rPr>
                <w:color w:val="000000"/>
                <w:sz w:val="22"/>
                <w:szCs w:val="22"/>
              </w:rPr>
              <w:t>organinės pulpos gamyba</w:t>
            </w:r>
          </w:p>
        </w:tc>
        <w:tc>
          <w:tcPr>
            <w:tcW w:w="667" w:type="pct"/>
            <w:tcBorders>
              <w:top w:val="none" w:sz="0" w:space="0" w:color="auto"/>
              <w:left w:val="none" w:sz="0" w:space="0" w:color="auto"/>
              <w:bottom w:val="none" w:sz="0" w:space="0" w:color="auto"/>
              <w:right w:val="none" w:sz="0" w:space="0" w:color="auto"/>
            </w:tcBorders>
            <w:shd w:val="clear" w:color="auto" w:fill="auto"/>
            <w:vAlign w:val="center"/>
          </w:tcPr>
          <w:p w14:paraId="3ACB5F35" w14:textId="77777777" w:rsidR="0018598B" w:rsidRPr="004728A4" w:rsidRDefault="0018598B" w:rsidP="00E16881">
            <w:pPr>
              <w:widowControl w:val="0"/>
              <w:jc w:val="center"/>
              <w:cnfStyle w:val="000000010000" w:firstRow="0" w:lastRow="0" w:firstColumn="0" w:lastColumn="0" w:oddVBand="0" w:evenVBand="0" w:oddHBand="0" w:evenHBand="1" w:firstRowFirstColumn="0" w:firstRowLastColumn="0" w:lastRowFirstColumn="0" w:lastRowLastColumn="0"/>
              <w:rPr>
                <w:color w:val="000000"/>
                <w:sz w:val="22"/>
                <w:szCs w:val="22"/>
                <w:lang w:eastAsia="lt-LT"/>
              </w:rPr>
            </w:pPr>
            <w:r w:rsidRPr="004728A4">
              <w:rPr>
                <w:color w:val="000000"/>
                <w:sz w:val="22"/>
                <w:szCs w:val="22"/>
                <w:lang w:eastAsia="lt-LT"/>
              </w:rPr>
              <w:t>5770,0</w:t>
            </w:r>
          </w:p>
        </w:tc>
      </w:tr>
    </w:tbl>
    <w:p w14:paraId="685CA71E" w14:textId="2EBE9F8F" w:rsidR="00C60435" w:rsidRPr="004728A4" w:rsidRDefault="00C60435" w:rsidP="00276DEE">
      <w:pPr>
        <w:spacing w:before="100" w:beforeAutospacing="1" w:after="100" w:afterAutospacing="1"/>
        <w:ind w:firstLine="567"/>
        <w:jc w:val="both"/>
        <w:rPr>
          <w:sz w:val="22"/>
          <w:szCs w:val="22"/>
          <w:u w:val="single"/>
        </w:rPr>
      </w:pPr>
      <w:r w:rsidRPr="004728A4">
        <w:rPr>
          <w:sz w:val="22"/>
          <w:szCs w:val="22"/>
          <w:u w:val="single"/>
        </w:rPr>
        <w:t>15 lentelė. Leidžiamas laikyti nepavojingųjų atliekų kiekis</w:t>
      </w:r>
    </w:p>
    <w:p w14:paraId="3D0D5B88" w14:textId="77777777" w:rsidR="00451F60" w:rsidRPr="004728A4" w:rsidRDefault="00451F60" w:rsidP="00451F60">
      <w:pPr>
        <w:tabs>
          <w:tab w:val="left" w:leader="underscore" w:pos="8901"/>
        </w:tabs>
        <w:rPr>
          <w:bCs/>
          <w:sz w:val="22"/>
          <w:szCs w:val="22"/>
          <w:u w:val="single"/>
          <w:lang w:eastAsia="lt-LT"/>
        </w:rPr>
      </w:pPr>
      <w:r w:rsidRPr="004728A4">
        <w:rPr>
          <w:color w:val="000000"/>
          <w:sz w:val="22"/>
          <w:szCs w:val="22"/>
          <w:lang w:eastAsia="lt-LT"/>
        </w:rPr>
        <w:t>Įrenginio pavadinimas </w:t>
      </w:r>
      <w:r w:rsidRPr="004728A4">
        <w:rPr>
          <w:bCs/>
          <w:sz w:val="22"/>
          <w:szCs w:val="22"/>
          <w:u w:val="single"/>
          <w:lang w:eastAsia="lt-LT"/>
        </w:rPr>
        <w:t>Šiaulių regiono komunalinių atliekų mechaninio biologinio apdorojimo įrenginiai</w:t>
      </w:r>
    </w:p>
    <w:p w14:paraId="117F7CF8" w14:textId="77777777" w:rsidR="00451F60" w:rsidRPr="004728A4" w:rsidRDefault="00451F60" w:rsidP="00451F60">
      <w:pPr>
        <w:tabs>
          <w:tab w:val="left" w:leader="underscore" w:pos="8901"/>
        </w:tabs>
        <w:rPr>
          <w:b/>
          <w:sz w:val="22"/>
          <w:szCs w:val="22"/>
          <w:lang w:eastAsia="lt-LT"/>
        </w:rPr>
      </w:pPr>
    </w:p>
    <w:tbl>
      <w:tblPr>
        <w:tblStyle w:val="LightGrid-Accent5"/>
        <w:tblW w:w="5000" w:type="pct"/>
        <w:jc w:val="center"/>
        <w:tblLook w:val="04A0" w:firstRow="1" w:lastRow="0" w:firstColumn="1" w:lastColumn="0" w:noHBand="0" w:noVBand="1"/>
      </w:tblPr>
      <w:tblGrid>
        <w:gridCol w:w="641"/>
        <w:gridCol w:w="1418"/>
        <w:gridCol w:w="2676"/>
        <w:gridCol w:w="3974"/>
        <w:gridCol w:w="1918"/>
        <w:gridCol w:w="3356"/>
      </w:tblGrid>
      <w:tr w:rsidR="00451F60" w:rsidRPr="004728A4" w14:paraId="4DDB314D" w14:textId="77777777" w:rsidTr="00276DE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9"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447D3677" w14:textId="77777777" w:rsidR="00451F60" w:rsidRPr="004728A4" w:rsidRDefault="00451F60" w:rsidP="008352FC">
            <w:pPr>
              <w:suppressAutoHyphens/>
              <w:jc w:val="both"/>
              <w:rPr>
                <w:b w:val="0"/>
                <w:bCs w:val="0"/>
                <w:sz w:val="22"/>
                <w:szCs w:val="22"/>
                <w:lang w:eastAsia="lt-LT"/>
              </w:rPr>
            </w:pPr>
            <w:r w:rsidRPr="004728A4">
              <w:rPr>
                <w:b w:val="0"/>
                <w:bCs w:val="0"/>
                <w:sz w:val="22"/>
                <w:szCs w:val="22"/>
              </w:rPr>
              <w:t>Eil. Nr.</w:t>
            </w:r>
          </w:p>
        </w:tc>
        <w:tc>
          <w:tcPr>
            <w:tcW w:w="2885"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129F46B4" w14:textId="77777777" w:rsidR="00451F60" w:rsidRPr="004728A4" w:rsidRDefault="00451F60" w:rsidP="008352FC">
            <w:pPr>
              <w:jc w:val="center"/>
              <w:cnfStyle w:val="100000000000" w:firstRow="1" w:lastRow="0" w:firstColumn="0" w:lastColumn="0" w:oddVBand="0" w:evenVBand="0" w:oddHBand="0" w:evenHBand="0" w:firstRowFirstColumn="0" w:firstRowLastColumn="0" w:lastRowFirstColumn="0" w:lastRowLastColumn="0"/>
              <w:rPr>
                <w:b w:val="0"/>
                <w:bCs w:val="0"/>
                <w:sz w:val="22"/>
                <w:szCs w:val="22"/>
                <w:lang w:eastAsia="lt-LT"/>
              </w:rPr>
            </w:pPr>
            <w:r w:rsidRPr="004728A4">
              <w:rPr>
                <w:b w:val="0"/>
                <w:bCs w:val="0"/>
                <w:color w:val="000000"/>
                <w:sz w:val="22"/>
                <w:szCs w:val="22"/>
                <w:lang w:eastAsia="lt-LT"/>
              </w:rPr>
              <w:t>Atliekos</w:t>
            </w:r>
          </w:p>
        </w:tc>
        <w:tc>
          <w:tcPr>
            <w:tcW w:w="1886"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03682835" w14:textId="77777777" w:rsidR="00451F60" w:rsidRPr="004728A4" w:rsidRDefault="00451F60" w:rsidP="008352FC">
            <w:pPr>
              <w:jc w:val="center"/>
              <w:cnfStyle w:val="100000000000" w:firstRow="1" w:lastRow="0" w:firstColumn="0" w:lastColumn="0" w:oddVBand="0" w:evenVBand="0" w:oddHBand="0" w:evenHBand="0" w:firstRowFirstColumn="0" w:firstRowLastColumn="0" w:lastRowFirstColumn="0" w:lastRowLastColumn="0"/>
              <w:rPr>
                <w:b w:val="0"/>
                <w:bCs w:val="0"/>
                <w:sz w:val="22"/>
                <w:szCs w:val="22"/>
                <w:lang w:eastAsia="lt-LT"/>
              </w:rPr>
            </w:pPr>
            <w:r w:rsidRPr="004728A4">
              <w:rPr>
                <w:b w:val="0"/>
                <w:bCs w:val="0"/>
                <w:sz w:val="22"/>
                <w:szCs w:val="22"/>
                <w:lang w:eastAsia="lt-LT"/>
              </w:rPr>
              <w:t>Atliekų laikymas</w:t>
            </w:r>
          </w:p>
        </w:tc>
      </w:tr>
      <w:tr w:rsidR="00276DEE" w:rsidRPr="004728A4" w14:paraId="23A8E918" w14:textId="77777777" w:rsidTr="00276DEE">
        <w:trPr>
          <w:cnfStyle w:val="100000000000" w:firstRow="1" w:lastRow="0" w:firstColumn="0" w:lastColumn="0" w:oddVBand="0" w:evenVBand="0" w:oddHBand="0" w:evenHBand="0" w:firstRowFirstColumn="0" w:firstRowLastColumn="0" w:lastRowFirstColumn="0" w:lastRowLastColumn="0"/>
          <w:trHeight w:val="855"/>
          <w:tblHeader/>
          <w:jc w:val="center"/>
        </w:trPr>
        <w:tc>
          <w:tcPr>
            <w:cnfStyle w:val="001000000000" w:firstRow="0" w:lastRow="0" w:firstColumn="1" w:lastColumn="0" w:oddVBand="0" w:evenVBand="0" w:oddHBand="0" w:evenHBand="0" w:firstRowFirstColumn="0" w:firstRowLastColumn="0" w:lastRowFirstColumn="0" w:lastRowLastColumn="0"/>
            <w:tcW w:w="229" w:type="pct"/>
            <w:vMerge/>
            <w:tcBorders>
              <w:top w:val="single" w:sz="8" w:space="0" w:color="auto"/>
              <w:left w:val="single" w:sz="8" w:space="0" w:color="auto"/>
              <w:bottom w:val="single" w:sz="8" w:space="0" w:color="auto"/>
              <w:right w:val="single" w:sz="8" w:space="0" w:color="auto"/>
            </w:tcBorders>
            <w:shd w:val="clear" w:color="auto" w:fill="auto"/>
            <w:vAlign w:val="center"/>
          </w:tcPr>
          <w:p w14:paraId="6CFF2BB7" w14:textId="77777777" w:rsidR="00451F60" w:rsidRPr="004728A4" w:rsidRDefault="00451F60" w:rsidP="008352FC">
            <w:pPr>
              <w:jc w:val="both"/>
              <w:rPr>
                <w:b w:val="0"/>
                <w:bCs w:val="0"/>
                <w:sz w:val="22"/>
                <w:szCs w:val="22"/>
                <w:lang w:eastAsia="lt-LT"/>
              </w:rPr>
            </w:pP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143CF608" w14:textId="77777777" w:rsidR="00451F60" w:rsidRPr="004728A4" w:rsidRDefault="00451F60" w:rsidP="00276DEE">
            <w:pPr>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lang w:eastAsia="lt-LT"/>
              </w:rPr>
            </w:pPr>
            <w:r w:rsidRPr="004728A4">
              <w:rPr>
                <w:b w:val="0"/>
                <w:bCs w:val="0"/>
                <w:color w:val="000000"/>
                <w:sz w:val="22"/>
                <w:szCs w:val="22"/>
                <w:lang w:eastAsia="lt-LT"/>
              </w:rPr>
              <w:t>Kodas</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1B74FC6" w14:textId="77777777" w:rsidR="00451F60" w:rsidRPr="004728A4" w:rsidRDefault="00451F60" w:rsidP="00276DEE">
            <w:pPr>
              <w:jc w:val="center"/>
              <w:cnfStyle w:val="100000000000" w:firstRow="1" w:lastRow="0" w:firstColumn="0" w:lastColumn="0" w:oddVBand="0" w:evenVBand="0" w:oddHBand="0" w:evenHBand="0" w:firstRowFirstColumn="0" w:firstRowLastColumn="0" w:lastRowFirstColumn="0" w:lastRowLastColumn="0"/>
              <w:rPr>
                <w:b w:val="0"/>
                <w:bCs w:val="0"/>
                <w:sz w:val="22"/>
                <w:szCs w:val="22"/>
                <w:lang w:eastAsia="lt-LT"/>
              </w:rPr>
            </w:pPr>
            <w:r w:rsidRPr="004728A4">
              <w:rPr>
                <w:b w:val="0"/>
                <w:bCs w:val="0"/>
                <w:color w:val="000000"/>
                <w:sz w:val="22"/>
                <w:szCs w:val="22"/>
                <w:lang w:eastAsia="lt-LT"/>
              </w:rPr>
              <w:t>Pavadinimas</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07C219D" w14:textId="77777777" w:rsidR="00451F60" w:rsidRPr="004728A4" w:rsidRDefault="00451F60" w:rsidP="00276DEE">
            <w:pPr>
              <w:jc w:val="center"/>
              <w:cnfStyle w:val="100000000000" w:firstRow="1" w:lastRow="0" w:firstColumn="0" w:lastColumn="0" w:oddVBand="0" w:evenVBand="0" w:oddHBand="0" w:evenHBand="0" w:firstRowFirstColumn="0" w:firstRowLastColumn="0" w:lastRowFirstColumn="0" w:lastRowLastColumn="0"/>
              <w:rPr>
                <w:b w:val="0"/>
                <w:bCs w:val="0"/>
                <w:sz w:val="22"/>
                <w:szCs w:val="22"/>
                <w:lang w:eastAsia="lt-LT"/>
              </w:rPr>
            </w:pPr>
            <w:r w:rsidRPr="004728A4">
              <w:rPr>
                <w:b w:val="0"/>
                <w:bCs w:val="0"/>
                <w:color w:val="000000"/>
                <w:sz w:val="22"/>
                <w:szCs w:val="22"/>
                <w:lang w:eastAsia="lt-LT"/>
              </w:rPr>
              <w:t>Patikslintas pavadinimas</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5227733" w14:textId="77777777" w:rsidR="00451F60" w:rsidRPr="004728A4" w:rsidRDefault="00451F60" w:rsidP="008352FC">
            <w:pPr>
              <w:jc w:val="center"/>
              <w:cnfStyle w:val="100000000000" w:firstRow="1" w:lastRow="0" w:firstColumn="0" w:lastColumn="0" w:oddVBand="0" w:evenVBand="0" w:oddHBand="0" w:evenHBand="0" w:firstRowFirstColumn="0" w:firstRowLastColumn="0" w:lastRowFirstColumn="0" w:lastRowLastColumn="0"/>
              <w:rPr>
                <w:b w:val="0"/>
                <w:bCs w:val="0"/>
                <w:sz w:val="22"/>
                <w:szCs w:val="22"/>
                <w:lang w:eastAsia="lt-LT"/>
              </w:rPr>
            </w:pPr>
            <w:r w:rsidRPr="004728A4">
              <w:rPr>
                <w:b w:val="0"/>
                <w:bCs w:val="0"/>
                <w:sz w:val="22"/>
                <w:szCs w:val="22"/>
                <w:lang w:eastAsia="lt-LT"/>
              </w:rPr>
              <w:t>Atliekų tvarkymo veiklos kodas (R13 ir (ar) D15)</w:t>
            </w:r>
          </w:p>
        </w:tc>
        <w:tc>
          <w:tcPr>
            <w:tcW w:w="120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643D756" w14:textId="38BA649C" w:rsidR="00451F60" w:rsidRPr="004728A4" w:rsidRDefault="00276DEE" w:rsidP="008352FC">
            <w:pPr>
              <w:jc w:val="center"/>
              <w:cnfStyle w:val="100000000000" w:firstRow="1" w:lastRow="0" w:firstColumn="0" w:lastColumn="0" w:oddVBand="0" w:evenVBand="0" w:oddHBand="0" w:evenHBand="0" w:firstRowFirstColumn="0" w:firstRowLastColumn="0" w:lastRowFirstColumn="0" w:lastRowLastColumn="0"/>
              <w:rPr>
                <w:b w:val="0"/>
                <w:bCs w:val="0"/>
                <w:sz w:val="22"/>
                <w:szCs w:val="22"/>
                <w:lang w:eastAsia="lt-LT"/>
              </w:rPr>
            </w:pPr>
            <w:r w:rsidRPr="004728A4">
              <w:rPr>
                <w:b w:val="0"/>
                <w:bCs w:val="0"/>
                <w:sz w:val="22"/>
                <w:szCs w:val="22"/>
                <w:lang w:eastAsia="lt-LT"/>
              </w:rPr>
              <w:t>Didžiausias vienu metu leidžiamas laikyti bendras atliekų, įskaitant susidarančias apdorojimo metu, kiekis, t</w:t>
            </w:r>
          </w:p>
        </w:tc>
      </w:tr>
      <w:tr w:rsidR="00276DEE" w:rsidRPr="004728A4" w14:paraId="4E0837FB" w14:textId="77777777" w:rsidTr="00276DEE">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2202F219" w14:textId="77777777" w:rsidR="00451F60" w:rsidRPr="004728A4" w:rsidRDefault="00451F60" w:rsidP="008352FC">
            <w:pPr>
              <w:jc w:val="center"/>
              <w:rPr>
                <w:b w:val="0"/>
                <w:bCs w:val="0"/>
                <w:sz w:val="22"/>
                <w:szCs w:val="22"/>
                <w:lang w:eastAsia="lt-LT"/>
              </w:rPr>
            </w:pPr>
            <w:r w:rsidRPr="004728A4">
              <w:rPr>
                <w:b w:val="0"/>
                <w:bCs w:val="0"/>
                <w:sz w:val="22"/>
                <w:szCs w:val="22"/>
                <w:lang w:eastAsia="lt-LT"/>
              </w:rPr>
              <w:t>1</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660E5B48" w14:textId="77777777" w:rsidR="00451F60" w:rsidRPr="004728A4" w:rsidRDefault="00451F60" w:rsidP="008352FC">
            <w:pPr>
              <w:jc w:val="center"/>
              <w:cnfStyle w:val="100000000000" w:firstRow="1" w:lastRow="0" w:firstColumn="0" w:lastColumn="0" w:oddVBand="0" w:evenVBand="0" w:oddHBand="0" w:evenHBand="0" w:firstRowFirstColumn="0" w:firstRowLastColumn="0" w:lastRowFirstColumn="0" w:lastRowLastColumn="0"/>
              <w:rPr>
                <w:b w:val="0"/>
                <w:bCs w:val="0"/>
                <w:strike/>
                <w:color w:val="000000"/>
                <w:sz w:val="22"/>
                <w:szCs w:val="22"/>
                <w:lang w:eastAsia="lt-LT"/>
              </w:rPr>
            </w:pPr>
            <w:r w:rsidRPr="004728A4">
              <w:rPr>
                <w:b w:val="0"/>
                <w:bCs w:val="0"/>
                <w:color w:val="000000"/>
                <w:sz w:val="22"/>
                <w:szCs w:val="22"/>
                <w:lang w:eastAsia="lt-LT"/>
              </w:rPr>
              <w:t>2</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FD0CDD2" w14:textId="77777777" w:rsidR="00451F60" w:rsidRPr="004728A4" w:rsidRDefault="00451F60" w:rsidP="008352FC">
            <w:pPr>
              <w:jc w:val="center"/>
              <w:cnfStyle w:val="100000000000" w:firstRow="1" w:lastRow="0" w:firstColumn="0" w:lastColumn="0" w:oddVBand="0" w:evenVBand="0" w:oddHBand="0" w:evenHBand="0" w:firstRowFirstColumn="0" w:firstRowLastColumn="0" w:lastRowFirstColumn="0" w:lastRowLastColumn="0"/>
              <w:rPr>
                <w:b w:val="0"/>
                <w:bCs w:val="0"/>
                <w:sz w:val="22"/>
                <w:szCs w:val="22"/>
                <w:lang w:eastAsia="lt-LT"/>
              </w:rPr>
            </w:pPr>
            <w:r w:rsidRPr="004728A4">
              <w:rPr>
                <w:b w:val="0"/>
                <w:bCs w:val="0"/>
                <w:color w:val="000000"/>
                <w:sz w:val="22"/>
                <w:szCs w:val="22"/>
                <w:lang w:eastAsia="lt-LT"/>
              </w:rPr>
              <w:t>3</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874C403" w14:textId="77777777" w:rsidR="00451F60" w:rsidRPr="004728A4" w:rsidRDefault="00451F60" w:rsidP="008352FC">
            <w:pPr>
              <w:jc w:val="center"/>
              <w:cnfStyle w:val="100000000000" w:firstRow="1" w:lastRow="0" w:firstColumn="0" w:lastColumn="0" w:oddVBand="0" w:evenVBand="0" w:oddHBand="0" w:evenHBand="0" w:firstRowFirstColumn="0" w:firstRowLastColumn="0" w:lastRowFirstColumn="0" w:lastRowLastColumn="0"/>
              <w:rPr>
                <w:b w:val="0"/>
                <w:bCs w:val="0"/>
                <w:sz w:val="22"/>
                <w:szCs w:val="22"/>
                <w:lang w:eastAsia="lt-LT"/>
              </w:rPr>
            </w:pPr>
            <w:r w:rsidRPr="004728A4">
              <w:rPr>
                <w:b w:val="0"/>
                <w:bCs w:val="0"/>
                <w:color w:val="000000"/>
                <w:sz w:val="22"/>
                <w:szCs w:val="22"/>
                <w:lang w:eastAsia="lt-LT"/>
              </w:rPr>
              <w:t>4</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2906EF2" w14:textId="77777777" w:rsidR="00451F60" w:rsidRPr="004728A4" w:rsidRDefault="00451F60" w:rsidP="008352FC">
            <w:pPr>
              <w:jc w:val="center"/>
              <w:cnfStyle w:val="100000000000" w:firstRow="1" w:lastRow="0" w:firstColumn="0" w:lastColumn="0" w:oddVBand="0" w:evenVBand="0" w:oddHBand="0" w:evenHBand="0" w:firstRowFirstColumn="0" w:firstRowLastColumn="0" w:lastRowFirstColumn="0" w:lastRowLastColumn="0"/>
              <w:rPr>
                <w:b w:val="0"/>
                <w:bCs w:val="0"/>
                <w:sz w:val="22"/>
                <w:szCs w:val="22"/>
                <w:lang w:eastAsia="lt-LT"/>
              </w:rPr>
            </w:pPr>
            <w:r w:rsidRPr="004728A4">
              <w:rPr>
                <w:b w:val="0"/>
                <w:bCs w:val="0"/>
                <w:color w:val="000000"/>
                <w:sz w:val="22"/>
                <w:szCs w:val="22"/>
                <w:lang w:eastAsia="lt-LT"/>
              </w:rPr>
              <w:t>5</w:t>
            </w:r>
          </w:p>
        </w:tc>
        <w:tc>
          <w:tcPr>
            <w:tcW w:w="120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9FD1B2D" w14:textId="77777777" w:rsidR="00451F60" w:rsidRPr="004728A4" w:rsidRDefault="00451F60" w:rsidP="008352FC">
            <w:pPr>
              <w:jc w:val="center"/>
              <w:cnfStyle w:val="100000000000" w:firstRow="1" w:lastRow="0" w:firstColumn="0" w:lastColumn="0" w:oddVBand="0" w:evenVBand="0" w:oddHBand="0" w:evenHBand="0" w:firstRowFirstColumn="0" w:firstRowLastColumn="0" w:lastRowFirstColumn="0" w:lastRowLastColumn="0"/>
              <w:rPr>
                <w:b w:val="0"/>
                <w:bCs w:val="0"/>
                <w:sz w:val="22"/>
                <w:szCs w:val="22"/>
                <w:lang w:eastAsia="lt-LT"/>
              </w:rPr>
            </w:pPr>
            <w:r w:rsidRPr="004728A4">
              <w:rPr>
                <w:b w:val="0"/>
                <w:bCs w:val="0"/>
                <w:color w:val="000000"/>
                <w:sz w:val="22"/>
                <w:szCs w:val="22"/>
                <w:lang w:eastAsia="lt-LT"/>
              </w:rPr>
              <w:t>6</w:t>
            </w:r>
          </w:p>
        </w:tc>
      </w:tr>
      <w:tr w:rsidR="00451F60" w:rsidRPr="004728A4" w14:paraId="5A236A71" w14:textId="77777777" w:rsidTr="00276DE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auto"/>
              <w:left w:val="single" w:sz="8" w:space="0" w:color="auto"/>
              <w:bottom w:val="single" w:sz="8" w:space="0" w:color="auto"/>
              <w:right w:val="single" w:sz="8" w:space="0" w:color="auto"/>
            </w:tcBorders>
            <w:shd w:val="clear" w:color="auto" w:fill="auto"/>
          </w:tcPr>
          <w:p w14:paraId="2C587F96" w14:textId="77777777" w:rsidR="00451F60" w:rsidRPr="004728A4" w:rsidRDefault="00451F60" w:rsidP="008352FC">
            <w:pPr>
              <w:jc w:val="center"/>
              <w:rPr>
                <w:b w:val="0"/>
                <w:bCs w:val="0"/>
                <w:color w:val="000000"/>
                <w:sz w:val="22"/>
                <w:szCs w:val="22"/>
                <w:lang w:eastAsia="lt-LT"/>
              </w:rPr>
            </w:pPr>
            <w:r w:rsidRPr="004728A4">
              <w:rPr>
                <w:b w:val="0"/>
                <w:bCs w:val="0"/>
                <w:color w:val="000000"/>
                <w:sz w:val="22"/>
                <w:szCs w:val="22"/>
                <w:lang w:eastAsia="lt-LT"/>
              </w:rPr>
              <w:t xml:space="preserve">Numatomi laikyti atliekų kiekiai, kurie bus tiekiami į komunalinių atliekų mechaninio biologinio apdorojimo įrenginius </w:t>
            </w:r>
          </w:p>
        </w:tc>
      </w:tr>
      <w:tr w:rsidR="00276DEE" w:rsidRPr="004728A4" w14:paraId="5C8F578E" w14:textId="77777777" w:rsidTr="00276DE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1BB75FCC"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t>1.</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64E2DA6B" w14:textId="77777777" w:rsidR="00451F60" w:rsidRPr="004728A4" w:rsidRDefault="00451F60" w:rsidP="00276DEE">
            <w:pPr>
              <w:ind w:firstLine="51"/>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20 03 01</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DE21562"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Mišrios komunalinės atliekos</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55B3AA1"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Mišrios komunalinės atliekos</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7E4E6DC"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R13,</w:t>
            </w:r>
            <w:r w:rsidRPr="004728A4">
              <w:rPr>
                <w:sz w:val="22"/>
                <w:szCs w:val="22"/>
              </w:rPr>
              <w:t xml:space="preserve"> D15</w:t>
            </w:r>
          </w:p>
        </w:tc>
        <w:tc>
          <w:tcPr>
            <w:tcW w:w="1200" w:type="pct"/>
            <w:vMerge w:val="restart"/>
            <w:tcBorders>
              <w:top w:val="single" w:sz="8" w:space="0" w:color="auto"/>
              <w:left w:val="single" w:sz="8" w:space="0" w:color="auto"/>
              <w:bottom w:val="single" w:sz="8" w:space="0" w:color="auto"/>
              <w:right w:val="single" w:sz="8" w:space="0" w:color="auto"/>
            </w:tcBorders>
            <w:shd w:val="clear" w:color="auto" w:fill="auto"/>
          </w:tcPr>
          <w:p w14:paraId="537984D9"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p w14:paraId="77EA6D7E"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p w14:paraId="777773DB"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p w14:paraId="3CA486C7"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p w14:paraId="0ED361A1"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p w14:paraId="5E550F17"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p w14:paraId="0030C8A4"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p w14:paraId="6A8DE28A"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p w14:paraId="6038B35B"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p w14:paraId="7A458F82"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p w14:paraId="599F6C2E"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p w14:paraId="54060796"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p w14:paraId="065DEE65"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1409,0</w:t>
            </w:r>
          </w:p>
        </w:tc>
      </w:tr>
      <w:tr w:rsidR="00276DEE" w:rsidRPr="004728A4" w14:paraId="2BD79C84" w14:textId="77777777" w:rsidTr="00276DE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021ECBA4"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t>2.</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7276F903"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eastAsia="lt-LT"/>
              </w:rPr>
            </w:pPr>
            <w:r w:rsidRPr="004728A4">
              <w:rPr>
                <w:color w:val="000000" w:themeColor="text1"/>
                <w:sz w:val="22"/>
                <w:szCs w:val="22"/>
              </w:rPr>
              <w:t>20 02 03</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93BEF43"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eastAsia="lt-LT"/>
              </w:rPr>
            </w:pPr>
            <w:r w:rsidRPr="004728A4">
              <w:rPr>
                <w:color w:val="000000" w:themeColor="text1"/>
                <w:sz w:val="22"/>
                <w:szCs w:val="22"/>
                <w:shd w:val="clear" w:color="auto" w:fill="FFFFFF"/>
              </w:rPr>
              <w:t>Kitos biologiškai neskaidžios atliekos</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B56C1F7"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eastAsia="lt-LT"/>
              </w:rPr>
            </w:pPr>
            <w:r w:rsidRPr="004728A4">
              <w:rPr>
                <w:color w:val="000000" w:themeColor="text1"/>
                <w:sz w:val="22"/>
                <w:szCs w:val="22"/>
                <w:shd w:val="clear" w:color="auto" w:fill="FFFFFF"/>
              </w:rPr>
              <w:t>Kitos biologiškai neskaidžios atliekos</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A5C1EC2"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eastAsia="lt-LT"/>
              </w:rPr>
            </w:pPr>
            <w:r w:rsidRPr="004728A4">
              <w:rPr>
                <w:color w:val="000000" w:themeColor="text1"/>
                <w:sz w:val="22"/>
                <w:szCs w:val="22"/>
              </w:rPr>
              <w:t>R13, D15</w:t>
            </w:r>
          </w:p>
        </w:tc>
        <w:tc>
          <w:tcPr>
            <w:tcW w:w="1200" w:type="pct"/>
            <w:vMerge/>
            <w:tcBorders>
              <w:top w:val="single" w:sz="8" w:space="0" w:color="auto"/>
              <w:left w:val="single" w:sz="8" w:space="0" w:color="auto"/>
              <w:bottom w:val="single" w:sz="8" w:space="0" w:color="auto"/>
              <w:right w:val="single" w:sz="8" w:space="0" w:color="auto"/>
            </w:tcBorders>
            <w:shd w:val="clear" w:color="auto" w:fill="auto"/>
            <w:hideMark/>
          </w:tcPr>
          <w:p w14:paraId="3B14E666"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eastAsia="lt-LT"/>
              </w:rPr>
            </w:pPr>
          </w:p>
        </w:tc>
      </w:tr>
      <w:tr w:rsidR="00276DEE" w:rsidRPr="004728A4" w14:paraId="6110A01B" w14:textId="77777777" w:rsidTr="00276DE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099C360B"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t>3.</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48D1FF6A"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lang w:eastAsia="lt-LT"/>
              </w:rPr>
            </w:pPr>
            <w:r w:rsidRPr="004728A4">
              <w:rPr>
                <w:color w:val="000000" w:themeColor="text1"/>
                <w:sz w:val="22"/>
                <w:szCs w:val="22"/>
              </w:rPr>
              <w:t>20 01 01</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B4060EC"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lang w:eastAsia="lt-LT"/>
              </w:rPr>
            </w:pPr>
            <w:r w:rsidRPr="004728A4">
              <w:rPr>
                <w:color w:val="000000" w:themeColor="text1"/>
                <w:sz w:val="22"/>
                <w:szCs w:val="22"/>
                <w:shd w:val="clear" w:color="auto" w:fill="FFFFFF"/>
              </w:rPr>
              <w:t>Popierius ir kartonas</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FD3084A"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lang w:eastAsia="lt-LT"/>
              </w:rPr>
            </w:pPr>
            <w:r w:rsidRPr="004728A4">
              <w:rPr>
                <w:color w:val="000000" w:themeColor="text1"/>
                <w:sz w:val="22"/>
                <w:szCs w:val="22"/>
                <w:shd w:val="clear" w:color="auto" w:fill="FFFFFF"/>
              </w:rPr>
              <w:t>Popierius ir kartonas</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DF1CE75"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lang w:eastAsia="lt-LT"/>
              </w:rPr>
            </w:pPr>
            <w:r w:rsidRPr="004728A4">
              <w:rPr>
                <w:color w:val="000000" w:themeColor="text1"/>
                <w:sz w:val="22"/>
                <w:szCs w:val="22"/>
              </w:rPr>
              <w:t>R13</w:t>
            </w:r>
          </w:p>
        </w:tc>
        <w:tc>
          <w:tcPr>
            <w:tcW w:w="1200" w:type="pct"/>
            <w:vMerge/>
            <w:tcBorders>
              <w:top w:val="single" w:sz="8" w:space="0" w:color="auto"/>
              <w:left w:val="single" w:sz="8" w:space="0" w:color="auto"/>
              <w:bottom w:val="single" w:sz="8" w:space="0" w:color="auto"/>
              <w:right w:val="single" w:sz="8" w:space="0" w:color="auto"/>
            </w:tcBorders>
            <w:shd w:val="clear" w:color="auto" w:fill="auto"/>
            <w:hideMark/>
          </w:tcPr>
          <w:p w14:paraId="508A3499"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lang w:eastAsia="lt-LT"/>
              </w:rPr>
            </w:pPr>
          </w:p>
        </w:tc>
      </w:tr>
      <w:tr w:rsidR="00276DEE" w:rsidRPr="004728A4" w14:paraId="30F871C0" w14:textId="77777777" w:rsidTr="00276DE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55DB136F"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t>4.</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50856B2E" w14:textId="77777777" w:rsidR="00451F60" w:rsidRPr="004728A4" w:rsidRDefault="00451F60" w:rsidP="00276DEE">
            <w:pPr>
              <w:ind w:firstLine="51"/>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20 01 02</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tcPr>
          <w:p w14:paraId="296DA618"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Stiklas</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tcPr>
          <w:p w14:paraId="6E89AD26"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Stiklas</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32C4811E"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R13</w:t>
            </w:r>
          </w:p>
        </w:tc>
        <w:tc>
          <w:tcPr>
            <w:tcW w:w="1200" w:type="pct"/>
            <w:vMerge/>
            <w:tcBorders>
              <w:top w:val="single" w:sz="8" w:space="0" w:color="auto"/>
              <w:left w:val="single" w:sz="8" w:space="0" w:color="auto"/>
              <w:bottom w:val="single" w:sz="8" w:space="0" w:color="auto"/>
              <w:right w:val="single" w:sz="8" w:space="0" w:color="auto"/>
            </w:tcBorders>
            <w:shd w:val="clear" w:color="auto" w:fill="auto"/>
          </w:tcPr>
          <w:p w14:paraId="379A2E8C"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276DEE" w:rsidRPr="004728A4" w14:paraId="723FBB90" w14:textId="77777777" w:rsidTr="00276DE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463091C4"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t>5.</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5054DCD3" w14:textId="77777777" w:rsidR="00451F60" w:rsidRPr="004728A4" w:rsidRDefault="00451F60" w:rsidP="00276DEE">
            <w:pPr>
              <w:ind w:firstLine="51"/>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20 01 39</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tcPr>
          <w:p w14:paraId="62A87593"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Plastikai</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tcPr>
          <w:p w14:paraId="73B369F5"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Plastikai</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44F4C8E0"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R13</w:t>
            </w:r>
          </w:p>
        </w:tc>
        <w:tc>
          <w:tcPr>
            <w:tcW w:w="1200" w:type="pct"/>
            <w:vMerge/>
            <w:tcBorders>
              <w:top w:val="single" w:sz="8" w:space="0" w:color="auto"/>
              <w:left w:val="single" w:sz="8" w:space="0" w:color="auto"/>
              <w:bottom w:val="single" w:sz="8" w:space="0" w:color="auto"/>
              <w:right w:val="single" w:sz="8" w:space="0" w:color="auto"/>
            </w:tcBorders>
            <w:shd w:val="clear" w:color="auto" w:fill="auto"/>
          </w:tcPr>
          <w:p w14:paraId="7DCB105D"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tc>
      </w:tr>
      <w:tr w:rsidR="00276DEE" w:rsidRPr="004728A4" w14:paraId="64B3689A" w14:textId="77777777" w:rsidTr="00276DE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120B8637"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t>6.</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5F28AC0B" w14:textId="77777777" w:rsidR="00451F60" w:rsidRPr="004728A4" w:rsidRDefault="00451F60" w:rsidP="00276DEE">
            <w:pPr>
              <w:ind w:firstLine="51"/>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20 01 40</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tcPr>
          <w:p w14:paraId="365D0773"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Metalai</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tcPr>
          <w:p w14:paraId="29F39E5F"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Metalai</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020F62F4"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R13</w:t>
            </w:r>
          </w:p>
        </w:tc>
        <w:tc>
          <w:tcPr>
            <w:tcW w:w="1200" w:type="pct"/>
            <w:vMerge/>
            <w:tcBorders>
              <w:top w:val="single" w:sz="8" w:space="0" w:color="auto"/>
              <w:left w:val="single" w:sz="8" w:space="0" w:color="auto"/>
              <w:bottom w:val="single" w:sz="8" w:space="0" w:color="auto"/>
              <w:right w:val="single" w:sz="8" w:space="0" w:color="auto"/>
            </w:tcBorders>
            <w:shd w:val="clear" w:color="auto" w:fill="auto"/>
          </w:tcPr>
          <w:p w14:paraId="2353E636"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276DEE" w:rsidRPr="004728A4" w14:paraId="2B4CC75B" w14:textId="77777777" w:rsidTr="00276DE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51C0DB9F"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t>7.</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6EB65061" w14:textId="77777777" w:rsidR="00451F60" w:rsidRPr="004728A4" w:rsidRDefault="00451F60" w:rsidP="00276DEE">
            <w:pPr>
              <w:ind w:firstLine="51"/>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20 01 99</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tcPr>
          <w:p w14:paraId="63368F79"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Kitaip neapibrėžtos frakcijos</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tcPr>
          <w:p w14:paraId="3F2B0713"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Kitaip neapibrėžtos frakcijos</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70BB2FE1"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R13</w:t>
            </w:r>
          </w:p>
        </w:tc>
        <w:tc>
          <w:tcPr>
            <w:tcW w:w="1200" w:type="pct"/>
            <w:vMerge/>
            <w:tcBorders>
              <w:top w:val="single" w:sz="8" w:space="0" w:color="auto"/>
              <w:left w:val="single" w:sz="8" w:space="0" w:color="auto"/>
              <w:bottom w:val="single" w:sz="8" w:space="0" w:color="auto"/>
              <w:right w:val="single" w:sz="8" w:space="0" w:color="auto"/>
            </w:tcBorders>
            <w:shd w:val="clear" w:color="auto" w:fill="auto"/>
          </w:tcPr>
          <w:p w14:paraId="5828AB9F"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tc>
      </w:tr>
      <w:tr w:rsidR="00276DEE" w:rsidRPr="004728A4" w14:paraId="0B17336D" w14:textId="77777777" w:rsidTr="00276DE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B88CAAC"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t>8.</w:t>
            </w:r>
          </w:p>
        </w:tc>
        <w:tc>
          <w:tcPr>
            <w:tcW w:w="507"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9D3EF72" w14:textId="77777777" w:rsidR="00451F60" w:rsidRPr="004728A4" w:rsidRDefault="00451F60" w:rsidP="00276DEE">
            <w:pPr>
              <w:ind w:firstLine="51"/>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20 01 08</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tcPr>
          <w:p w14:paraId="22959C6B"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Biologiškai skaidžios virtuvių ir valgyklų atliekos (MBA įrenginiai)</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tcPr>
          <w:p w14:paraId="609E6A98"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Biologiškai skaidžios virtuvių ir valgyklų atliekos</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386C2C20"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R13</w:t>
            </w:r>
          </w:p>
        </w:tc>
        <w:tc>
          <w:tcPr>
            <w:tcW w:w="1200" w:type="pct"/>
            <w:vMerge/>
            <w:tcBorders>
              <w:top w:val="single" w:sz="8" w:space="0" w:color="auto"/>
              <w:left w:val="single" w:sz="8" w:space="0" w:color="auto"/>
              <w:bottom w:val="single" w:sz="8" w:space="0" w:color="auto"/>
              <w:right w:val="single" w:sz="8" w:space="0" w:color="auto"/>
            </w:tcBorders>
            <w:shd w:val="clear" w:color="auto" w:fill="auto"/>
          </w:tcPr>
          <w:p w14:paraId="28E59879"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276DEE" w:rsidRPr="004728A4" w14:paraId="06850087" w14:textId="77777777" w:rsidTr="00276DE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vMerge/>
            <w:tcBorders>
              <w:top w:val="single" w:sz="8" w:space="0" w:color="auto"/>
              <w:left w:val="single" w:sz="8" w:space="0" w:color="auto"/>
              <w:bottom w:val="single" w:sz="8" w:space="0" w:color="auto"/>
              <w:right w:val="single" w:sz="8" w:space="0" w:color="auto"/>
            </w:tcBorders>
            <w:shd w:val="clear" w:color="auto" w:fill="auto"/>
            <w:vAlign w:val="center"/>
          </w:tcPr>
          <w:p w14:paraId="141C8B6E" w14:textId="77777777" w:rsidR="00451F60" w:rsidRPr="004728A4" w:rsidRDefault="00451F60" w:rsidP="00276DEE">
            <w:pPr>
              <w:jc w:val="center"/>
              <w:rPr>
                <w:b w:val="0"/>
                <w:bCs w:val="0"/>
                <w:color w:val="000000" w:themeColor="text1"/>
                <w:sz w:val="22"/>
                <w:szCs w:val="22"/>
                <w:lang w:eastAsia="lt-LT"/>
              </w:rPr>
            </w:pPr>
          </w:p>
        </w:tc>
        <w:tc>
          <w:tcPr>
            <w:tcW w:w="507" w:type="pct"/>
            <w:vMerge/>
            <w:tcBorders>
              <w:top w:val="single" w:sz="8" w:space="0" w:color="auto"/>
              <w:left w:val="single" w:sz="8" w:space="0" w:color="auto"/>
              <w:bottom w:val="single" w:sz="8" w:space="0" w:color="auto"/>
              <w:right w:val="single" w:sz="8" w:space="0" w:color="auto"/>
            </w:tcBorders>
            <w:shd w:val="clear" w:color="auto" w:fill="auto"/>
            <w:vAlign w:val="center"/>
          </w:tcPr>
          <w:p w14:paraId="261DC298" w14:textId="77777777" w:rsidR="00451F60" w:rsidRPr="004728A4" w:rsidRDefault="00451F60" w:rsidP="00276DEE">
            <w:pPr>
              <w:ind w:firstLine="51"/>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tcPr>
          <w:p w14:paraId="5EBF0D92"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shd w:val="clear" w:color="auto" w:fill="FFFFFF"/>
              </w:rPr>
            </w:pPr>
            <w:r w:rsidRPr="004728A4">
              <w:rPr>
                <w:color w:val="000000" w:themeColor="text1"/>
                <w:sz w:val="22"/>
                <w:szCs w:val="22"/>
                <w:shd w:val="clear" w:color="auto" w:fill="FFFFFF"/>
              </w:rPr>
              <w:t>Biologiškai skaidžios virtuvių ir valgyklų atliekos (MVA įrenginiai)</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tcPr>
          <w:p w14:paraId="62787766"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shd w:val="clear" w:color="auto" w:fill="FFFFFF"/>
              </w:rPr>
            </w:pPr>
            <w:r w:rsidRPr="004728A4">
              <w:rPr>
                <w:color w:val="000000" w:themeColor="text1"/>
                <w:sz w:val="22"/>
                <w:szCs w:val="22"/>
                <w:shd w:val="clear" w:color="auto" w:fill="FFFFFF"/>
              </w:rPr>
              <w:t>Biologiškai skaidžios virtuvių ir valgyklų atliekos</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42896A55"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R13</w:t>
            </w:r>
          </w:p>
        </w:tc>
        <w:tc>
          <w:tcPr>
            <w:tcW w:w="1200" w:type="pct"/>
            <w:vMerge/>
            <w:tcBorders>
              <w:top w:val="single" w:sz="8" w:space="0" w:color="auto"/>
              <w:left w:val="single" w:sz="8" w:space="0" w:color="auto"/>
              <w:bottom w:val="single" w:sz="8" w:space="0" w:color="auto"/>
              <w:right w:val="single" w:sz="8" w:space="0" w:color="auto"/>
            </w:tcBorders>
            <w:shd w:val="clear" w:color="auto" w:fill="auto"/>
          </w:tcPr>
          <w:p w14:paraId="2CC11666"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tc>
      </w:tr>
      <w:tr w:rsidR="00276DEE" w:rsidRPr="004728A4" w14:paraId="6D0EBC7C" w14:textId="77777777" w:rsidTr="00276DE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3771FABC"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t>9.</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2AACC0E9" w14:textId="77777777" w:rsidR="00451F60" w:rsidRPr="004728A4" w:rsidRDefault="00451F60" w:rsidP="00276DEE">
            <w:pPr>
              <w:ind w:firstLine="51"/>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20 02 01</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tcPr>
          <w:p w14:paraId="4071707A"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Biologiškai skaidžios atliekos</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tcPr>
          <w:p w14:paraId="5AF4DD3F"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Biologiškai skaidžios atliekos</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7ED8AD6C"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R13</w:t>
            </w:r>
          </w:p>
        </w:tc>
        <w:tc>
          <w:tcPr>
            <w:tcW w:w="1200" w:type="pct"/>
            <w:vMerge/>
            <w:tcBorders>
              <w:top w:val="single" w:sz="8" w:space="0" w:color="auto"/>
              <w:left w:val="single" w:sz="8" w:space="0" w:color="auto"/>
              <w:bottom w:val="single" w:sz="8" w:space="0" w:color="auto"/>
              <w:right w:val="single" w:sz="8" w:space="0" w:color="auto"/>
            </w:tcBorders>
            <w:shd w:val="clear" w:color="auto" w:fill="auto"/>
          </w:tcPr>
          <w:p w14:paraId="59820BE2"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276DEE" w:rsidRPr="004728A4" w14:paraId="08EAD440" w14:textId="77777777" w:rsidTr="00276DE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6961C3A6"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t>10.</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669BB901" w14:textId="77777777" w:rsidR="00451F60" w:rsidRPr="004728A4" w:rsidRDefault="00451F60" w:rsidP="00276DEE">
            <w:pPr>
              <w:ind w:firstLine="51"/>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15 01 01</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tcPr>
          <w:p w14:paraId="7F15454F"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Popieriaus ir kartono pakuotės</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tcPr>
          <w:p w14:paraId="6E10E1C1"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Popieriaus ir kartono pakuotės</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18B1A546"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R13</w:t>
            </w:r>
          </w:p>
        </w:tc>
        <w:tc>
          <w:tcPr>
            <w:tcW w:w="1200" w:type="pct"/>
            <w:vMerge/>
            <w:tcBorders>
              <w:top w:val="single" w:sz="8" w:space="0" w:color="auto"/>
              <w:left w:val="single" w:sz="8" w:space="0" w:color="auto"/>
              <w:bottom w:val="single" w:sz="8" w:space="0" w:color="auto"/>
              <w:right w:val="single" w:sz="8" w:space="0" w:color="auto"/>
            </w:tcBorders>
            <w:shd w:val="clear" w:color="auto" w:fill="auto"/>
          </w:tcPr>
          <w:p w14:paraId="721E2127"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tc>
      </w:tr>
      <w:tr w:rsidR="00276DEE" w:rsidRPr="004728A4" w14:paraId="0DA0DD81" w14:textId="77777777" w:rsidTr="00276DE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33DD5120"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t>11.</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4C7E031A" w14:textId="77777777" w:rsidR="00451F60" w:rsidRPr="004728A4" w:rsidRDefault="00451F60" w:rsidP="00276DEE">
            <w:pPr>
              <w:ind w:firstLine="51"/>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15 01 02</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tcPr>
          <w:p w14:paraId="1949EB6B"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Plastikinės (kartu su PET (polietilentereftalatas)) pakuotės</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tcPr>
          <w:p w14:paraId="43D91BB9"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Plastikinės (kartu su PET (polietilentereftalatas)) pakuotės</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7B09565B"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R13</w:t>
            </w:r>
          </w:p>
        </w:tc>
        <w:tc>
          <w:tcPr>
            <w:tcW w:w="1200" w:type="pct"/>
            <w:vMerge/>
            <w:tcBorders>
              <w:top w:val="single" w:sz="8" w:space="0" w:color="auto"/>
              <w:left w:val="single" w:sz="8" w:space="0" w:color="auto"/>
              <w:bottom w:val="single" w:sz="8" w:space="0" w:color="auto"/>
              <w:right w:val="single" w:sz="8" w:space="0" w:color="auto"/>
            </w:tcBorders>
            <w:shd w:val="clear" w:color="auto" w:fill="auto"/>
          </w:tcPr>
          <w:p w14:paraId="3042CC35"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n-GB"/>
              </w:rPr>
            </w:pPr>
          </w:p>
        </w:tc>
      </w:tr>
      <w:tr w:rsidR="00276DEE" w:rsidRPr="004728A4" w14:paraId="023DEB97" w14:textId="77777777" w:rsidTr="00276DE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6F5E65F1"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t>12.</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1379C4B7"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15 01 04</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tcPr>
          <w:p w14:paraId="417C6531"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Metalinės pakuotės</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tcPr>
          <w:p w14:paraId="5C42D1EE"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Metalinės pakuotės</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0A7C7C18"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R13</w:t>
            </w:r>
          </w:p>
        </w:tc>
        <w:tc>
          <w:tcPr>
            <w:tcW w:w="1200" w:type="pct"/>
            <w:vMerge/>
            <w:tcBorders>
              <w:top w:val="single" w:sz="8" w:space="0" w:color="auto"/>
              <w:left w:val="single" w:sz="8" w:space="0" w:color="auto"/>
              <w:bottom w:val="single" w:sz="8" w:space="0" w:color="auto"/>
              <w:right w:val="single" w:sz="8" w:space="0" w:color="auto"/>
            </w:tcBorders>
            <w:shd w:val="clear" w:color="auto" w:fill="auto"/>
          </w:tcPr>
          <w:p w14:paraId="64B15605"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tc>
      </w:tr>
      <w:tr w:rsidR="00276DEE" w:rsidRPr="004728A4" w14:paraId="4BBBAA04" w14:textId="77777777" w:rsidTr="00276DE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1C83B74E"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t>13.</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041BEEB4" w14:textId="77777777" w:rsidR="00451F60" w:rsidRPr="004728A4" w:rsidRDefault="00451F60" w:rsidP="00276DEE">
            <w:pPr>
              <w:ind w:firstLine="51"/>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15 01 05</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tcPr>
          <w:p w14:paraId="3EA11ED2"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Kombinuotosios pakuotės</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tcPr>
          <w:p w14:paraId="4628374E"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Kombinuotosios pakuotės</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0FDE7D16"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R13</w:t>
            </w:r>
          </w:p>
        </w:tc>
        <w:tc>
          <w:tcPr>
            <w:tcW w:w="1200" w:type="pct"/>
            <w:vMerge/>
            <w:tcBorders>
              <w:top w:val="single" w:sz="8" w:space="0" w:color="auto"/>
              <w:left w:val="single" w:sz="8" w:space="0" w:color="auto"/>
              <w:bottom w:val="single" w:sz="8" w:space="0" w:color="auto"/>
              <w:right w:val="single" w:sz="8" w:space="0" w:color="auto"/>
            </w:tcBorders>
            <w:shd w:val="clear" w:color="auto" w:fill="auto"/>
          </w:tcPr>
          <w:p w14:paraId="65716EFC"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276DEE" w:rsidRPr="004728A4" w14:paraId="126DA7AD" w14:textId="77777777" w:rsidTr="00276DE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79762794"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t>14.</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44D94796" w14:textId="77777777" w:rsidR="00451F60" w:rsidRPr="004728A4" w:rsidRDefault="00451F60" w:rsidP="00276DEE">
            <w:pPr>
              <w:ind w:firstLine="51"/>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15 01 06</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tcPr>
          <w:p w14:paraId="5E9C11D8"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Mišrios pakuotės</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tcPr>
          <w:p w14:paraId="246568D5"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Mišrios pakuotės</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6173734B"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R13</w:t>
            </w:r>
          </w:p>
        </w:tc>
        <w:tc>
          <w:tcPr>
            <w:tcW w:w="1200" w:type="pct"/>
            <w:vMerge/>
            <w:tcBorders>
              <w:top w:val="single" w:sz="8" w:space="0" w:color="auto"/>
              <w:left w:val="single" w:sz="8" w:space="0" w:color="auto"/>
              <w:bottom w:val="single" w:sz="8" w:space="0" w:color="auto"/>
              <w:right w:val="single" w:sz="8" w:space="0" w:color="auto"/>
            </w:tcBorders>
            <w:shd w:val="clear" w:color="auto" w:fill="auto"/>
          </w:tcPr>
          <w:p w14:paraId="251ADBC4"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tc>
      </w:tr>
      <w:tr w:rsidR="00276DEE" w:rsidRPr="004728A4" w14:paraId="5BB92C87" w14:textId="77777777" w:rsidTr="00276DE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13C6578A"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lastRenderedPageBreak/>
              <w:t>15.</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3B190BBF" w14:textId="77777777" w:rsidR="00451F60" w:rsidRPr="004728A4" w:rsidRDefault="00451F60" w:rsidP="00276DEE">
            <w:pPr>
              <w:ind w:firstLine="51"/>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15 01 07</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tcPr>
          <w:p w14:paraId="4AE46438"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Stiklo pakuotės</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tcPr>
          <w:p w14:paraId="36E59D46"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Stiklo pakuotės</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21CF539C"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R13</w:t>
            </w:r>
          </w:p>
        </w:tc>
        <w:tc>
          <w:tcPr>
            <w:tcW w:w="1200" w:type="pct"/>
            <w:vMerge/>
            <w:tcBorders>
              <w:top w:val="single" w:sz="8" w:space="0" w:color="auto"/>
              <w:left w:val="single" w:sz="8" w:space="0" w:color="auto"/>
              <w:bottom w:val="single" w:sz="8" w:space="0" w:color="auto"/>
              <w:right w:val="single" w:sz="8" w:space="0" w:color="auto"/>
            </w:tcBorders>
            <w:shd w:val="clear" w:color="auto" w:fill="auto"/>
          </w:tcPr>
          <w:p w14:paraId="29C73E99"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276DEE" w:rsidRPr="004728A4" w14:paraId="5C72A239" w14:textId="77777777" w:rsidTr="00276DEE">
        <w:trPr>
          <w:cnfStyle w:val="000000010000" w:firstRow="0" w:lastRow="0" w:firstColumn="0" w:lastColumn="0" w:oddVBand="0" w:evenVBand="0" w:oddHBand="0" w:evenHBand="1"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69EE12AE"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t>16.</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6D4F7CAB" w14:textId="77777777" w:rsidR="00451F60" w:rsidRPr="004728A4" w:rsidRDefault="00451F60" w:rsidP="00276DEE">
            <w:pPr>
              <w:ind w:firstLine="51"/>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19 12 12</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tcPr>
          <w:p w14:paraId="1D6E95B3"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Kitos mechaninio atliekų (įskaitant medžiagų mišinius) apdorojimo atliekos, nenurodytos 19 12 11</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tcPr>
          <w:p w14:paraId="3671A4F5"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Kitos mechaninio atliekų (įskaitant medžiagų mišinius) apdorojimo atliekos, nenurodytos 19 12 11</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40D215EF"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R13, D15</w:t>
            </w:r>
          </w:p>
        </w:tc>
        <w:tc>
          <w:tcPr>
            <w:tcW w:w="1200" w:type="pct"/>
            <w:vMerge/>
            <w:tcBorders>
              <w:top w:val="single" w:sz="8" w:space="0" w:color="auto"/>
              <w:left w:val="single" w:sz="8" w:space="0" w:color="auto"/>
              <w:bottom w:val="single" w:sz="8" w:space="0" w:color="auto"/>
              <w:right w:val="single" w:sz="8" w:space="0" w:color="auto"/>
            </w:tcBorders>
            <w:shd w:val="clear" w:color="auto" w:fill="auto"/>
          </w:tcPr>
          <w:p w14:paraId="56A03DE0"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tc>
      </w:tr>
      <w:tr w:rsidR="00276DEE" w:rsidRPr="004728A4" w14:paraId="0A069F8B" w14:textId="77777777" w:rsidTr="00276DEE">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34C65B78"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t>17.</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38AFE09D" w14:textId="77777777" w:rsidR="00451F60" w:rsidRPr="004728A4" w:rsidRDefault="00451F60" w:rsidP="00276DEE">
            <w:pPr>
              <w:ind w:firstLine="51"/>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20 03 07</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tcPr>
          <w:p w14:paraId="4E48AE97" w14:textId="37C873FA"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shd w:val="clear" w:color="auto" w:fill="FFFFFF"/>
              </w:rPr>
            </w:pPr>
            <w:r w:rsidRPr="004728A4">
              <w:rPr>
                <w:color w:val="000000" w:themeColor="text1"/>
                <w:sz w:val="22"/>
                <w:szCs w:val="22"/>
              </w:rPr>
              <w:t>Didžiosios atliekos</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tcPr>
          <w:p w14:paraId="555EC29A"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shd w:val="clear" w:color="auto" w:fill="FFFFFF"/>
              </w:rPr>
            </w:pPr>
            <w:r w:rsidRPr="004728A4">
              <w:rPr>
                <w:color w:val="000000" w:themeColor="text1"/>
                <w:sz w:val="22"/>
                <w:szCs w:val="22"/>
              </w:rPr>
              <w:t>Stambiagabaritės atliekos</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2F5C6F6E"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R13</w:t>
            </w:r>
          </w:p>
        </w:tc>
        <w:tc>
          <w:tcPr>
            <w:tcW w:w="1200" w:type="pct"/>
            <w:vMerge/>
            <w:tcBorders>
              <w:top w:val="single" w:sz="8" w:space="0" w:color="auto"/>
              <w:left w:val="single" w:sz="8" w:space="0" w:color="auto"/>
              <w:bottom w:val="single" w:sz="8" w:space="0" w:color="auto"/>
              <w:right w:val="single" w:sz="8" w:space="0" w:color="auto"/>
            </w:tcBorders>
            <w:shd w:val="clear" w:color="auto" w:fill="auto"/>
          </w:tcPr>
          <w:p w14:paraId="082B8E81"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451F60" w:rsidRPr="004728A4" w14:paraId="523CB86F" w14:textId="77777777" w:rsidTr="00276DE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233F35" w14:textId="77777777" w:rsidR="00451F60" w:rsidRPr="004728A4" w:rsidRDefault="00451F60" w:rsidP="00276DEE">
            <w:pPr>
              <w:jc w:val="center"/>
              <w:rPr>
                <w:b w:val="0"/>
                <w:bCs w:val="0"/>
                <w:color w:val="000000" w:themeColor="text1"/>
                <w:sz w:val="22"/>
                <w:szCs w:val="22"/>
              </w:rPr>
            </w:pPr>
            <w:r w:rsidRPr="004728A4">
              <w:rPr>
                <w:b w:val="0"/>
                <w:bCs w:val="0"/>
                <w:color w:val="000000" w:themeColor="text1"/>
                <w:sz w:val="22"/>
                <w:szCs w:val="22"/>
                <w:lang w:eastAsia="lt-LT"/>
              </w:rPr>
              <w:t>Numatomi laikyti atliekų kiekiai, susidarantys atliekų mechaninio biologinio apdorojimo metu</w:t>
            </w:r>
          </w:p>
        </w:tc>
      </w:tr>
      <w:tr w:rsidR="00276DEE" w:rsidRPr="004728A4" w14:paraId="4D7CA5F5" w14:textId="77777777" w:rsidTr="00276DE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7E7C4E8A"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t>18.</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01DE0AA2" w14:textId="77777777" w:rsidR="00451F60" w:rsidRPr="004728A4" w:rsidRDefault="00451F60" w:rsidP="00276DEE">
            <w:pPr>
              <w:ind w:firstLine="51"/>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19 12 02</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tcPr>
          <w:p w14:paraId="3E4A9E20"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Juodieji metalai</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tcPr>
          <w:p w14:paraId="4FA11116"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Juodieji metalai</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71195334"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R13</w:t>
            </w:r>
          </w:p>
        </w:tc>
        <w:tc>
          <w:tcPr>
            <w:tcW w:w="1200" w:type="pct"/>
            <w:vMerge w:val="restart"/>
            <w:tcBorders>
              <w:top w:val="single" w:sz="8" w:space="0" w:color="auto"/>
              <w:left w:val="single" w:sz="8" w:space="0" w:color="auto"/>
              <w:bottom w:val="single" w:sz="8" w:space="0" w:color="auto"/>
              <w:right w:val="single" w:sz="8" w:space="0" w:color="auto"/>
            </w:tcBorders>
            <w:shd w:val="clear" w:color="auto" w:fill="auto"/>
          </w:tcPr>
          <w:p w14:paraId="7399E667"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p w14:paraId="7228E8A3"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p w14:paraId="2671B2B9"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p w14:paraId="72E22045"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p w14:paraId="67FCF8B1"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p w14:paraId="6EDD816E"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p w14:paraId="42BB3EB7"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p w14:paraId="2461BFBC"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p w14:paraId="55054D30"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p w14:paraId="476F05A0"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p w14:paraId="0937A724"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p w14:paraId="3713C5A7"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p w14:paraId="0C926CA4"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p w14:paraId="685E824D"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p w14:paraId="0CB9C30E"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1619,0</w:t>
            </w:r>
          </w:p>
        </w:tc>
      </w:tr>
      <w:tr w:rsidR="00276DEE" w:rsidRPr="004728A4" w14:paraId="6598A5C1" w14:textId="77777777" w:rsidTr="00276DE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41F798D9"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t>19.</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52AF8570" w14:textId="77777777" w:rsidR="00451F60" w:rsidRPr="004728A4" w:rsidRDefault="00451F60" w:rsidP="00276DEE">
            <w:pPr>
              <w:ind w:firstLine="51"/>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15 01 04</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tcPr>
          <w:p w14:paraId="329EF3E7"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Metalinės pakuotės</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tcPr>
          <w:p w14:paraId="16FFB312"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Metalinės pakuotės</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6A857E52"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R13</w:t>
            </w:r>
          </w:p>
        </w:tc>
        <w:tc>
          <w:tcPr>
            <w:tcW w:w="1200" w:type="pct"/>
            <w:vMerge/>
            <w:tcBorders>
              <w:top w:val="single" w:sz="8" w:space="0" w:color="auto"/>
              <w:left w:val="single" w:sz="8" w:space="0" w:color="auto"/>
              <w:bottom w:val="single" w:sz="8" w:space="0" w:color="auto"/>
              <w:right w:val="single" w:sz="8" w:space="0" w:color="auto"/>
            </w:tcBorders>
            <w:shd w:val="clear" w:color="auto" w:fill="auto"/>
          </w:tcPr>
          <w:p w14:paraId="1E4C0641"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tc>
      </w:tr>
      <w:tr w:rsidR="00276DEE" w:rsidRPr="004728A4" w14:paraId="1B807174" w14:textId="77777777" w:rsidTr="00276DE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2C1BDB85"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t>20.</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43C14134" w14:textId="77777777" w:rsidR="00451F60" w:rsidRPr="004728A4" w:rsidRDefault="00451F60" w:rsidP="00276DEE">
            <w:pPr>
              <w:ind w:firstLine="51"/>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19 12 01</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tcPr>
          <w:p w14:paraId="67EF3118"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Popierius ir kartonas</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tcPr>
          <w:p w14:paraId="5E3B5150"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Popierius ir kartonas</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24AB63F9"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R13</w:t>
            </w:r>
          </w:p>
        </w:tc>
        <w:tc>
          <w:tcPr>
            <w:tcW w:w="1200" w:type="pct"/>
            <w:vMerge/>
            <w:tcBorders>
              <w:top w:val="single" w:sz="8" w:space="0" w:color="auto"/>
              <w:left w:val="single" w:sz="8" w:space="0" w:color="auto"/>
              <w:bottom w:val="single" w:sz="8" w:space="0" w:color="auto"/>
              <w:right w:val="single" w:sz="8" w:space="0" w:color="auto"/>
            </w:tcBorders>
            <w:shd w:val="clear" w:color="auto" w:fill="auto"/>
          </w:tcPr>
          <w:p w14:paraId="5E270F3D"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276DEE" w:rsidRPr="004728A4" w14:paraId="6EFCE9D5" w14:textId="77777777" w:rsidTr="00276DE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298D1DE6"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t>21.</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25C0C138" w14:textId="77777777" w:rsidR="00451F60" w:rsidRPr="004728A4" w:rsidRDefault="00451F60" w:rsidP="00276DEE">
            <w:pPr>
              <w:ind w:firstLine="51"/>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15 01 01</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tcPr>
          <w:p w14:paraId="6EC151D0"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Popieriaus ir kartono pakuotės</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tcPr>
          <w:p w14:paraId="096C9BEA"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Popieriaus ir kartono pakuotės</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26A62385"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R13</w:t>
            </w:r>
          </w:p>
        </w:tc>
        <w:tc>
          <w:tcPr>
            <w:tcW w:w="1200" w:type="pct"/>
            <w:vMerge/>
            <w:tcBorders>
              <w:top w:val="single" w:sz="8" w:space="0" w:color="auto"/>
              <w:left w:val="single" w:sz="8" w:space="0" w:color="auto"/>
              <w:bottom w:val="single" w:sz="8" w:space="0" w:color="auto"/>
              <w:right w:val="single" w:sz="8" w:space="0" w:color="auto"/>
            </w:tcBorders>
            <w:shd w:val="clear" w:color="auto" w:fill="auto"/>
          </w:tcPr>
          <w:p w14:paraId="4EAD720B"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tc>
      </w:tr>
      <w:tr w:rsidR="00276DEE" w:rsidRPr="004728A4" w14:paraId="4945C324" w14:textId="77777777" w:rsidTr="00276DE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77A38869"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t>22.</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57B5240C" w14:textId="77777777" w:rsidR="00451F60" w:rsidRPr="004728A4" w:rsidRDefault="00451F60" w:rsidP="00276DEE">
            <w:pPr>
              <w:ind w:firstLine="51"/>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15 01 02</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tcPr>
          <w:p w14:paraId="5B34BC98"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Plastikinės (kartu su PET (polietilentereftalatas)) pakuotės</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tcPr>
          <w:p w14:paraId="11340410"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Plastikinės (kartu su PET (polietilentereftalatas)) pakuotės</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138CA26C"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R13</w:t>
            </w:r>
          </w:p>
        </w:tc>
        <w:tc>
          <w:tcPr>
            <w:tcW w:w="1200" w:type="pct"/>
            <w:vMerge/>
            <w:tcBorders>
              <w:top w:val="single" w:sz="8" w:space="0" w:color="auto"/>
              <w:left w:val="single" w:sz="8" w:space="0" w:color="auto"/>
              <w:bottom w:val="single" w:sz="8" w:space="0" w:color="auto"/>
              <w:right w:val="single" w:sz="8" w:space="0" w:color="auto"/>
            </w:tcBorders>
            <w:shd w:val="clear" w:color="auto" w:fill="auto"/>
          </w:tcPr>
          <w:p w14:paraId="153FBD16"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276DEE" w:rsidRPr="004728A4" w14:paraId="31707FE1" w14:textId="77777777" w:rsidTr="00276DE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145C273B"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t>23.</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2E59AC2C" w14:textId="77777777" w:rsidR="00451F60" w:rsidRPr="004728A4" w:rsidRDefault="00451F60" w:rsidP="00276DEE">
            <w:pPr>
              <w:ind w:firstLine="51"/>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19 12 04</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tcPr>
          <w:p w14:paraId="412ECE21"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Plastikai ir guma</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tcPr>
          <w:p w14:paraId="3BA6A008"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Plastikai</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025616CC"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R13</w:t>
            </w:r>
          </w:p>
        </w:tc>
        <w:tc>
          <w:tcPr>
            <w:tcW w:w="1200" w:type="pct"/>
            <w:vMerge/>
            <w:tcBorders>
              <w:top w:val="single" w:sz="8" w:space="0" w:color="auto"/>
              <w:left w:val="single" w:sz="8" w:space="0" w:color="auto"/>
              <w:bottom w:val="single" w:sz="8" w:space="0" w:color="auto"/>
              <w:right w:val="single" w:sz="8" w:space="0" w:color="auto"/>
            </w:tcBorders>
            <w:shd w:val="clear" w:color="auto" w:fill="auto"/>
          </w:tcPr>
          <w:p w14:paraId="3BB532F4"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tc>
      </w:tr>
      <w:tr w:rsidR="00276DEE" w:rsidRPr="004728A4" w14:paraId="2DC3EC37" w14:textId="77777777" w:rsidTr="00276DE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43E69EEC"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t>24.</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016BA8D1" w14:textId="77777777" w:rsidR="00451F60" w:rsidRPr="004728A4" w:rsidRDefault="00451F60" w:rsidP="00276DEE">
            <w:pPr>
              <w:ind w:firstLine="51"/>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15 01 05</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tcPr>
          <w:p w14:paraId="1A380EAE"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Kombinuotosios pakuotės</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tcPr>
          <w:p w14:paraId="7397D7E4"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Kombinuotosios pakuotės</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23423164"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R13</w:t>
            </w:r>
          </w:p>
        </w:tc>
        <w:tc>
          <w:tcPr>
            <w:tcW w:w="1200" w:type="pct"/>
            <w:vMerge/>
            <w:tcBorders>
              <w:top w:val="single" w:sz="8" w:space="0" w:color="auto"/>
              <w:left w:val="single" w:sz="8" w:space="0" w:color="auto"/>
              <w:bottom w:val="single" w:sz="8" w:space="0" w:color="auto"/>
              <w:right w:val="single" w:sz="8" w:space="0" w:color="auto"/>
            </w:tcBorders>
            <w:shd w:val="clear" w:color="auto" w:fill="auto"/>
          </w:tcPr>
          <w:p w14:paraId="3D6D863F"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276DEE" w:rsidRPr="004728A4" w14:paraId="448B2C81" w14:textId="77777777" w:rsidTr="00276DE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5049BED7"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t>25.</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382B152C" w14:textId="77777777" w:rsidR="00451F60" w:rsidRPr="004728A4" w:rsidRDefault="00451F60" w:rsidP="00276DEE">
            <w:pPr>
              <w:ind w:firstLine="51"/>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15 01 06</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tcPr>
          <w:p w14:paraId="67D8155E"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Mišrios pakuotės</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tcPr>
          <w:p w14:paraId="67B8B5ED"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Mišrios pakuotės</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34282BD3"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R13</w:t>
            </w:r>
          </w:p>
        </w:tc>
        <w:tc>
          <w:tcPr>
            <w:tcW w:w="1200" w:type="pct"/>
            <w:vMerge/>
            <w:tcBorders>
              <w:top w:val="single" w:sz="8" w:space="0" w:color="auto"/>
              <w:left w:val="single" w:sz="8" w:space="0" w:color="auto"/>
              <w:bottom w:val="single" w:sz="8" w:space="0" w:color="auto"/>
              <w:right w:val="single" w:sz="8" w:space="0" w:color="auto"/>
            </w:tcBorders>
            <w:shd w:val="clear" w:color="auto" w:fill="auto"/>
          </w:tcPr>
          <w:p w14:paraId="0426189F"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tc>
      </w:tr>
      <w:tr w:rsidR="00276DEE" w:rsidRPr="004728A4" w14:paraId="081151A3" w14:textId="77777777" w:rsidTr="00276DE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2A37392A"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t>26.</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2398D41B" w14:textId="77777777" w:rsidR="00451F60" w:rsidRPr="004728A4" w:rsidRDefault="00451F60" w:rsidP="00276DEE">
            <w:pPr>
              <w:ind w:firstLine="51"/>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19 12 05</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tcPr>
          <w:p w14:paraId="390DCD1A"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Stiklas</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tcPr>
          <w:p w14:paraId="6182283F"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Stiklas</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594EF5DE"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R13</w:t>
            </w:r>
          </w:p>
        </w:tc>
        <w:tc>
          <w:tcPr>
            <w:tcW w:w="1200" w:type="pct"/>
            <w:vMerge/>
            <w:tcBorders>
              <w:top w:val="single" w:sz="8" w:space="0" w:color="auto"/>
              <w:left w:val="single" w:sz="8" w:space="0" w:color="auto"/>
              <w:bottom w:val="single" w:sz="8" w:space="0" w:color="auto"/>
              <w:right w:val="single" w:sz="8" w:space="0" w:color="auto"/>
            </w:tcBorders>
            <w:shd w:val="clear" w:color="auto" w:fill="auto"/>
          </w:tcPr>
          <w:p w14:paraId="453B1E97"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276DEE" w:rsidRPr="004728A4" w14:paraId="4BE54477" w14:textId="77777777" w:rsidTr="00276DE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1B759855"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t>27.</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0961BE9D" w14:textId="77777777" w:rsidR="00451F60" w:rsidRPr="004728A4" w:rsidRDefault="00451F60" w:rsidP="00276DEE">
            <w:pPr>
              <w:ind w:firstLine="51"/>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15 01 07</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tcPr>
          <w:p w14:paraId="05DA3653"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Stiklo pakuotės</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tcPr>
          <w:p w14:paraId="1F62C4DA"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Stiklo pakuotės</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2B26A99A"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R13</w:t>
            </w:r>
          </w:p>
        </w:tc>
        <w:tc>
          <w:tcPr>
            <w:tcW w:w="1200" w:type="pct"/>
            <w:vMerge/>
            <w:tcBorders>
              <w:top w:val="single" w:sz="8" w:space="0" w:color="auto"/>
              <w:left w:val="single" w:sz="8" w:space="0" w:color="auto"/>
              <w:bottom w:val="single" w:sz="8" w:space="0" w:color="auto"/>
              <w:right w:val="single" w:sz="8" w:space="0" w:color="auto"/>
            </w:tcBorders>
            <w:shd w:val="clear" w:color="auto" w:fill="auto"/>
          </w:tcPr>
          <w:p w14:paraId="05453A96"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tc>
      </w:tr>
      <w:tr w:rsidR="00276DEE" w:rsidRPr="004728A4" w14:paraId="1E287C23" w14:textId="77777777" w:rsidTr="00276DE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5805702"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t>28.</w:t>
            </w:r>
          </w:p>
        </w:tc>
        <w:tc>
          <w:tcPr>
            <w:tcW w:w="507"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796B009" w14:textId="77777777" w:rsidR="00451F60" w:rsidRPr="004728A4" w:rsidRDefault="00451F60" w:rsidP="00276DEE">
            <w:pPr>
              <w:ind w:firstLine="51"/>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19 12 12</w:t>
            </w:r>
          </w:p>
        </w:tc>
        <w:tc>
          <w:tcPr>
            <w:tcW w:w="957"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AEC079D"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Kitos mechaninio atliekų (įskaitant medžiagų mišinius) apdorojimo atliekos, nenurodytos 19 12 11 (BSA po mechaninio rūšiavimo)</w:t>
            </w:r>
          </w:p>
        </w:tc>
        <w:tc>
          <w:tcPr>
            <w:tcW w:w="1421"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BECCA4F"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0-80 mm biologiškai skaidžios atliekos (BSA)</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6619FBFC"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R13</w:t>
            </w:r>
          </w:p>
        </w:tc>
        <w:tc>
          <w:tcPr>
            <w:tcW w:w="1200" w:type="pct"/>
            <w:vMerge/>
            <w:tcBorders>
              <w:top w:val="single" w:sz="8" w:space="0" w:color="auto"/>
              <w:left w:val="single" w:sz="8" w:space="0" w:color="auto"/>
              <w:bottom w:val="single" w:sz="8" w:space="0" w:color="auto"/>
              <w:right w:val="single" w:sz="8" w:space="0" w:color="auto"/>
            </w:tcBorders>
            <w:shd w:val="clear" w:color="auto" w:fill="auto"/>
          </w:tcPr>
          <w:p w14:paraId="0DE4D0BC"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276DEE" w:rsidRPr="004728A4" w14:paraId="47D9E6F6" w14:textId="77777777" w:rsidTr="00276DE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vMerge/>
            <w:tcBorders>
              <w:top w:val="single" w:sz="8" w:space="0" w:color="auto"/>
              <w:left w:val="single" w:sz="8" w:space="0" w:color="auto"/>
              <w:bottom w:val="single" w:sz="8" w:space="0" w:color="auto"/>
              <w:right w:val="single" w:sz="8" w:space="0" w:color="auto"/>
            </w:tcBorders>
            <w:shd w:val="clear" w:color="auto" w:fill="auto"/>
            <w:vAlign w:val="center"/>
          </w:tcPr>
          <w:p w14:paraId="122F1B44" w14:textId="77777777" w:rsidR="00451F60" w:rsidRPr="004728A4" w:rsidRDefault="00451F60" w:rsidP="00276DEE">
            <w:pPr>
              <w:jc w:val="center"/>
              <w:rPr>
                <w:b w:val="0"/>
                <w:bCs w:val="0"/>
                <w:color w:val="000000" w:themeColor="text1"/>
                <w:sz w:val="22"/>
                <w:szCs w:val="22"/>
                <w:lang w:eastAsia="lt-LT"/>
              </w:rPr>
            </w:pPr>
          </w:p>
        </w:tc>
        <w:tc>
          <w:tcPr>
            <w:tcW w:w="507" w:type="pct"/>
            <w:vMerge/>
            <w:tcBorders>
              <w:top w:val="single" w:sz="8" w:space="0" w:color="auto"/>
              <w:left w:val="single" w:sz="8" w:space="0" w:color="auto"/>
              <w:bottom w:val="single" w:sz="8" w:space="0" w:color="auto"/>
              <w:right w:val="single" w:sz="8" w:space="0" w:color="auto"/>
            </w:tcBorders>
            <w:shd w:val="clear" w:color="auto" w:fill="auto"/>
            <w:vAlign w:val="center"/>
          </w:tcPr>
          <w:p w14:paraId="3435BD4C" w14:textId="77777777" w:rsidR="00451F60" w:rsidRPr="004728A4" w:rsidRDefault="00451F60" w:rsidP="00276DEE">
            <w:pPr>
              <w:ind w:firstLine="51"/>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tc>
        <w:tc>
          <w:tcPr>
            <w:tcW w:w="957" w:type="pct"/>
            <w:vMerge/>
            <w:tcBorders>
              <w:top w:val="single" w:sz="8" w:space="0" w:color="auto"/>
              <w:left w:val="single" w:sz="8" w:space="0" w:color="auto"/>
              <w:bottom w:val="single" w:sz="8" w:space="0" w:color="auto"/>
              <w:right w:val="single" w:sz="8" w:space="0" w:color="auto"/>
            </w:tcBorders>
            <w:shd w:val="clear" w:color="auto" w:fill="auto"/>
            <w:vAlign w:val="center"/>
          </w:tcPr>
          <w:p w14:paraId="0CABCBED"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shd w:val="clear" w:color="auto" w:fill="FFFFFF"/>
              </w:rPr>
            </w:pPr>
          </w:p>
        </w:tc>
        <w:tc>
          <w:tcPr>
            <w:tcW w:w="1421" w:type="pct"/>
            <w:vMerge/>
            <w:tcBorders>
              <w:top w:val="single" w:sz="8" w:space="0" w:color="auto"/>
              <w:left w:val="single" w:sz="8" w:space="0" w:color="auto"/>
              <w:bottom w:val="single" w:sz="8" w:space="0" w:color="auto"/>
              <w:right w:val="single" w:sz="8" w:space="0" w:color="auto"/>
            </w:tcBorders>
            <w:shd w:val="clear" w:color="auto" w:fill="auto"/>
            <w:vAlign w:val="center"/>
          </w:tcPr>
          <w:p w14:paraId="35BB093B"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635DF6DF"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tc>
        <w:tc>
          <w:tcPr>
            <w:tcW w:w="1200" w:type="pct"/>
            <w:vMerge/>
            <w:tcBorders>
              <w:top w:val="single" w:sz="8" w:space="0" w:color="auto"/>
              <w:left w:val="single" w:sz="8" w:space="0" w:color="auto"/>
              <w:bottom w:val="single" w:sz="8" w:space="0" w:color="auto"/>
              <w:right w:val="single" w:sz="8" w:space="0" w:color="auto"/>
            </w:tcBorders>
            <w:shd w:val="clear" w:color="auto" w:fill="auto"/>
          </w:tcPr>
          <w:p w14:paraId="26D4AC12"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tc>
      </w:tr>
      <w:tr w:rsidR="00276DEE" w:rsidRPr="004728A4" w14:paraId="7B9988A8" w14:textId="77777777" w:rsidTr="00276DE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0D7E3C98"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lastRenderedPageBreak/>
              <w:t>29.</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3EE742CC" w14:textId="77777777" w:rsidR="00451F60" w:rsidRPr="004728A4" w:rsidRDefault="00451F60" w:rsidP="00276DEE">
            <w:pPr>
              <w:ind w:firstLine="51"/>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19 12 12</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tcPr>
          <w:p w14:paraId="48FA7310"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Kitos mechaninio atliekų (įskaitant medžiagų mišinius) apdorojimo atliekos, nenurodytos 19 12 11</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tcPr>
          <w:p w14:paraId="4B1CF651" w14:textId="2015FE1C"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lang w:eastAsia="lt-LT"/>
              </w:rPr>
              <w:t>2D frakcija: t.y. antrinių žaliavų, tinkamų perdirbimui, ir antrinių žaliavų,  netinkamų perdirbimui, tačiau turinčių energetinę vertę, mišiniai: (popierius  ir kartonas, įskaitant pakuotę, plastikas, įskaitant pakuotę)</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31226289"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R13, D15</w:t>
            </w:r>
          </w:p>
        </w:tc>
        <w:tc>
          <w:tcPr>
            <w:tcW w:w="1200" w:type="pct"/>
            <w:vMerge/>
            <w:tcBorders>
              <w:top w:val="single" w:sz="8" w:space="0" w:color="auto"/>
              <w:left w:val="single" w:sz="8" w:space="0" w:color="auto"/>
              <w:bottom w:val="single" w:sz="8" w:space="0" w:color="auto"/>
              <w:right w:val="single" w:sz="8" w:space="0" w:color="auto"/>
            </w:tcBorders>
            <w:shd w:val="clear" w:color="auto" w:fill="auto"/>
          </w:tcPr>
          <w:p w14:paraId="0F2AE4D5"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strike/>
                <w:color w:val="000000" w:themeColor="text1"/>
                <w:sz w:val="22"/>
                <w:szCs w:val="22"/>
              </w:rPr>
            </w:pPr>
          </w:p>
        </w:tc>
      </w:tr>
      <w:tr w:rsidR="00276DEE" w:rsidRPr="004728A4" w14:paraId="73B001F9" w14:textId="77777777" w:rsidTr="00276DE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4C1C8799"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t>30.</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7D8AC814" w14:textId="77777777" w:rsidR="00451F60" w:rsidRPr="004728A4" w:rsidRDefault="00451F60" w:rsidP="00276DEE">
            <w:pPr>
              <w:ind w:firstLine="51"/>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19 12 12</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tcPr>
          <w:p w14:paraId="502A9CC1"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Kitos mechaninio atliekų (įskaitant medžiagų mišinius) apdorojimo atliekos, nenurodytos 19 12 11</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tcPr>
          <w:p w14:paraId="0DCC6AC3"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3D frakcija: t.y. KAK ir antrinių žaliavų, tinkamų perdirbimui ir antrinių žaliavų netinkamų perdirbimui, tačiau turinčių energetinę vertę, mišiniai: (mediena, įskaitant pakuotę; tekstilė, plastikas, įskaitant pakuotę; kombinuotos pakuotės, mišrios pakuotės, stiklas, įskaitant pauotę; juodieji ir spalvotieji metalai ir kitos nepavojingos atliekos)</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76287BBA"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R13, D15</w:t>
            </w:r>
          </w:p>
        </w:tc>
        <w:tc>
          <w:tcPr>
            <w:tcW w:w="1200" w:type="pct"/>
            <w:vMerge/>
            <w:tcBorders>
              <w:top w:val="single" w:sz="8" w:space="0" w:color="auto"/>
              <w:left w:val="single" w:sz="8" w:space="0" w:color="auto"/>
              <w:bottom w:val="single" w:sz="8" w:space="0" w:color="auto"/>
              <w:right w:val="single" w:sz="8" w:space="0" w:color="auto"/>
            </w:tcBorders>
            <w:shd w:val="clear" w:color="auto" w:fill="auto"/>
          </w:tcPr>
          <w:p w14:paraId="0A1F73F4"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tc>
      </w:tr>
      <w:tr w:rsidR="00276DEE" w:rsidRPr="004728A4" w14:paraId="48EF9C44" w14:textId="77777777" w:rsidTr="00276DEE">
        <w:trPr>
          <w:cnfStyle w:val="000000100000" w:firstRow="0" w:lastRow="0" w:firstColumn="0" w:lastColumn="0" w:oddVBand="0" w:evenVBand="0" w:oddHBand="1" w:evenHBand="0" w:firstRowFirstColumn="0" w:firstRowLastColumn="0" w:lastRowFirstColumn="0" w:lastRowLastColumn="0"/>
          <w:trHeight w:val="690"/>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42489F59"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t>31.</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7715F6C4" w14:textId="77777777" w:rsidR="00451F60" w:rsidRPr="004728A4" w:rsidRDefault="00451F60" w:rsidP="00276DEE">
            <w:pPr>
              <w:ind w:firstLine="51"/>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19 12 12</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tcPr>
          <w:p w14:paraId="20A8AA73"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shd w:val="clear" w:color="auto" w:fill="FFFFFF"/>
              </w:rPr>
            </w:pPr>
            <w:r w:rsidRPr="004728A4">
              <w:rPr>
                <w:color w:val="000000" w:themeColor="text1"/>
                <w:sz w:val="22"/>
                <w:szCs w:val="22"/>
                <w:shd w:val="clear" w:color="auto" w:fill="FFFFFF"/>
              </w:rPr>
              <w:t>Kitos mechaninio atliekų (įskaitant medžiagų mišinius) apdorojimo atliekos, nenurodytos 19 12 11</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tcPr>
          <w:p w14:paraId="019FD154"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Organinė pulpa</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6B2E24EE"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R13</w:t>
            </w:r>
          </w:p>
        </w:tc>
        <w:tc>
          <w:tcPr>
            <w:tcW w:w="1200" w:type="pct"/>
            <w:vMerge/>
            <w:tcBorders>
              <w:top w:val="single" w:sz="8" w:space="0" w:color="auto"/>
              <w:left w:val="single" w:sz="8" w:space="0" w:color="auto"/>
              <w:bottom w:val="single" w:sz="8" w:space="0" w:color="auto"/>
              <w:right w:val="single" w:sz="8" w:space="0" w:color="auto"/>
            </w:tcBorders>
            <w:shd w:val="clear" w:color="auto" w:fill="auto"/>
          </w:tcPr>
          <w:p w14:paraId="644BBF1D"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276DEE" w:rsidRPr="004728A4" w14:paraId="4E523335" w14:textId="77777777" w:rsidTr="00276DE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2B4AC9A7"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t>32.</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6F26C330" w14:textId="77777777" w:rsidR="00451F60" w:rsidRPr="004728A4" w:rsidRDefault="00451F60" w:rsidP="00276DEE">
            <w:pPr>
              <w:ind w:firstLine="51"/>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19 12 10</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tcPr>
          <w:p w14:paraId="3D1AF921"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Degiosios atliekos (iš atliekų gautas kuras)</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tcPr>
          <w:p w14:paraId="4ED44805"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Degiosios atliekos</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40DBCA46"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R13</w:t>
            </w:r>
          </w:p>
        </w:tc>
        <w:tc>
          <w:tcPr>
            <w:tcW w:w="1200" w:type="pct"/>
            <w:vMerge/>
            <w:tcBorders>
              <w:top w:val="single" w:sz="8" w:space="0" w:color="auto"/>
              <w:left w:val="single" w:sz="8" w:space="0" w:color="auto"/>
              <w:bottom w:val="single" w:sz="8" w:space="0" w:color="auto"/>
              <w:right w:val="single" w:sz="8" w:space="0" w:color="auto"/>
            </w:tcBorders>
            <w:shd w:val="clear" w:color="auto" w:fill="auto"/>
          </w:tcPr>
          <w:p w14:paraId="4AEBACD5"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tc>
      </w:tr>
      <w:tr w:rsidR="00276DEE" w:rsidRPr="004728A4" w14:paraId="685C7E87" w14:textId="77777777" w:rsidTr="00276DE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42834B33"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t>33.</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41E8C04A" w14:textId="77777777" w:rsidR="00451F60" w:rsidRPr="004728A4" w:rsidRDefault="00451F60" w:rsidP="00276DEE">
            <w:pPr>
              <w:ind w:firstLine="51"/>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20 03 07</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tcPr>
          <w:p w14:paraId="1925ABC7" w14:textId="06C24C2C"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Didžiosios atliekos</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tcPr>
          <w:p w14:paraId="553BC36A" w14:textId="77777777" w:rsidR="00451F60" w:rsidRPr="004728A4" w:rsidRDefault="00451F60" w:rsidP="00276DEE">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Stambiagabaritės atliekos</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70C49657"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728A4">
              <w:rPr>
                <w:color w:val="000000" w:themeColor="text1"/>
                <w:sz w:val="22"/>
                <w:szCs w:val="22"/>
              </w:rPr>
              <w:t>R13</w:t>
            </w:r>
          </w:p>
        </w:tc>
        <w:tc>
          <w:tcPr>
            <w:tcW w:w="1200" w:type="pct"/>
            <w:vMerge/>
            <w:tcBorders>
              <w:top w:val="single" w:sz="8" w:space="0" w:color="auto"/>
              <w:left w:val="single" w:sz="8" w:space="0" w:color="auto"/>
              <w:bottom w:val="single" w:sz="8" w:space="0" w:color="auto"/>
              <w:right w:val="single" w:sz="8" w:space="0" w:color="auto"/>
            </w:tcBorders>
            <w:shd w:val="clear" w:color="auto" w:fill="auto"/>
          </w:tcPr>
          <w:p w14:paraId="40C889D5" w14:textId="77777777" w:rsidR="00451F60" w:rsidRPr="004728A4" w:rsidRDefault="00451F60" w:rsidP="008352F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276DEE" w:rsidRPr="004728A4" w14:paraId="4EA16C12" w14:textId="77777777" w:rsidTr="00276DE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9" w:type="pct"/>
            <w:tcBorders>
              <w:top w:val="single" w:sz="8" w:space="0" w:color="auto"/>
              <w:left w:val="single" w:sz="8" w:space="0" w:color="auto"/>
              <w:bottom w:val="single" w:sz="8" w:space="0" w:color="auto"/>
              <w:right w:val="single" w:sz="8" w:space="0" w:color="auto"/>
            </w:tcBorders>
            <w:shd w:val="clear" w:color="auto" w:fill="auto"/>
            <w:vAlign w:val="center"/>
          </w:tcPr>
          <w:p w14:paraId="3F6EEC31" w14:textId="77777777" w:rsidR="00451F60" w:rsidRPr="004728A4" w:rsidRDefault="00451F60" w:rsidP="00276DEE">
            <w:pPr>
              <w:jc w:val="center"/>
              <w:rPr>
                <w:b w:val="0"/>
                <w:bCs w:val="0"/>
                <w:color w:val="000000" w:themeColor="text1"/>
                <w:sz w:val="22"/>
                <w:szCs w:val="22"/>
                <w:lang w:eastAsia="lt-LT"/>
              </w:rPr>
            </w:pPr>
            <w:r w:rsidRPr="004728A4">
              <w:rPr>
                <w:b w:val="0"/>
                <w:bCs w:val="0"/>
                <w:color w:val="000000" w:themeColor="text1"/>
                <w:sz w:val="22"/>
                <w:szCs w:val="22"/>
                <w:lang w:eastAsia="lt-LT"/>
              </w:rPr>
              <w:t>34.</w:t>
            </w:r>
          </w:p>
        </w:tc>
        <w:tc>
          <w:tcPr>
            <w:tcW w:w="507" w:type="pct"/>
            <w:tcBorders>
              <w:top w:val="single" w:sz="8" w:space="0" w:color="auto"/>
              <w:left w:val="single" w:sz="8" w:space="0" w:color="auto"/>
              <w:bottom w:val="single" w:sz="8" w:space="0" w:color="auto"/>
              <w:right w:val="single" w:sz="8" w:space="0" w:color="auto"/>
            </w:tcBorders>
            <w:shd w:val="clear" w:color="auto" w:fill="auto"/>
            <w:vAlign w:val="center"/>
          </w:tcPr>
          <w:p w14:paraId="1D67E3E7" w14:textId="77777777" w:rsidR="00451F60" w:rsidRPr="004728A4" w:rsidRDefault="00451F60" w:rsidP="00276DEE">
            <w:pPr>
              <w:ind w:firstLine="51"/>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20 01 36</w:t>
            </w:r>
          </w:p>
        </w:tc>
        <w:tc>
          <w:tcPr>
            <w:tcW w:w="957" w:type="pct"/>
            <w:tcBorders>
              <w:top w:val="single" w:sz="8" w:space="0" w:color="auto"/>
              <w:left w:val="single" w:sz="8" w:space="0" w:color="auto"/>
              <w:bottom w:val="single" w:sz="8" w:space="0" w:color="auto"/>
              <w:right w:val="single" w:sz="8" w:space="0" w:color="auto"/>
            </w:tcBorders>
            <w:shd w:val="clear" w:color="auto" w:fill="auto"/>
            <w:vAlign w:val="center"/>
          </w:tcPr>
          <w:p w14:paraId="359ECF10"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shd w:val="clear" w:color="auto" w:fill="FFFFFF"/>
              </w:rPr>
              <w:t>Nebenaudojama elektros ir elektroninė įranga, nenurodyta 20 01 21, 20 01 23 ir 20 01 35 pozicijose</w:t>
            </w:r>
          </w:p>
        </w:tc>
        <w:tc>
          <w:tcPr>
            <w:tcW w:w="1421" w:type="pct"/>
            <w:tcBorders>
              <w:top w:val="single" w:sz="8" w:space="0" w:color="auto"/>
              <w:left w:val="single" w:sz="8" w:space="0" w:color="auto"/>
              <w:bottom w:val="single" w:sz="8" w:space="0" w:color="auto"/>
              <w:right w:val="single" w:sz="8" w:space="0" w:color="auto"/>
            </w:tcBorders>
            <w:shd w:val="clear" w:color="auto" w:fill="auto"/>
            <w:vAlign w:val="center"/>
          </w:tcPr>
          <w:p w14:paraId="287A70DB" w14:textId="77777777" w:rsidR="00451F60" w:rsidRPr="004728A4" w:rsidRDefault="00451F60" w:rsidP="00276DEE">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Stambiagabaritės atliekos</w:t>
            </w: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tcPr>
          <w:p w14:paraId="7C484571"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4728A4">
              <w:rPr>
                <w:color w:val="000000" w:themeColor="text1"/>
                <w:sz w:val="22"/>
                <w:szCs w:val="22"/>
              </w:rPr>
              <w:t>R13</w:t>
            </w:r>
          </w:p>
        </w:tc>
        <w:tc>
          <w:tcPr>
            <w:tcW w:w="1200" w:type="pct"/>
            <w:vMerge/>
            <w:tcBorders>
              <w:top w:val="single" w:sz="8" w:space="0" w:color="auto"/>
              <w:left w:val="single" w:sz="8" w:space="0" w:color="auto"/>
              <w:bottom w:val="single" w:sz="8" w:space="0" w:color="auto"/>
              <w:right w:val="single" w:sz="8" w:space="0" w:color="auto"/>
            </w:tcBorders>
            <w:shd w:val="clear" w:color="auto" w:fill="auto"/>
          </w:tcPr>
          <w:p w14:paraId="7B9CEF9E" w14:textId="77777777" w:rsidR="00451F60" w:rsidRPr="004728A4" w:rsidRDefault="00451F60" w:rsidP="008352FC">
            <w:pPr>
              <w:jc w:val="center"/>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tc>
      </w:tr>
    </w:tbl>
    <w:p w14:paraId="0B05AA29" w14:textId="5B0EA5FE" w:rsidR="00C60435" w:rsidRPr="004728A4" w:rsidRDefault="00C60435" w:rsidP="0042660E">
      <w:pPr>
        <w:pStyle w:val="ListParagraph"/>
        <w:numPr>
          <w:ilvl w:val="0"/>
          <w:numId w:val="25"/>
        </w:numPr>
        <w:tabs>
          <w:tab w:val="left" w:pos="709"/>
        </w:tabs>
        <w:spacing w:before="100" w:beforeAutospacing="1" w:after="100" w:afterAutospacing="1"/>
        <w:jc w:val="both"/>
        <w:rPr>
          <w:b/>
          <w:bCs/>
          <w:color w:val="000000"/>
          <w:sz w:val="22"/>
          <w:szCs w:val="22"/>
        </w:rPr>
      </w:pPr>
      <w:r w:rsidRPr="004728A4">
        <w:rPr>
          <w:b/>
          <w:bCs/>
          <w:color w:val="000000"/>
          <w:sz w:val="22"/>
          <w:szCs w:val="22"/>
        </w:rPr>
        <w:lastRenderedPageBreak/>
        <w:t>lentelė. Didžiausias leidžiamas laikyti nepavojingųjų atliekų kiekis jų susidarymo vietoje iki surinkimo (S8)</w:t>
      </w:r>
    </w:p>
    <w:p w14:paraId="56226E65" w14:textId="6BE48FE0" w:rsidR="00276DEE" w:rsidRPr="004728A4" w:rsidRDefault="00276DEE" w:rsidP="00276DEE">
      <w:pPr>
        <w:spacing w:before="100" w:beforeAutospacing="1" w:after="100" w:afterAutospacing="1"/>
        <w:ind w:left="567"/>
        <w:jc w:val="both"/>
        <w:rPr>
          <w:sz w:val="22"/>
          <w:szCs w:val="22"/>
        </w:rPr>
      </w:pPr>
      <w:r w:rsidRPr="004728A4">
        <w:rPr>
          <w:sz w:val="22"/>
          <w:szCs w:val="22"/>
        </w:rPr>
        <w:t>Nepildoma, nes ūkinėje veikloje nenumatoma laikyti nepavojingų atliekų jų susidarymo vietoje iki surinkimo</w:t>
      </w:r>
      <w:r w:rsidR="00DF74BB" w:rsidRPr="004728A4">
        <w:rPr>
          <w:sz w:val="22"/>
          <w:szCs w:val="22"/>
        </w:rPr>
        <w:t xml:space="preserve"> ilgiau nei metus.</w:t>
      </w:r>
    </w:p>
    <w:p w14:paraId="7CD9AFCB" w14:textId="1FBE7CC3" w:rsidR="00C0718E" w:rsidRPr="004728A4" w:rsidRDefault="00C0718E" w:rsidP="00C0718E">
      <w:pPr>
        <w:spacing w:before="100" w:beforeAutospacing="1" w:after="100" w:afterAutospacing="1"/>
        <w:ind w:firstLine="567"/>
        <w:jc w:val="both"/>
        <w:textAlignment w:val="baseline"/>
        <w:rPr>
          <w:b/>
          <w:bCs/>
          <w:sz w:val="22"/>
          <w:szCs w:val="22"/>
        </w:rPr>
      </w:pPr>
      <w:r w:rsidRPr="00C0718E">
        <w:rPr>
          <w:b/>
          <w:bCs/>
          <w:sz w:val="22"/>
          <w:szCs w:val="22"/>
        </w:rPr>
        <w:t>12.2. Pavojingųjų atliekų apdorojimas (naudojimas ar šalinimas, įskaitant laikymą ir paruošimą naudoti ar šalinti)</w:t>
      </w:r>
    </w:p>
    <w:p w14:paraId="66ECD7B8" w14:textId="5278BC39" w:rsidR="00C60435" w:rsidRPr="004728A4" w:rsidRDefault="00C60435" w:rsidP="00C67EC6">
      <w:pPr>
        <w:spacing w:before="100" w:beforeAutospacing="1" w:after="100" w:afterAutospacing="1"/>
        <w:ind w:firstLine="567"/>
        <w:jc w:val="both"/>
        <w:textAlignment w:val="baseline"/>
        <w:rPr>
          <w:b/>
          <w:bCs/>
          <w:sz w:val="22"/>
          <w:szCs w:val="22"/>
        </w:rPr>
      </w:pPr>
      <w:r w:rsidRPr="004728A4">
        <w:rPr>
          <w:b/>
          <w:bCs/>
          <w:sz w:val="22"/>
          <w:szCs w:val="22"/>
        </w:rPr>
        <w:t>17 lentelė. Leidžiamos naudoti, išskyrus numatomas laikyti ir paruošti naudoti, pavojingosios atliekos </w:t>
      </w:r>
    </w:p>
    <w:p w14:paraId="466576DA" w14:textId="5661BDD7" w:rsidR="00C0718E" w:rsidRPr="004728A4" w:rsidRDefault="00C0718E" w:rsidP="00C0718E">
      <w:pPr>
        <w:widowControl w:val="0"/>
        <w:ind w:firstLine="567"/>
        <w:jc w:val="both"/>
        <w:rPr>
          <w:sz w:val="22"/>
          <w:szCs w:val="22"/>
          <w:lang w:eastAsia="lt-LT"/>
        </w:rPr>
      </w:pPr>
      <w:r w:rsidRPr="004728A4">
        <w:rPr>
          <w:sz w:val="22"/>
          <w:szCs w:val="22"/>
          <w:lang w:eastAsia="lt-LT"/>
        </w:rPr>
        <w:t xml:space="preserve">Lentelė nepildoma, nes Šiaulių MBA savo veikloje nenumato pavojingųjų atliekų naudojimo veiklos. </w:t>
      </w:r>
    </w:p>
    <w:p w14:paraId="0FA7728E" w14:textId="77777777" w:rsidR="00C60435" w:rsidRPr="004728A4" w:rsidRDefault="00C60435" w:rsidP="00C67EC6">
      <w:pPr>
        <w:spacing w:before="100" w:beforeAutospacing="1" w:after="100" w:afterAutospacing="1"/>
        <w:ind w:firstLine="567"/>
        <w:jc w:val="both"/>
        <w:textAlignment w:val="baseline"/>
        <w:rPr>
          <w:b/>
          <w:bCs/>
          <w:sz w:val="22"/>
          <w:szCs w:val="22"/>
        </w:rPr>
      </w:pPr>
      <w:r w:rsidRPr="004728A4">
        <w:rPr>
          <w:b/>
          <w:bCs/>
          <w:sz w:val="22"/>
          <w:szCs w:val="22"/>
        </w:rPr>
        <w:t>18 lentelė. Leidžiamos šalinti, išskyrus numatomas laikyti ir paruošti šalinti, pavojingosios atliekos</w:t>
      </w:r>
    </w:p>
    <w:p w14:paraId="1EB6F0F0" w14:textId="091B48DA" w:rsidR="00C0718E" w:rsidRPr="004728A4" w:rsidRDefault="00C0718E" w:rsidP="00C0718E">
      <w:pPr>
        <w:widowControl w:val="0"/>
        <w:suppressAutoHyphens/>
        <w:ind w:firstLine="567"/>
        <w:jc w:val="both"/>
        <w:textAlignment w:val="baseline"/>
        <w:rPr>
          <w:sz w:val="22"/>
          <w:szCs w:val="22"/>
          <w:lang w:eastAsia="lt-LT"/>
        </w:rPr>
      </w:pPr>
      <w:r w:rsidRPr="004728A4">
        <w:rPr>
          <w:sz w:val="22"/>
          <w:szCs w:val="22"/>
          <w:lang w:eastAsia="lt-LT"/>
        </w:rPr>
        <w:t>Lentelė nepildoma, nes ūkinės veiklos objektas savo veikloje neplanuoja šalinti pavojingųjų atliekų.</w:t>
      </w:r>
    </w:p>
    <w:p w14:paraId="7B4011FA" w14:textId="77777777" w:rsidR="00C60435" w:rsidRPr="004728A4" w:rsidRDefault="00C60435" w:rsidP="00C67EC6">
      <w:pPr>
        <w:spacing w:before="100" w:beforeAutospacing="1" w:after="100" w:afterAutospacing="1"/>
        <w:ind w:firstLine="567"/>
        <w:textAlignment w:val="baseline"/>
        <w:rPr>
          <w:b/>
          <w:bCs/>
          <w:sz w:val="22"/>
          <w:szCs w:val="22"/>
        </w:rPr>
      </w:pPr>
      <w:r w:rsidRPr="004728A4">
        <w:rPr>
          <w:b/>
          <w:bCs/>
          <w:sz w:val="22"/>
          <w:szCs w:val="22"/>
        </w:rPr>
        <w:t>19 lentelė. Leidžiamos paruošti naudoti ir (ar) šalinti pavojingosios atliekos</w:t>
      </w:r>
    </w:p>
    <w:p w14:paraId="39D89E45" w14:textId="5D91E2CC" w:rsidR="00C0718E" w:rsidRPr="004728A4" w:rsidRDefault="00C0718E" w:rsidP="00C67EC6">
      <w:pPr>
        <w:spacing w:before="100" w:beforeAutospacing="1" w:after="100" w:afterAutospacing="1"/>
        <w:ind w:firstLine="567"/>
        <w:textAlignment w:val="baseline"/>
        <w:rPr>
          <w:sz w:val="22"/>
          <w:szCs w:val="22"/>
        </w:rPr>
      </w:pPr>
      <w:r w:rsidRPr="004728A4">
        <w:rPr>
          <w:sz w:val="22"/>
          <w:szCs w:val="22"/>
          <w:lang w:eastAsia="lt-LT"/>
        </w:rPr>
        <w:t>Lentelė nepildoma, nes ūkinės veiklos objekto veikloje pavojingųjų atliekų paruošimas naudoti ir (ar) šalinti  nenumatomas.</w:t>
      </w:r>
    </w:p>
    <w:p w14:paraId="3C9C3845" w14:textId="77777777" w:rsidR="00C60435" w:rsidRPr="004728A4" w:rsidRDefault="00C60435" w:rsidP="00C67EC6">
      <w:pPr>
        <w:spacing w:before="100" w:beforeAutospacing="1" w:after="100" w:afterAutospacing="1"/>
        <w:ind w:firstLine="567"/>
        <w:rPr>
          <w:b/>
          <w:bCs/>
          <w:color w:val="000000"/>
          <w:sz w:val="22"/>
          <w:szCs w:val="22"/>
        </w:rPr>
      </w:pPr>
      <w:r w:rsidRPr="004728A4">
        <w:rPr>
          <w:b/>
          <w:bCs/>
          <w:color w:val="000000"/>
          <w:sz w:val="22"/>
          <w:szCs w:val="22"/>
        </w:rPr>
        <w:t>20 lentelė. Didžiausias leidžiamas laikyti pavojingųjų atliekų kiekis</w:t>
      </w:r>
    </w:p>
    <w:p w14:paraId="369F1D0B" w14:textId="6CD35DA0" w:rsidR="00C0718E" w:rsidRPr="004728A4" w:rsidRDefault="00C0718E" w:rsidP="00C67EC6">
      <w:pPr>
        <w:spacing w:before="100" w:beforeAutospacing="1" w:after="100" w:afterAutospacing="1"/>
        <w:ind w:firstLine="567"/>
        <w:rPr>
          <w:b/>
          <w:bCs/>
          <w:color w:val="000000"/>
          <w:sz w:val="22"/>
          <w:szCs w:val="22"/>
        </w:rPr>
      </w:pPr>
      <w:r w:rsidRPr="004728A4">
        <w:rPr>
          <w:sz w:val="22"/>
          <w:szCs w:val="22"/>
          <w:lang w:eastAsia="lt-LT"/>
        </w:rPr>
        <w:t>Lentelė nepildoma, nes ūkinės veiklos objektas savo veikloje nenumato pavojingųjų atliekų laikymo, pavojingųjų atliekų tvarkymas nenumatomas.</w:t>
      </w:r>
    </w:p>
    <w:p w14:paraId="16D3286E" w14:textId="77777777" w:rsidR="00C60435" w:rsidRPr="004728A4" w:rsidRDefault="00C60435" w:rsidP="00C67EC6">
      <w:pPr>
        <w:spacing w:before="100" w:beforeAutospacing="1" w:after="100" w:afterAutospacing="1"/>
        <w:ind w:firstLine="567"/>
        <w:rPr>
          <w:b/>
          <w:bCs/>
          <w:color w:val="000000"/>
          <w:sz w:val="22"/>
          <w:szCs w:val="22"/>
        </w:rPr>
      </w:pPr>
      <w:r w:rsidRPr="004728A4">
        <w:rPr>
          <w:b/>
          <w:bCs/>
          <w:color w:val="000000"/>
          <w:sz w:val="22"/>
          <w:szCs w:val="22"/>
        </w:rPr>
        <w:t>21 lentelė. Leidžiamas laikyti pavojingųjų atliekų kiekis jų susidarymo vietoje iki surinkimo (S8)</w:t>
      </w:r>
    </w:p>
    <w:p w14:paraId="54E82332" w14:textId="7875DF60" w:rsidR="00C0718E" w:rsidRPr="004728A4" w:rsidRDefault="00C0718E" w:rsidP="00C67EC6">
      <w:pPr>
        <w:spacing w:before="100" w:beforeAutospacing="1" w:after="100" w:afterAutospacing="1"/>
        <w:ind w:firstLine="567"/>
        <w:rPr>
          <w:iCs/>
          <w:sz w:val="22"/>
          <w:szCs w:val="22"/>
        </w:rPr>
      </w:pPr>
      <w:r w:rsidRPr="004728A4">
        <w:rPr>
          <w:iCs/>
          <w:sz w:val="22"/>
          <w:szCs w:val="22"/>
        </w:rPr>
        <w:t>Pavojingosios atliekos nelaikomos ilgiau negu 6 mėn.</w:t>
      </w:r>
    </w:p>
    <w:p w14:paraId="497FC88F" w14:textId="3FB63FF9" w:rsidR="0063398C" w:rsidRPr="004728A4" w:rsidRDefault="0063398C" w:rsidP="0042660E">
      <w:pPr>
        <w:pStyle w:val="ListParagraph"/>
        <w:numPr>
          <w:ilvl w:val="0"/>
          <w:numId w:val="23"/>
        </w:numPr>
        <w:spacing w:before="100" w:beforeAutospacing="1" w:after="100" w:afterAutospacing="1"/>
        <w:ind w:left="0" w:firstLine="567"/>
        <w:jc w:val="both"/>
        <w:rPr>
          <w:b/>
          <w:bCs/>
          <w:sz w:val="22"/>
          <w:szCs w:val="22"/>
        </w:rPr>
      </w:pPr>
      <w:r w:rsidRPr="004728A4">
        <w:rPr>
          <w:b/>
          <w:bCs/>
          <w:sz w:val="22"/>
          <w:szCs w:val="22"/>
        </w:rPr>
        <w:t>Sąlygos pagal Atliekų deginimo aplinkosauginių reikalavimų, patvirtintų Lietuvos Respublikos aplinkos ministro 2002 m. gruodžio 31 d. įsakymu Nr. 699 „Dėl Atliekų deginimo aplinkosauginių reikalavimų patvirtinimo“, 8, 8</w:t>
      </w:r>
      <w:r w:rsidRPr="004728A4">
        <w:rPr>
          <w:b/>
          <w:bCs/>
          <w:sz w:val="22"/>
          <w:szCs w:val="22"/>
          <w:vertAlign w:val="superscript"/>
        </w:rPr>
        <w:t xml:space="preserve">1 </w:t>
      </w:r>
      <w:r w:rsidRPr="004728A4">
        <w:rPr>
          <w:b/>
          <w:bCs/>
          <w:sz w:val="22"/>
          <w:szCs w:val="22"/>
        </w:rPr>
        <w:t>punktuose nurodytą informaciją.</w:t>
      </w:r>
    </w:p>
    <w:p w14:paraId="119467A0" w14:textId="77777777" w:rsidR="0063398C" w:rsidRPr="004728A4" w:rsidRDefault="0063398C" w:rsidP="0063398C">
      <w:pPr>
        <w:widowControl w:val="0"/>
        <w:ind w:firstLine="567"/>
        <w:jc w:val="both"/>
        <w:rPr>
          <w:color w:val="000000"/>
          <w:sz w:val="22"/>
          <w:szCs w:val="22"/>
          <w:lang w:eastAsia="lt-LT"/>
        </w:rPr>
      </w:pPr>
      <w:r w:rsidRPr="004728A4">
        <w:rPr>
          <w:sz w:val="22"/>
          <w:szCs w:val="22"/>
        </w:rPr>
        <w:t>Nepildoma, nes pareiškiamos veiklos metu atliekos nebus deginamos.</w:t>
      </w:r>
    </w:p>
    <w:p w14:paraId="05580DAA" w14:textId="77777777" w:rsidR="0063398C" w:rsidRPr="004728A4" w:rsidRDefault="0063398C" w:rsidP="0063398C">
      <w:pPr>
        <w:widowControl w:val="0"/>
        <w:ind w:left="360"/>
        <w:jc w:val="both"/>
        <w:rPr>
          <w:color w:val="000000"/>
          <w:sz w:val="22"/>
          <w:szCs w:val="22"/>
          <w:lang w:eastAsia="lt-LT"/>
        </w:rPr>
      </w:pPr>
    </w:p>
    <w:p w14:paraId="1BB0B2CF" w14:textId="77777777" w:rsidR="0063398C" w:rsidRPr="004728A4" w:rsidRDefault="0063398C" w:rsidP="0063398C">
      <w:pPr>
        <w:pStyle w:val="ListParagraph"/>
        <w:spacing w:before="100" w:beforeAutospacing="1" w:after="100" w:afterAutospacing="1"/>
        <w:ind w:left="1287"/>
        <w:rPr>
          <w:b/>
          <w:bCs/>
          <w:sz w:val="22"/>
          <w:szCs w:val="22"/>
        </w:rPr>
      </w:pPr>
    </w:p>
    <w:p w14:paraId="0626B049" w14:textId="2950FBD5" w:rsidR="00C60435" w:rsidRPr="004728A4" w:rsidRDefault="00C60435" w:rsidP="0042660E">
      <w:pPr>
        <w:pStyle w:val="ListParagraph"/>
        <w:numPr>
          <w:ilvl w:val="0"/>
          <w:numId w:val="23"/>
        </w:numPr>
        <w:spacing w:before="100" w:beforeAutospacing="1" w:after="100" w:afterAutospacing="1"/>
        <w:ind w:left="0" w:firstLine="567"/>
        <w:jc w:val="both"/>
        <w:rPr>
          <w:b/>
          <w:bCs/>
          <w:sz w:val="22"/>
          <w:szCs w:val="22"/>
        </w:rPr>
      </w:pPr>
      <w:r w:rsidRPr="004728A4">
        <w:rPr>
          <w:b/>
          <w:bCs/>
          <w:sz w:val="22"/>
          <w:szCs w:val="22"/>
        </w:rPr>
        <w:lastRenderedPageBreak/>
        <w:t>Sąlygos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45760A00" w14:textId="1AABED38" w:rsidR="0063398C" w:rsidRPr="004728A4" w:rsidRDefault="0063398C" w:rsidP="0063398C">
      <w:pPr>
        <w:ind w:firstLine="567"/>
        <w:jc w:val="both"/>
        <w:rPr>
          <w:sz w:val="22"/>
          <w:szCs w:val="22"/>
          <w:lang w:eastAsia="lt-LT"/>
        </w:rPr>
      </w:pPr>
      <w:r w:rsidRPr="004728A4">
        <w:rPr>
          <w:sz w:val="22"/>
          <w:szCs w:val="22"/>
          <w:lang w:eastAsia="lt-LT"/>
        </w:rPr>
        <w:t xml:space="preserve">Nepildoma, nes Šiaulių MBA įrenginiai nėra sąvartynas. </w:t>
      </w:r>
    </w:p>
    <w:p w14:paraId="28207CC3" w14:textId="65725760" w:rsidR="00C60435" w:rsidRPr="004728A4" w:rsidRDefault="00C60435" w:rsidP="0042660E">
      <w:pPr>
        <w:pStyle w:val="ListParagraph"/>
        <w:numPr>
          <w:ilvl w:val="0"/>
          <w:numId w:val="24"/>
        </w:numPr>
        <w:spacing w:before="100" w:beforeAutospacing="1" w:after="100" w:afterAutospacing="1"/>
        <w:ind w:left="0" w:firstLine="567"/>
        <w:jc w:val="both"/>
        <w:rPr>
          <w:b/>
          <w:bCs/>
          <w:sz w:val="22"/>
          <w:szCs w:val="22"/>
        </w:rPr>
      </w:pPr>
      <w:r w:rsidRPr="004728A4">
        <w:rPr>
          <w:b/>
          <w:bCs/>
          <w:sz w:val="22"/>
          <w:szCs w:val="22"/>
        </w:rPr>
        <w:t>Atliekų stebėsenos priemonės.</w:t>
      </w:r>
    </w:p>
    <w:p w14:paraId="7C11B59D" w14:textId="3F05BE5C" w:rsidR="000B3300" w:rsidRPr="004728A4" w:rsidRDefault="00F45382" w:rsidP="00F45382">
      <w:pPr>
        <w:ind w:firstLine="567"/>
        <w:rPr>
          <w:sz w:val="22"/>
          <w:szCs w:val="22"/>
        </w:rPr>
      </w:pPr>
      <w:r w:rsidRPr="004728A4">
        <w:rPr>
          <w:sz w:val="22"/>
          <w:szCs w:val="22"/>
        </w:rPr>
        <w:t>Atliekų stebėsena turi būti vykdoma laikantis teisės aktų reikalavimais, nustatančių atliekų priėmimą, registravimą, pranešimus kontroliuojančiai institucijai apie atliekų tiekėjų padarytus pažeidimus.</w:t>
      </w:r>
    </w:p>
    <w:p w14:paraId="3454C27E" w14:textId="2BC3FAF8" w:rsidR="00C60435" w:rsidRPr="004728A4" w:rsidRDefault="00C60435" w:rsidP="0042660E">
      <w:pPr>
        <w:pStyle w:val="ListParagraph"/>
        <w:numPr>
          <w:ilvl w:val="0"/>
          <w:numId w:val="24"/>
        </w:numPr>
        <w:spacing w:before="100" w:beforeAutospacing="1" w:after="100" w:afterAutospacing="1"/>
        <w:ind w:left="0" w:firstLine="567"/>
        <w:jc w:val="both"/>
        <w:rPr>
          <w:b/>
          <w:bCs/>
          <w:sz w:val="22"/>
          <w:szCs w:val="22"/>
        </w:rPr>
      </w:pPr>
      <w:r w:rsidRPr="004728A4">
        <w:rPr>
          <w:b/>
          <w:bCs/>
          <w:sz w:val="22"/>
          <w:szCs w:val="22"/>
        </w:rPr>
        <w:t>Reikalavimai ūkio subjektų aplinkos monitoringui (stebėsenai), ūkio subjekto monitoringo programai vykdyti.</w:t>
      </w:r>
    </w:p>
    <w:p w14:paraId="520BE083" w14:textId="77777777" w:rsidR="00F45382" w:rsidRPr="004728A4" w:rsidRDefault="00F45382" w:rsidP="00F45382">
      <w:pPr>
        <w:pStyle w:val="ListParagraph"/>
        <w:spacing w:before="100" w:beforeAutospacing="1" w:after="100" w:afterAutospacing="1"/>
        <w:jc w:val="both"/>
        <w:rPr>
          <w:sz w:val="22"/>
          <w:szCs w:val="22"/>
          <w:lang w:eastAsia="lt-LT"/>
        </w:rPr>
      </w:pPr>
    </w:p>
    <w:p w14:paraId="6203696B" w14:textId="7E4256E1" w:rsidR="00F45382" w:rsidRPr="004728A4" w:rsidRDefault="00F45382" w:rsidP="00F45382">
      <w:pPr>
        <w:pStyle w:val="ListParagraph"/>
        <w:spacing w:before="100" w:beforeAutospacing="1" w:after="100" w:afterAutospacing="1"/>
        <w:ind w:left="0" w:firstLine="567"/>
        <w:jc w:val="both"/>
        <w:rPr>
          <w:sz w:val="22"/>
          <w:szCs w:val="22"/>
          <w:lang w:eastAsia="lt-LT"/>
        </w:rPr>
      </w:pPr>
      <w:r w:rsidRPr="004728A4">
        <w:rPr>
          <w:sz w:val="22"/>
          <w:szCs w:val="22"/>
          <w:lang w:eastAsia="lt-LT"/>
        </w:rPr>
        <w:t>Visos monitoringo rūšys privalo būti vykdomos pagal parengtą ir savo laiku atnaujinamą aplinkos monitoringo programą, suderintą su Aplinkos apsaugos agentūra.</w:t>
      </w:r>
    </w:p>
    <w:p w14:paraId="3B2BD56F" w14:textId="77777777" w:rsidR="00E42EAA" w:rsidRPr="004728A4" w:rsidRDefault="00E42EAA" w:rsidP="00F45382">
      <w:pPr>
        <w:pStyle w:val="ListParagraph"/>
        <w:spacing w:before="100" w:beforeAutospacing="1" w:after="100" w:afterAutospacing="1"/>
        <w:ind w:left="0" w:firstLine="567"/>
        <w:jc w:val="both"/>
        <w:rPr>
          <w:b/>
          <w:bCs/>
          <w:sz w:val="22"/>
          <w:szCs w:val="22"/>
        </w:rPr>
      </w:pPr>
    </w:p>
    <w:p w14:paraId="69BCE025" w14:textId="3F4ED23D" w:rsidR="00F45382" w:rsidRPr="004728A4" w:rsidRDefault="00C60435" w:rsidP="0042660E">
      <w:pPr>
        <w:pStyle w:val="ListParagraph"/>
        <w:numPr>
          <w:ilvl w:val="0"/>
          <w:numId w:val="24"/>
        </w:numPr>
        <w:spacing w:before="100" w:beforeAutospacing="1" w:after="100" w:afterAutospacing="1"/>
        <w:ind w:left="0" w:firstLine="567"/>
        <w:jc w:val="both"/>
        <w:textAlignment w:val="baseline"/>
        <w:rPr>
          <w:b/>
          <w:bCs/>
          <w:sz w:val="22"/>
          <w:szCs w:val="22"/>
        </w:rPr>
      </w:pPr>
      <w:r w:rsidRPr="004728A4">
        <w:rPr>
          <w:b/>
          <w:bCs/>
          <w:sz w:val="22"/>
          <w:szCs w:val="22"/>
        </w:rPr>
        <w:t xml:space="preserve">Leidžiamas triukšmo išmetimas, reikalavimai triukšmui valdyti ir triukšmo mažinimo priemonės. </w:t>
      </w:r>
    </w:p>
    <w:p w14:paraId="7565F901" w14:textId="125572E6" w:rsidR="00F45382" w:rsidRPr="004728A4" w:rsidRDefault="00F45382" w:rsidP="00F45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2"/>
          <w:szCs w:val="22"/>
          <w:lang w:eastAsia="lt-LT"/>
        </w:rPr>
      </w:pPr>
      <w:r w:rsidRPr="004728A4">
        <w:rPr>
          <w:sz w:val="22"/>
          <w:szCs w:val="22"/>
        </w:rPr>
        <w:t xml:space="preserve">Šiaulių MBA yra VšĮ Šiaulių regiono atliekų tvarkymo centro Šiaulių regiono nepavojingų atliekų sąvartyno 21,2118 ha sklype, pietinėje sąvartyno sklypo dalyje, Jurgeliškių kaime 9, Šiaulių kaimiškoji sen. Šiaulių r. sav. </w:t>
      </w:r>
    </w:p>
    <w:p w14:paraId="056AC947" w14:textId="5412C714" w:rsidR="00F45382" w:rsidRPr="004728A4" w:rsidRDefault="00F45382" w:rsidP="00F45382">
      <w:pPr>
        <w:pStyle w:val="FootnoteText"/>
        <w:spacing w:line="240" w:lineRule="auto"/>
        <w:ind w:left="0" w:firstLine="567"/>
        <w:contextualSpacing/>
        <w:jc w:val="both"/>
        <w:rPr>
          <w:sz w:val="22"/>
          <w:szCs w:val="22"/>
        </w:rPr>
      </w:pPr>
      <w:r w:rsidRPr="004728A4">
        <w:rPr>
          <w:sz w:val="22"/>
          <w:szCs w:val="22"/>
        </w:rPr>
        <w:t>Šiaulių MBA aikštelėje veikiantys triukšmo šaltiniai yra į atliekų tvarkymo aikštelę atvažiuojantis sunkusis transportas, atvežantis atliekas ir išvežantis žaliavą, taip pat pačioje aikštelėje dirbantis krautuvas, ekskavatorius, MBA pastate veikiantys įrenginiai (atliekų mechaninio apdorojimo linijos įrenginiai (iki 85 dB(A)), mechaninio rūšiavimo pastato vėdinimo sistemos ventiliatorių varikliai (iki 70 dBA), frontalinis pakrovėjas atliekų priėmime (iki 70 dB(A)), frontalinis pakrovėjas biologinio apdorojimo dalyje (iki 70 dB(A)), šakinis krautuvas atrūšiuotų atliekų tvarkymui (iki 70 dB(A)). MBA patalpose veikiančių įrenginių bendras keliamas triukšmo lygis maksimaliai gali siekti 87 dBA.</w:t>
      </w:r>
    </w:p>
    <w:p w14:paraId="0FB1A058" w14:textId="77777777" w:rsidR="00F45382" w:rsidRPr="004728A4" w:rsidRDefault="00F45382" w:rsidP="00F45382">
      <w:pPr>
        <w:pStyle w:val="FootnoteText"/>
        <w:spacing w:line="240" w:lineRule="auto"/>
        <w:ind w:left="0" w:firstLine="567"/>
        <w:contextualSpacing/>
        <w:jc w:val="both"/>
        <w:rPr>
          <w:sz w:val="22"/>
          <w:szCs w:val="22"/>
        </w:rPr>
      </w:pPr>
      <w:r w:rsidRPr="004728A4">
        <w:rPr>
          <w:sz w:val="22"/>
          <w:szCs w:val="22"/>
        </w:rPr>
        <w:t xml:space="preserve">Vertinant triukšmo šaltinius, prie esamų triukšmą keliančių įrenginių yra įvertintas ir medienos smulkintuvas, kurio toliau Šiaulių MBA nenumatoma eksploatuoti. </w:t>
      </w:r>
    </w:p>
    <w:p w14:paraId="399671A4" w14:textId="39E7E10E" w:rsidR="00F45382" w:rsidRPr="004728A4" w:rsidRDefault="00F45382" w:rsidP="00F45382">
      <w:pPr>
        <w:pStyle w:val="FootnoteText"/>
        <w:spacing w:line="240" w:lineRule="auto"/>
        <w:ind w:left="0" w:firstLine="567"/>
        <w:contextualSpacing/>
        <w:jc w:val="both"/>
        <w:rPr>
          <w:sz w:val="22"/>
          <w:szCs w:val="22"/>
        </w:rPr>
      </w:pPr>
      <w:r w:rsidRPr="004728A4">
        <w:rPr>
          <w:sz w:val="22"/>
          <w:szCs w:val="22"/>
        </w:rPr>
        <w:t xml:space="preserve">Šiaulių MBA </w:t>
      </w:r>
      <w:r w:rsidRPr="004728A4">
        <w:rPr>
          <w:bCs/>
          <w:sz w:val="22"/>
          <w:szCs w:val="22"/>
        </w:rPr>
        <w:t>įdiegus MVA apdorojimo įrenginį,</w:t>
      </w:r>
      <w:r w:rsidRPr="004728A4">
        <w:rPr>
          <w:sz w:val="22"/>
          <w:szCs w:val="22"/>
        </w:rPr>
        <w:t xml:space="preserve"> objekte atsiras papildomi triukšmo šaltiniai: dėl naujos veiklos padidėjęs į teritoriją įvažiuojančių sunkiasvorių transporto priemonių srautas, naujai atsirasiančiame MVA pastate veikiantys stacionarūs triukšmo šaltiniai (organinės pulpos gamybos ceche veikiantys konvejeriai, išpakavimo įrenginys, organinės pulpos maišyklė, preskonteineris ir konteinerių plovimo linija. Taip pat numatoma, kad po naują pastatą važinės sunkiasvoris autotransportas. </w:t>
      </w:r>
    </w:p>
    <w:p w14:paraId="5B926549" w14:textId="77777777" w:rsidR="00F45382" w:rsidRPr="004728A4" w:rsidRDefault="00F45382" w:rsidP="00F45382">
      <w:pPr>
        <w:ind w:firstLine="567"/>
        <w:contextualSpacing/>
        <w:jc w:val="both"/>
        <w:rPr>
          <w:color w:val="000000" w:themeColor="text1"/>
          <w:sz w:val="22"/>
          <w:szCs w:val="22"/>
        </w:rPr>
      </w:pPr>
      <w:r w:rsidRPr="004728A4">
        <w:rPr>
          <w:sz w:val="22"/>
          <w:szCs w:val="22"/>
        </w:rPr>
        <w:t xml:space="preserve">Siekiant įvertinti objekto eksploatacijos metu susidarantį triukšmą, buvo panaudota kompiuterinė programa CadnaA 2018 MR1. </w:t>
      </w:r>
      <w:r w:rsidRPr="004728A4">
        <w:rPr>
          <w:color w:val="000000" w:themeColor="text1"/>
          <w:sz w:val="22"/>
          <w:szCs w:val="22"/>
        </w:rPr>
        <w:t>Siekiant įvertinti ūkinės veiklos įtaką esamam triukšmo lygiui artimiausioje aplinkoje, triukšmo lygio skaičiavimai buvo atliekami tokiomis sąlygomis:</w:t>
      </w:r>
    </w:p>
    <w:p w14:paraId="1A449104" w14:textId="77777777" w:rsidR="00F45382" w:rsidRPr="004728A4" w:rsidRDefault="00F45382" w:rsidP="0042660E">
      <w:pPr>
        <w:pStyle w:val="ListParagraph"/>
        <w:numPr>
          <w:ilvl w:val="0"/>
          <w:numId w:val="13"/>
        </w:numPr>
        <w:ind w:left="0" w:firstLine="567"/>
        <w:rPr>
          <w:color w:val="000000" w:themeColor="text1"/>
          <w:sz w:val="22"/>
          <w:szCs w:val="22"/>
        </w:rPr>
      </w:pPr>
      <w:r w:rsidRPr="004728A4">
        <w:rPr>
          <w:color w:val="000000" w:themeColor="text1"/>
          <w:sz w:val="22"/>
          <w:szCs w:val="22"/>
        </w:rPr>
        <w:t xml:space="preserve">triukšmo lygio skaičiavimo aukštis – 1,5 m (atsižvelgiama į tai, kad gretimybėse yra mažaaukščiai gyvenamieji pastatai); </w:t>
      </w:r>
    </w:p>
    <w:p w14:paraId="537C04B8" w14:textId="77777777" w:rsidR="00F45382" w:rsidRPr="004728A4" w:rsidRDefault="00F45382" w:rsidP="0042660E">
      <w:pPr>
        <w:pStyle w:val="ListParagraph"/>
        <w:numPr>
          <w:ilvl w:val="0"/>
          <w:numId w:val="14"/>
        </w:numPr>
        <w:ind w:left="0" w:firstLine="567"/>
        <w:jc w:val="both"/>
        <w:rPr>
          <w:color w:val="000000" w:themeColor="text1"/>
          <w:sz w:val="22"/>
          <w:szCs w:val="22"/>
        </w:rPr>
      </w:pPr>
      <w:r w:rsidRPr="004728A4">
        <w:rPr>
          <w:color w:val="000000" w:themeColor="text1"/>
          <w:sz w:val="22"/>
          <w:szCs w:val="22"/>
        </w:rPr>
        <w:lastRenderedPageBreak/>
        <w:t>oro temperatūra +10ºC, santykinis drėgnumas 70%;</w:t>
      </w:r>
    </w:p>
    <w:p w14:paraId="57CDDE82" w14:textId="77777777" w:rsidR="00F45382" w:rsidRPr="004728A4" w:rsidRDefault="00F45382" w:rsidP="0042660E">
      <w:pPr>
        <w:pStyle w:val="ListParagraph"/>
        <w:numPr>
          <w:ilvl w:val="0"/>
          <w:numId w:val="14"/>
        </w:numPr>
        <w:ind w:left="0" w:firstLine="567"/>
        <w:jc w:val="both"/>
        <w:rPr>
          <w:color w:val="000000" w:themeColor="text1"/>
          <w:sz w:val="22"/>
          <w:szCs w:val="22"/>
        </w:rPr>
      </w:pPr>
      <w:r w:rsidRPr="004728A4">
        <w:rPr>
          <w:color w:val="000000" w:themeColor="text1"/>
          <w:sz w:val="22"/>
          <w:szCs w:val="22"/>
        </w:rPr>
        <w:t>triukšmo slopinimas – įvertinti gretimų statinių aukščiai nagrinėjamoje teritorijoje, įvertintos dangų absorbcinės charakteristikos;</w:t>
      </w:r>
    </w:p>
    <w:p w14:paraId="54F22A72" w14:textId="265AE036" w:rsidR="00F45382" w:rsidRPr="004728A4" w:rsidRDefault="00F45382" w:rsidP="0042660E">
      <w:pPr>
        <w:pStyle w:val="ListParagraph"/>
        <w:numPr>
          <w:ilvl w:val="0"/>
          <w:numId w:val="14"/>
        </w:numPr>
        <w:ind w:left="0" w:firstLine="567"/>
        <w:jc w:val="both"/>
        <w:rPr>
          <w:color w:val="000000" w:themeColor="text1"/>
          <w:sz w:val="22"/>
          <w:szCs w:val="22"/>
        </w:rPr>
      </w:pPr>
      <w:r w:rsidRPr="004728A4">
        <w:rPr>
          <w:color w:val="000000" w:themeColor="text1"/>
          <w:sz w:val="22"/>
          <w:szCs w:val="22"/>
        </w:rPr>
        <w:t>įvertintas triukšmo šaltinių darbo režimas.</w:t>
      </w:r>
    </w:p>
    <w:p w14:paraId="69534123" w14:textId="280159B7" w:rsidR="00F45382" w:rsidRPr="004728A4" w:rsidRDefault="00F45382" w:rsidP="00F45382">
      <w:pPr>
        <w:pStyle w:val="NoSpacing"/>
        <w:ind w:firstLine="567"/>
        <w:contextualSpacing/>
        <w:jc w:val="both"/>
        <w:rPr>
          <w:rFonts w:ascii="Times New Roman" w:hAnsi="Times New Roman"/>
          <w:lang w:eastAsia="lt-LT"/>
        </w:rPr>
      </w:pPr>
      <w:r w:rsidRPr="004728A4">
        <w:rPr>
          <w:rFonts w:ascii="Times New Roman" w:hAnsi="Times New Roman"/>
          <w:lang w:eastAsia="lt-LT"/>
        </w:rPr>
        <w:t xml:space="preserve">Modeliuojant triukšmo, sukeliamo objekto  (MBA įrenginių) eksploatacijos metu,  sklaidą,  kartu buvo įvertinti ir foniniai triukšmą keliantys taršos šaltiniai, esantys to paties sklypo ribose. Tai sąvartyne triukšmą keliantis sunkusis transportas ir buldozeris bei tankintuvas. </w:t>
      </w:r>
    </w:p>
    <w:p w14:paraId="39F6C0DE" w14:textId="77777777" w:rsidR="00F45382" w:rsidRPr="004728A4" w:rsidRDefault="00F45382" w:rsidP="00F45382">
      <w:pPr>
        <w:pStyle w:val="NoSpacing"/>
        <w:ind w:firstLine="567"/>
        <w:contextualSpacing/>
        <w:jc w:val="both"/>
        <w:rPr>
          <w:rFonts w:ascii="Times New Roman" w:hAnsi="Times New Roman"/>
        </w:rPr>
      </w:pPr>
      <w:r w:rsidRPr="004728A4">
        <w:rPr>
          <w:rFonts w:ascii="Times New Roman" w:hAnsi="Times New Roman"/>
        </w:rPr>
        <w:t xml:space="preserve">Kadangi objektas veikia tik darbo dienomis ir dienos metu (8-17 val.), todėl ir triukšmo sklaidos modeliavimas atliktas tik dienos metu. Artimiausi gyvenamosios paskirties pastatai bei teritorijos objekto atžvilgiu yra nutolusios didesniu nei 2 km spinduliu, todėl modeliavimo metu triukšmas buvo nustatomas tik ties objekto sklypo ribomis. </w:t>
      </w:r>
    </w:p>
    <w:p w14:paraId="430D64DB" w14:textId="07584F96" w:rsidR="00F45382" w:rsidRPr="004728A4" w:rsidRDefault="00F45382" w:rsidP="00F45382">
      <w:pPr>
        <w:pStyle w:val="NoSpacing"/>
        <w:ind w:firstLine="567"/>
        <w:contextualSpacing/>
        <w:jc w:val="both"/>
        <w:rPr>
          <w:rFonts w:ascii="Times New Roman" w:hAnsi="Times New Roman"/>
          <w:color w:val="000000" w:themeColor="text1"/>
        </w:rPr>
      </w:pPr>
      <w:r w:rsidRPr="004728A4">
        <w:rPr>
          <w:rFonts w:ascii="Times New Roman" w:hAnsi="Times New Roman"/>
        </w:rPr>
        <w:t xml:space="preserve">Atlikus triukšmo sklaidos modeliavimą, paaiškėjo, kad ties sklypo, kuriame yra ir bus vykdoma ūkinė veikla, ribomis triukšmo lygis neviršija </w:t>
      </w:r>
      <w:r w:rsidRPr="004728A4">
        <w:rPr>
          <w:rFonts w:ascii="Times New Roman" w:hAnsi="Times New Roman"/>
          <w:color w:val="000000" w:themeColor="text1"/>
        </w:rPr>
        <w:t>HN 33:2011 reglamentuojamų didžiausių leidžiamų triukšmo ribinių dydžių (HN 33:2011 ribinė vertė – 55 dB(A):</w:t>
      </w:r>
    </w:p>
    <w:p w14:paraId="6769B258" w14:textId="61F1EA68" w:rsidR="00F45382" w:rsidRPr="004728A4" w:rsidRDefault="00F45382" w:rsidP="00F45382">
      <w:pPr>
        <w:pStyle w:val="NoSpacing"/>
        <w:ind w:firstLine="567"/>
        <w:contextualSpacing/>
        <w:jc w:val="both"/>
        <w:rPr>
          <w:rFonts w:ascii="Times New Roman" w:hAnsi="Times New Roman"/>
          <w:color w:val="000000" w:themeColor="text1"/>
        </w:rPr>
      </w:pPr>
      <w:r w:rsidRPr="004728A4">
        <w:rPr>
          <w:rFonts w:ascii="Times New Roman" w:hAnsi="Times New Roman"/>
          <w:color w:val="000000" w:themeColor="text1"/>
        </w:rPr>
        <w:t>Apskaičiuotas (sumodeliuotas) triukšmo lygis:</w:t>
      </w:r>
    </w:p>
    <w:p w14:paraId="5CEBC87D" w14:textId="77777777" w:rsidR="00F45382" w:rsidRPr="004728A4" w:rsidRDefault="00F45382" w:rsidP="0042660E">
      <w:pPr>
        <w:pStyle w:val="NoSpacing"/>
        <w:numPr>
          <w:ilvl w:val="0"/>
          <w:numId w:val="14"/>
        </w:numPr>
        <w:ind w:left="0" w:firstLine="567"/>
        <w:contextualSpacing/>
        <w:jc w:val="both"/>
        <w:rPr>
          <w:rFonts w:ascii="Times New Roman" w:hAnsi="Times New Roman"/>
          <w:color w:val="000000" w:themeColor="text1"/>
        </w:rPr>
      </w:pPr>
      <w:r w:rsidRPr="004728A4">
        <w:rPr>
          <w:rFonts w:ascii="Times New Roman" w:hAnsi="Times New Roman"/>
          <w:color w:val="000000" w:themeColor="text1"/>
        </w:rPr>
        <w:t>ties šiaurės rytine sklypo riba: 38,6-43,1 dB(A);</w:t>
      </w:r>
    </w:p>
    <w:p w14:paraId="5C773A2D" w14:textId="77777777" w:rsidR="00F45382" w:rsidRPr="004728A4" w:rsidRDefault="00F45382" w:rsidP="0042660E">
      <w:pPr>
        <w:pStyle w:val="NoSpacing"/>
        <w:numPr>
          <w:ilvl w:val="0"/>
          <w:numId w:val="14"/>
        </w:numPr>
        <w:ind w:left="0" w:firstLine="567"/>
        <w:contextualSpacing/>
        <w:jc w:val="both"/>
        <w:rPr>
          <w:rFonts w:ascii="Times New Roman" w:hAnsi="Times New Roman"/>
          <w:color w:val="000000" w:themeColor="text1"/>
        </w:rPr>
      </w:pPr>
      <w:r w:rsidRPr="004728A4">
        <w:rPr>
          <w:rFonts w:ascii="Times New Roman" w:hAnsi="Times New Roman"/>
          <w:color w:val="000000" w:themeColor="text1"/>
        </w:rPr>
        <w:t>ties pietrytine sklypo riba: 38,8-50,3 db(A);</w:t>
      </w:r>
    </w:p>
    <w:p w14:paraId="64FFB739" w14:textId="77777777" w:rsidR="00F45382" w:rsidRPr="004728A4" w:rsidRDefault="00F45382" w:rsidP="0042660E">
      <w:pPr>
        <w:pStyle w:val="NoSpacing"/>
        <w:numPr>
          <w:ilvl w:val="0"/>
          <w:numId w:val="14"/>
        </w:numPr>
        <w:ind w:left="0" w:firstLine="567"/>
        <w:contextualSpacing/>
        <w:jc w:val="both"/>
        <w:rPr>
          <w:rFonts w:ascii="Times New Roman" w:hAnsi="Times New Roman"/>
          <w:color w:val="000000" w:themeColor="text1"/>
        </w:rPr>
      </w:pPr>
      <w:r w:rsidRPr="004728A4">
        <w:rPr>
          <w:rFonts w:ascii="Times New Roman" w:hAnsi="Times New Roman"/>
          <w:color w:val="000000" w:themeColor="text1"/>
        </w:rPr>
        <w:t>ties pietine sklypo riba: 36,6-53,7 dB(A);</w:t>
      </w:r>
    </w:p>
    <w:p w14:paraId="4124EE9B" w14:textId="77777777" w:rsidR="00F45382" w:rsidRPr="004728A4" w:rsidRDefault="00F45382" w:rsidP="0042660E">
      <w:pPr>
        <w:pStyle w:val="NoSpacing"/>
        <w:numPr>
          <w:ilvl w:val="0"/>
          <w:numId w:val="14"/>
        </w:numPr>
        <w:ind w:left="0" w:firstLine="567"/>
        <w:contextualSpacing/>
        <w:jc w:val="both"/>
        <w:rPr>
          <w:rFonts w:ascii="Times New Roman" w:hAnsi="Times New Roman"/>
          <w:color w:val="000000" w:themeColor="text1"/>
        </w:rPr>
      </w:pPr>
      <w:r w:rsidRPr="004728A4">
        <w:rPr>
          <w:rFonts w:ascii="Times New Roman" w:hAnsi="Times New Roman"/>
          <w:color w:val="000000" w:themeColor="text1"/>
        </w:rPr>
        <w:t xml:space="preserve">ties vakarine sklypo riba:   </w:t>
      </w:r>
      <w:r w:rsidRPr="004728A4">
        <w:rPr>
          <w:rFonts w:ascii="Times New Roman" w:hAnsi="Times New Roman"/>
          <w:color w:val="000000" w:themeColor="text1"/>
          <w:lang w:eastAsia="en-GB"/>
        </w:rPr>
        <w:t>49,8 dB(A);</w:t>
      </w:r>
    </w:p>
    <w:p w14:paraId="25F7A144" w14:textId="7DB70612" w:rsidR="00F45382" w:rsidRPr="004728A4" w:rsidRDefault="00F45382" w:rsidP="0042660E">
      <w:pPr>
        <w:pStyle w:val="NoSpacing"/>
        <w:numPr>
          <w:ilvl w:val="0"/>
          <w:numId w:val="14"/>
        </w:numPr>
        <w:ind w:left="0" w:firstLine="567"/>
        <w:contextualSpacing/>
        <w:jc w:val="both"/>
        <w:rPr>
          <w:rFonts w:ascii="Times New Roman" w:hAnsi="Times New Roman"/>
          <w:color w:val="000000" w:themeColor="text1"/>
        </w:rPr>
      </w:pPr>
      <w:r w:rsidRPr="004728A4">
        <w:rPr>
          <w:rFonts w:ascii="Times New Roman" w:hAnsi="Times New Roman"/>
          <w:color w:val="000000" w:themeColor="text1"/>
          <w:lang w:eastAsia="en-GB"/>
        </w:rPr>
        <w:t>ties šiaurės vakarine sklypo riba: 38,6-41,5 dB(A).</w:t>
      </w:r>
    </w:p>
    <w:p w14:paraId="47E416BE" w14:textId="652A66C1" w:rsidR="00F308EC" w:rsidRPr="004728A4" w:rsidRDefault="00F308EC" w:rsidP="00F308EC">
      <w:pPr>
        <w:ind w:firstLine="567"/>
        <w:jc w:val="both"/>
        <w:rPr>
          <w:sz w:val="22"/>
          <w:szCs w:val="22"/>
        </w:rPr>
      </w:pPr>
      <w:r w:rsidRPr="004728A4">
        <w:rPr>
          <w:sz w:val="22"/>
          <w:szCs w:val="22"/>
        </w:rPr>
        <w:t xml:space="preserve">Visa veikla šiuo metu vykdoma pastate. Taip pat MVA apdorojimas bus vykdomas naujame pastate, uždarose patalpose.  </w:t>
      </w:r>
    </w:p>
    <w:p w14:paraId="66683C74" w14:textId="26B4DFA5" w:rsidR="00F308EC" w:rsidRPr="004728A4" w:rsidRDefault="00F308EC" w:rsidP="00F308EC">
      <w:pPr>
        <w:ind w:firstLine="567"/>
        <w:jc w:val="both"/>
        <w:rPr>
          <w:b/>
          <w:color w:val="000000" w:themeColor="text1"/>
          <w:sz w:val="22"/>
          <w:szCs w:val="22"/>
          <w:lang w:eastAsia="lt-LT"/>
        </w:rPr>
      </w:pPr>
      <w:r w:rsidRPr="004728A4">
        <w:rPr>
          <w:sz w:val="22"/>
          <w:szCs w:val="22"/>
        </w:rPr>
        <w:t xml:space="preserve">Papildomos triukšmo mažinimo priemonės nenumatomos, nes MBA įrenginių veiklos metu nėra ir remiantis  triukšmo sklaidos modeliavimo rezultatais (įdiegus MVA apdorojimo veiklą) nebus viršijamos HN 33:2011 ,,Triukšmo ribiniai dydžiai gyvenamuosiuose ir visuomeninės paskirties pastatuose bei jų aplinkoje” nustatytos leistinos triukšmo ribinės vertės tiek sklypo ribose, tiek gyvenamojoje aplinkoje. </w:t>
      </w:r>
      <w:r w:rsidRPr="004728A4">
        <w:rPr>
          <w:color w:val="000000" w:themeColor="text1"/>
          <w:sz w:val="22"/>
          <w:szCs w:val="22"/>
        </w:rPr>
        <w:t>Triukšmo sklidimo sumažinimui objekte sumontuoti triukšmo slopintuvai prie vėdinimo įrenginių. Oro padavimo ir ištraukimo ventiliatoriai yra su dažnio keitikliais, apsukų ir kintamo oro kiekio reguliavimui.</w:t>
      </w:r>
    </w:p>
    <w:p w14:paraId="36BFD2A0" w14:textId="6A872906" w:rsidR="00C60435" w:rsidRPr="004728A4" w:rsidRDefault="00C60435" w:rsidP="0042660E">
      <w:pPr>
        <w:pStyle w:val="ListParagraph"/>
        <w:numPr>
          <w:ilvl w:val="0"/>
          <w:numId w:val="24"/>
        </w:numPr>
        <w:spacing w:before="100" w:beforeAutospacing="1" w:after="100" w:afterAutospacing="1"/>
        <w:ind w:left="0" w:firstLine="567"/>
        <w:jc w:val="both"/>
        <w:rPr>
          <w:b/>
          <w:bCs/>
          <w:sz w:val="22"/>
          <w:szCs w:val="22"/>
        </w:rPr>
      </w:pPr>
      <w:r w:rsidRPr="004728A4">
        <w:rPr>
          <w:b/>
          <w:bCs/>
          <w:sz w:val="22"/>
          <w:szCs w:val="22"/>
        </w:rPr>
        <w:t>Įrenginio eksploatavimo laiko ribojimas.</w:t>
      </w:r>
    </w:p>
    <w:p w14:paraId="57B89550" w14:textId="77777777" w:rsidR="001C1CC8" w:rsidRPr="004728A4" w:rsidRDefault="00F308EC" w:rsidP="001C1CC8">
      <w:pPr>
        <w:spacing w:before="100" w:beforeAutospacing="1" w:after="100" w:afterAutospacing="1"/>
        <w:ind w:firstLine="567"/>
        <w:jc w:val="both"/>
        <w:rPr>
          <w:sz w:val="22"/>
          <w:szCs w:val="22"/>
        </w:rPr>
      </w:pPr>
      <w:r w:rsidRPr="001260D3">
        <w:rPr>
          <w:sz w:val="22"/>
          <w:szCs w:val="22"/>
        </w:rPr>
        <w:t>Įrenginio eksploatavimo laikas neribojamas.</w:t>
      </w:r>
    </w:p>
    <w:p w14:paraId="5C5485D1" w14:textId="7B4AE0F7" w:rsidR="001C1CC8" w:rsidRPr="004728A4" w:rsidRDefault="00C60435" w:rsidP="0042660E">
      <w:pPr>
        <w:pStyle w:val="ListParagraph"/>
        <w:numPr>
          <w:ilvl w:val="0"/>
          <w:numId w:val="24"/>
        </w:numPr>
        <w:spacing w:before="100" w:beforeAutospacing="1" w:after="100" w:afterAutospacing="1"/>
        <w:ind w:left="0" w:firstLine="567"/>
        <w:jc w:val="both"/>
        <w:rPr>
          <w:sz w:val="22"/>
          <w:szCs w:val="22"/>
        </w:rPr>
      </w:pPr>
      <w:r w:rsidRPr="004728A4">
        <w:rPr>
          <w:b/>
          <w:bCs/>
          <w:sz w:val="22"/>
          <w:szCs w:val="22"/>
        </w:rPr>
        <w:t>Leidžiamas kvapo išmetimas ir kvapų valdymo (mažinimo) priemonės.</w:t>
      </w:r>
    </w:p>
    <w:p w14:paraId="193FF00E" w14:textId="63B2554F" w:rsidR="001C1CC8" w:rsidRPr="004728A4" w:rsidRDefault="001C1CC8" w:rsidP="001C1CC8">
      <w:pPr>
        <w:widowControl w:val="0"/>
        <w:ind w:firstLine="567"/>
        <w:jc w:val="both"/>
        <w:rPr>
          <w:sz w:val="22"/>
          <w:szCs w:val="22"/>
        </w:rPr>
      </w:pPr>
      <w:r w:rsidRPr="004728A4">
        <w:rPr>
          <w:sz w:val="22"/>
          <w:szCs w:val="22"/>
        </w:rPr>
        <w:t xml:space="preserve">Atliekų tvarkymas Šiaulių MBA įrenginiuose yra vykdomas pastate. Atliekų apdorojimo (priėmimo, rūšiavimo ir biologinio apdorojimo – kompostavimo ar biodžiovinimo) metu į darbo aplinką sklinda kvapai ir dulkės. Atliekų apdorojimo metu kvapą sudaro cheminių medžiagų mišinys. Pastate įrengta ištraukiamoji ventiliacinė sistema. Visas iš gamyklos išmetamas oras nukreipiamas valymui į kvapų šalinimo įrenginį - biofiltrą. </w:t>
      </w:r>
    </w:p>
    <w:p w14:paraId="1EC9700F" w14:textId="43843256" w:rsidR="001C1CC8" w:rsidRPr="004728A4" w:rsidRDefault="001C1CC8" w:rsidP="008946DC">
      <w:pPr>
        <w:widowControl w:val="0"/>
        <w:ind w:firstLine="567"/>
        <w:jc w:val="both"/>
        <w:rPr>
          <w:color w:val="000000"/>
          <w:sz w:val="22"/>
          <w:szCs w:val="22"/>
        </w:rPr>
      </w:pPr>
      <w:r w:rsidRPr="004728A4">
        <w:rPr>
          <w:color w:val="000000"/>
          <w:sz w:val="22"/>
          <w:szCs w:val="22"/>
        </w:rPr>
        <w:t>MVA apdorojimo veiklos metu (organinės pulpos gamybos ceche) kvapai išsiskiria iš kelių vietų (MVA priėmimo bunkerio (</w:t>
      </w:r>
      <w:r w:rsidRPr="004728A4">
        <w:rPr>
          <w:sz w:val="22"/>
          <w:szCs w:val="22"/>
        </w:rPr>
        <w:t>3588 OU</w:t>
      </w:r>
      <w:r w:rsidRPr="004728A4">
        <w:rPr>
          <w:sz w:val="22"/>
          <w:szCs w:val="22"/>
          <w:vertAlign w:val="subscript"/>
        </w:rPr>
        <w:t>E</w:t>
      </w:r>
      <w:r w:rsidRPr="004728A4">
        <w:rPr>
          <w:sz w:val="22"/>
          <w:szCs w:val="22"/>
        </w:rPr>
        <w:t>/s)</w:t>
      </w:r>
      <w:r w:rsidRPr="004728A4">
        <w:rPr>
          <w:color w:val="000000"/>
          <w:sz w:val="22"/>
          <w:szCs w:val="22"/>
        </w:rPr>
        <w:t>; MVA rūšiavimo kabinos (</w:t>
      </w:r>
      <w:r w:rsidRPr="004728A4">
        <w:rPr>
          <w:sz w:val="22"/>
          <w:szCs w:val="22"/>
        </w:rPr>
        <w:t>3450 OU</w:t>
      </w:r>
      <w:r w:rsidRPr="004728A4">
        <w:rPr>
          <w:sz w:val="22"/>
          <w:szCs w:val="22"/>
          <w:vertAlign w:val="subscript"/>
        </w:rPr>
        <w:t>E</w:t>
      </w:r>
      <w:r w:rsidRPr="004728A4">
        <w:rPr>
          <w:sz w:val="22"/>
          <w:szCs w:val="22"/>
        </w:rPr>
        <w:t>/s)</w:t>
      </w:r>
      <w:r w:rsidRPr="004728A4">
        <w:rPr>
          <w:color w:val="000000"/>
          <w:sz w:val="22"/>
          <w:szCs w:val="22"/>
        </w:rPr>
        <w:t>, MVA išpakavimo įrenginio (</w:t>
      </w:r>
      <w:r w:rsidRPr="004728A4">
        <w:rPr>
          <w:sz w:val="22"/>
          <w:szCs w:val="22"/>
        </w:rPr>
        <w:t>966 OU</w:t>
      </w:r>
      <w:r w:rsidRPr="004728A4">
        <w:rPr>
          <w:sz w:val="22"/>
          <w:szCs w:val="22"/>
          <w:vertAlign w:val="subscript"/>
        </w:rPr>
        <w:t>E</w:t>
      </w:r>
      <w:r w:rsidRPr="004728A4">
        <w:rPr>
          <w:sz w:val="22"/>
          <w:szCs w:val="22"/>
        </w:rPr>
        <w:t>/s</w:t>
      </w:r>
      <w:r w:rsidRPr="004728A4">
        <w:rPr>
          <w:color w:val="000000"/>
          <w:sz w:val="22"/>
          <w:szCs w:val="22"/>
        </w:rPr>
        <w:t>), pakuočių plovimo įrenginio (</w:t>
      </w:r>
      <w:r w:rsidRPr="004728A4">
        <w:rPr>
          <w:sz w:val="22"/>
          <w:szCs w:val="22"/>
        </w:rPr>
        <w:t>966 OU</w:t>
      </w:r>
      <w:r w:rsidRPr="004728A4">
        <w:rPr>
          <w:sz w:val="22"/>
          <w:szCs w:val="22"/>
          <w:vertAlign w:val="subscript"/>
        </w:rPr>
        <w:t>E</w:t>
      </w:r>
      <w:r w:rsidRPr="004728A4">
        <w:rPr>
          <w:sz w:val="22"/>
          <w:szCs w:val="22"/>
        </w:rPr>
        <w:t>/s)</w:t>
      </w:r>
      <w:r w:rsidRPr="004728A4">
        <w:rPr>
          <w:color w:val="000000"/>
          <w:sz w:val="22"/>
          <w:szCs w:val="22"/>
        </w:rPr>
        <w:t>, iš MVA srauto atskirtų antrinių žaliavų laikymo konteinerių (</w:t>
      </w:r>
      <w:r w:rsidRPr="004728A4">
        <w:rPr>
          <w:sz w:val="22"/>
          <w:szCs w:val="22"/>
        </w:rPr>
        <w:t>16,8 OU</w:t>
      </w:r>
      <w:r w:rsidRPr="004728A4">
        <w:rPr>
          <w:sz w:val="22"/>
          <w:szCs w:val="22"/>
          <w:vertAlign w:val="subscript"/>
        </w:rPr>
        <w:t>E</w:t>
      </w:r>
      <w:r w:rsidRPr="004728A4">
        <w:rPr>
          <w:sz w:val="22"/>
          <w:szCs w:val="22"/>
        </w:rPr>
        <w:t>/s)</w:t>
      </w:r>
      <w:r w:rsidRPr="004728A4">
        <w:rPr>
          <w:color w:val="000000"/>
          <w:sz w:val="22"/>
          <w:szCs w:val="22"/>
        </w:rPr>
        <w:t>, užterštų MVA konteinerių laikymo zonos (</w:t>
      </w:r>
      <w:r w:rsidRPr="004728A4">
        <w:rPr>
          <w:sz w:val="22"/>
          <w:szCs w:val="22"/>
        </w:rPr>
        <w:t>10,5 OU</w:t>
      </w:r>
      <w:r w:rsidRPr="004728A4">
        <w:rPr>
          <w:sz w:val="22"/>
          <w:szCs w:val="22"/>
          <w:vertAlign w:val="subscript"/>
        </w:rPr>
        <w:t>E</w:t>
      </w:r>
      <w:r w:rsidRPr="004728A4">
        <w:rPr>
          <w:sz w:val="22"/>
          <w:szCs w:val="22"/>
        </w:rPr>
        <w:t>/s)</w:t>
      </w:r>
      <w:r w:rsidRPr="004728A4">
        <w:rPr>
          <w:color w:val="000000"/>
          <w:sz w:val="22"/>
          <w:szCs w:val="22"/>
        </w:rPr>
        <w:t xml:space="preserve">). Kadangi pastate įrengta ventiliacinė sistema, tai kvapais užterštas oras ventiliacine sistema surenkamas ir prieš išmetant į aplinkos orą valomas biocheminio valymo oro valymo įrenginyje (skruberyje ir biofiltre). Biofiltro </w:t>
      </w:r>
      <w:r w:rsidRPr="004728A4">
        <w:rPr>
          <w:color w:val="000000"/>
          <w:sz w:val="22"/>
          <w:szCs w:val="22"/>
        </w:rPr>
        <w:lastRenderedPageBreak/>
        <w:t>išvalymo efektyvumas  - iki 95 proc. (t.š. Nr. 003), tai į aplinkos orą išmetamas kvapo kiekis -  450 OU</w:t>
      </w:r>
      <w:r w:rsidRPr="004728A4">
        <w:rPr>
          <w:color w:val="000000"/>
          <w:sz w:val="22"/>
          <w:szCs w:val="22"/>
          <w:vertAlign w:val="subscript"/>
        </w:rPr>
        <w:t>E</w:t>
      </w:r>
      <w:r w:rsidRPr="004728A4">
        <w:rPr>
          <w:color w:val="000000"/>
          <w:sz w:val="22"/>
          <w:szCs w:val="22"/>
        </w:rPr>
        <w:t xml:space="preserve">/s. </w:t>
      </w:r>
    </w:p>
    <w:p w14:paraId="51753707" w14:textId="77777777" w:rsidR="008946DC" w:rsidRPr="004728A4" w:rsidRDefault="008946DC" w:rsidP="001C1CC8">
      <w:pPr>
        <w:widowControl w:val="0"/>
        <w:ind w:firstLine="360"/>
        <w:jc w:val="both"/>
        <w:rPr>
          <w:color w:val="000000"/>
          <w:sz w:val="22"/>
          <w:szCs w:val="22"/>
        </w:rPr>
      </w:pPr>
    </w:p>
    <w:p w14:paraId="513C3A47" w14:textId="77777777" w:rsidR="008946DC" w:rsidRPr="008946DC" w:rsidRDefault="008946DC" w:rsidP="008946DC">
      <w:pPr>
        <w:widowControl w:val="0"/>
        <w:ind w:firstLine="567"/>
        <w:rPr>
          <w:sz w:val="22"/>
          <w:szCs w:val="22"/>
          <w:lang w:val="en-US"/>
        </w:rPr>
      </w:pPr>
      <w:r w:rsidRPr="008946DC">
        <w:rPr>
          <w:b/>
          <w:bCs/>
          <w:sz w:val="22"/>
          <w:szCs w:val="22"/>
        </w:rPr>
        <w:t>22 lentelė. Leidžiamas kvapų išmetimas</w:t>
      </w:r>
    </w:p>
    <w:p w14:paraId="0E94A391" w14:textId="535D6864" w:rsidR="008946DC" w:rsidRPr="008946DC" w:rsidRDefault="008946DC" w:rsidP="008946DC">
      <w:pPr>
        <w:widowControl w:val="0"/>
        <w:ind w:firstLine="360"/>
        <w:jc w:val="center"/>
        <w:rPr>
          <w:sz w:val="22"/>
          <w:szCs w:val="22"/>
          <w:lang w:val="en-US"/>
        </w:rPr>
      </w:pPr>
    </w:p>
    <w:tbl>
      <w:tblPr>
        <w:tblW w:w="4974" w:type="pct"/>
        <w:tblCellMar>
          <w:left w:w="0" w:type="dxa"/>
          <w:right w:w="0" w:type="dxa"/>
        </w:tblCellMar>
        <w:tblLook w:val="04A0" w:firstRow="1" w:lastRow="0" w:firstColumn="1" w:lastColumn="0" w:noHBand="0" w:noVBand="1"/>
      </w:tblPr>
      <w:tblGrid>
        <w:gridCol w:w="1297"/>
        <w:gridCol w:w="2040"/>
        <w:gridCol w:w="3669"/>
        <w:gridCol w:w="2125"/>
        <w:gridCol w:w="4779"/>
      </w:tblGrid>
      <w:tr w:rsidR="008946DC" w:rsidRPr="004728A4" w14:paraId="6103D4FC" w14:textId="77777777" w:rsidTr="006545BC">
        <w:trPr>
          <w:trHeight w:val="619"/>
        </w:trPr>
        <w:tc>
          <w:tcPr>
            <w:tcW w:w="466"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53A91F" w14:textId="77777777" w:rsidR="008946DC" w:rsidRPr="008946DC" w:rsidRDefault="008946DC" w:rsidP="008946DC">
            <w:pPr>
              <w:widowControl w:val="0"/>
              <w:ind w:firstLine="360"/>
              <w:jc w:val="center"/>
              <w:rPr>
                <w:sz w:val="22"/>
                <w:szCs w:val="22"/>
                <w:lang w:val="en-US"/>
              </w:rPr>
            </w:pPr>
            <w:r w:rsidRPr="008946DC">
              <w:rPr>
                <w:sz w:val="22"/>
                <w:szCs w:val="22"/>
              </w:rPr>
              <w:t>Kvapo šaltinio Nr.</w:t>
            </w:r>
          </w:p>
        </w:tc>
        <w:tc>
          <w:tcPr>
            <w:tcW w:w="2816"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F8BF3FC" w14:textId="77777777" w:rsidR="008946DC" w:rsidRPr="008946DC" w:rsidRDefault="008946DC" w:rsidP="008946DC">
            <w:pPr>
              <w:widowControl w:val="0"/>
              <w:ind w:firstLine="360"/>
              <w:jc w:val="center"/>
              <w:rPr>
                <w:sz w:val="22"/>
                <w:szCs w:val="22"/>
                <w:lang w:val="en-US"/>
              </w:rPr>
            </w:pPr>
            <w:r w:rsidRPr="008946DC">
              <w:rPr>
                <w:sz w:val="22"/>
                <w:szCs w:val="22"/>
              </w:rPr>
              <w:t>Kvapų valdymo (mažinimo) priemonės</w:t>
            </w:r>
          </w:p>
        </w:tc>
        <w:tc>
          <w:tcPr>
            <w:tcW w:w="1718"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71BEFC7" w14:textId="77777777" w:rsidR="008946DC" w:rsidRPr="008946DC" w:rsidRDefault="008946DC" w:rsidP="008946DC">
            <w:pPr>
              <w:widowControl w:val="0"/>
              <w:ind w:firstLine="360"/>
              <w:jc w:val="center"/>
              <w:rPr>
                <w:sz w:val="22"/>
                <w:szCs w:val="22"/>
                <w:lang w:val="pt-BR"/>
              </w:rPr>
            </w:pPr>
            <w:r w:rsidRPr="008946DC">
              <w:rPr>
                <w:sz w:val="22"/>
                <w:szCs w:val="22"/>
              </w:rPr>
              <w:t>Leidžiamas kvapo emisijos rodiklis</w:t>
            </w:r>
          </w:p>
          <w:p w14:paraId="25CA67FB" w14:textId="77777777" w:rsidR="008946DC" w:rsidRPr="008946DC" w:rsidRDefault="008946DC" w:rsidP="008946DC">
            <w:pPr>
              <w:widowControl w:val="0"/>
              <w:ind w:firstLine="360"/>
              <w:jc w:val="center"/>
              <w:rPr>
                <w:sz w:val="22"/>
                <w:szCs w:val="22"/>
                <w:lang w:val="pt-BR"/>
              </w:rPr>
            </w:pPr>
            <w:r w:rsidRPr="008946DC">
              <w:rPr>
                <w:sz w:val="22"/>
                <w:szCs w:val="22"/>
              </w:rPr>
              <w:t>OUE/s, OUE/m/s, OUE/m</w:t>
            </w:r>
            <w:r w:rsidRPr="008946DC">
              <w:rPr>
                <w:sz w:val="22"/>
                <w:szCs w:val="22"/>
                <w:vertAlign w:val="superscript"/>
              </w:rPr>
              <w:t>2</w:t>
            </w:r>
            <w:r w:rsidRPr="008946DC">
              <w:rPr>
                <w:sz w:val="22"/>
                <w:szCs w:val="22"/>
              </w:rPr>
              <w:t>/s, OUE/m</w:t>
            </w:r>
            <w:r w:rsidRPr="008946DC">
              <w:rPr>
                <w:sz w:val="22"/>
                <w:szCs w:val="22"/>
                <w:vertAlign w:val="superscript"/>
              </w:rPr>
              <w:t>3</w:t>
            </w:r>
            <w:r w:rsidRPr="008946DC">
              <w:rPr>
                <w:sz w:val="22"/>
                <w:szCs w:val="22"/>
              </w:rPr>
              <w:t>/s</w:t>
            </w:r>
          </w:p>
        </w:tc>
      </w:tr>
      <w:tr w:rsidR="008946DC" w:rsidRPr="004728A4" w14:paraId="5D28B028" w14:textId="77777777" w:rsidTr="008946DC">
        <w:trPr>
          <w:trHeight w:val="283"/>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B0EA85A" w14:textId="77777777" w:rsidR="008946DC" w:rsidRPr="008946DC" w:rsidRDefault="008946DC" w:rsidP="008946DC">
            <w:pPr>
              <w:widowControl w:val="0"/>
              <w:ind w:firstLine="360"/>
              <w:jc w:val="center"/>
              <w:rPr>
                <w:sz w:val="22"/>
                <w:szCs w:val="22"/>
                <w:lang w:val="pt-BR"/>
              </w:rPr>
            </w:pP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5D789C" w14:textId="77777777" w:rsidR="008946DC" w:rsidRPr="008946DC" w:rsidRDefault="008946DC" w:rsidP="008946DC">
            <w:pPr>
              <w:widowControl w:val="0"/>
              <w:ind w:firstLine="360"/>
              <w:jc w:val="center"/>
              <w:rPr>
                <w:sz w:val="22"/>
                <w:szCs w:val="22"/>
                <w:lang w:val="en-US"/>
              </w:rPr>
            </w:pPr>
            <w:r w:rsidRPr="008946DC">
              <w:rPr>
                <w:sz w:val="22"/>
                <w:szCs w:val="22"/>
              </w:rPr>
              <w:t>pavadinimas</w:t>
            </w:r>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E8D283" w14:textId="77777777" w:rsidR="008946DC" w:rsidRPr="008946DC" w:rsidRDefault="008946DC" w:rsidP="008946DC">
            <w:pPr>
              <w:widowControl w:val="0"/>
              <w:ind w:firstLine="360"/>
              <w:jc w:val="center"/>
              <w:rPr>
                <w:sz w:val="22"/>
                <w:szCs w:val="22"/>
                <w:lang w:val="en-US"/>
              </w:rPr>
            </w:pPr>
            <w:r w:rsidRPr="008946DC">
              <w:rPr>
                <w:sz w:val="22"/>
                <w:szCs w:val="22"/>
              </w:rPr>
              <w:t>įrengimo vieta, koordinatės, LKS</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0BD43" w14:textId="77777777" w:rsidR="008946DC" w:rsidRPr="008946DC" w:rsidRDefault="008946DC" w:rsidP="008946DC">
            <w:pPr>
              <w:widowControl w:val="0"/>
              <w:ind w:firstLine="360"/>
              <w:jc w:val="center"/>
              <w:rPr>
                <w:sz w:val="22"/>
                <w:szCs w:val="22"/>
                <w:lang w:val="en-US"/>
              </w:rPr>
            </w:pPr>
            <w:r w:rsidRPr="008946DC">
              <w:rPr>
                <w:sz w:val="22"/>
                <w:szCs w:val="22"/>
              </w:rPr>
              <w:t>efektyvumas, proc.</w:t>
            </w:r>
          </w:p>
        </w:tc>
        <w:tc>
          <w:tcPr>
            <w:tcW w:w="0" w:type="auto"/>
            <w:vMerge/>
            <w:tcBorders>
              <w:top w:val="single" w:sz="8" w:space="0" w:color="auto"/>
              <w:left w:val="nil"/>
              <w:bottom w:val="single" w:sz="8" w:space="0" w:color="auto"/>
              <w:right w:val="single" w:sz="8" w:space="0" w:color="auto"/>
            </w:tcBorders>
            <w:vAlign w:val="center"/>
            <w:hideMark/>
          </w:tcPr>
          <w:p w14:paraId="66C98CBA" w14:textId="77777777" w:rsidR="008946DC" w:rsidRPr="008946DC" w:rsidRDefault="008946DC" w:rsidP="008946DC">
            <w:pPr>
              <w:widowControl w:val="0"/>
              <w:ind w:firstLine="360"/>
              <w:jc w:val="center"/>
              <w:rPr>
                <w:sz w:val="22"/>
                <w:szCs w:val="22"/>
                <w:lang w:val="en-US"/>
              </w:rPr>
            </w:pPr>
          </w:p>
        </w:tc>
      </w:tr>
      <w:tr w:rsidR="008946DC" w:rsidRPr="004728A4" w14:paraId="3444871F" w14:textId="77777777" w:rsidTr="006545BC">
        <w:trPr>
          <w:trHeight w:val="283"/>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FAE0A5" w14:textId="77777777" w:rsidR="008946DC" w:rsidRPr="008946DC" w:rsidRDefault="008946DC" w:rsidP="008946DC">
            <w:pPr>
              <w:widowControl w:val="0"/>
              <w:ind w:firstLine="360"/>
              <w:jc w:val="center"/>
              <w:rPr>
                <w:sz w:val="22"/>
                <w:szCs w:val="22"/>
                <w:lang w:val="en-US"/>
              </w:rPr>
            </w:pPr>
            <w:r w:rsidRPr="008946DC">
              <w:rPr>
                <w:sz w:val="22"/>
                <w:szCs w:val="22"/>
              </w:rPr>
              <w:t>1</w:t>
            </w: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890C48" w14:textId="77777777" w:rsidR="008946DC" w:rsidRPr="008946DC" w:rsidRDefault="008946DC" w:rsidP="008946DC">
            <w:pPr>
              <w:widowControl w:val="0"/>
              <w:ind w:firstLine="360"/>
              <w:jc w:val="center"/>
              <w:rPr>
                <w:sz w:val="22"/>
                <w:szCs w:val="22"/>
                <w:lang w:val="en-US"/>
              </w:rPr>
            </w:pPr>
            <w:r w:rsidRPr="008946DC">
              <w:rPr>
                <w:sz w:val="22"/>
                <w:szCs w:val="22"/>
              </w:rPr>
              <w:t>2</w:t>
            </w:r>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90731" w14:textId="77777777" w:rsidR="008946DC" w:rsidRPr="008946DC" w:rsidRDefault="008946DC" w:rsidP="008946DC">
            <w:pPr>
              <w:widowControl w:val="0"/>
              <w:ind w:firstLine="360"/>
              <w:jc w:val="center"/>
              <w:rPr>
                <w:sz w:val="22"/>
                <w:szCs w:val="22"/>
                <w:lang w:val="en-US"/>
              </w:rPr>
            </w:pPr>
            <w:r w:rsidRPr="008946DC">
              <w:rPr>
                <w:sz w:val="22"/>
                <w:szCs w:val="22"/>
              </w:rPr>
              <w:t>3</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59EE4" w14:textId="77777777" w:rsidR="008946DC" w:rsidRPr="008946DC" w:rsidRDefault="008946DC" w:rsidP="008946DC">
            <w:pPr>
              <w:widowControl w:val="0"/>
              <w:ind w:firstLine="360"/>
              <w:jc w:val="center"/>
              <w:rPr>
                <w:sz w:val="22"/>
                <w:szCs w:val="22"/>
                <w:lang w:val="en-US"/>
              </w:rPr>
            </w:pPr>
            <w:r w:rsidRPr="008946DC">
              <w:rPr>
                <w:sz w:val="22"/>
                <w:szCs w:val="22"/>
              </w:rPr>
              <w:t>4</w:t>
            </w:r>
          </w:p>
        </w:tc>
        <w:tc>
          <w:tcPr>
            <w:tcW w:w="17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D8497" w14:textId="77777777" w:rsidR="008946DC" w:rsidRPr="008946DC" w:rsidRDefault="008946DC" w:rsidP="008946DC">
            <w:pPr>
              <w:widowControl w:val="0"/>
              <w:ind w:firstLine="360"/>
              <w:jc w:val="center"/>
              <w:rPr>
                <w:sz w:val="22"/>
                <w:szCs w:val="22"/>
                <w:lang w:val="en-US"/>
              </w:rPr>
            </w:pPr>
            <w:r w:rsidRPr="008946DC">
              <w:rPr>
                <w:sz w:val="22"/>
                <w:szCs w:val="22"/>
              </w:rPr>
              <w:t>5</w:t>
            </w:r>
          </w:p>
        </w:tc>
      </w:tr>
      <w:tr w:rsidR="006545BC" w:rsidRPr="004728A4" w14:paraId="3FBF6CE3" w14:textId="77777777" w:rsidTr="008352FC">
        <w:trPr>
          <w:trHeight w:val="283"/>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008A40" w14:textId="355A5AA5" w:rsidR="006545BC" w:rsidRPr="008946DC" w:rsidRDefault="006545BC" w:rsidP="006545BC">
            <w:pPr>
              <w:widowControl w:val="0"/>
              <w:ind w:firstLine="360"/>
              <w:jc w:val="center"/>
              <w:rPr>
                <w:sz w:val="22"/>
                <w:szCs w:val="22"/>
                <w:lang w:val="en-US"/>
              </w:rPr>
            </w:pPr>
            <w:r w:rsidRPr="004728A4">
              <w:rPr>
                <w:sz w:val="22"/>
                <w:szCs w:val="22"/>
              </w:rPr>
              <w:t>601</w:t>
            </w: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C498DB" w14:textId="66542C87" w:rsidR="006545BC" w:rsidRPr="008946DC" w:rsidRDefault="006545BC" w:rsidP="006545BC">
            <w:pPr>
              <w:widowControl w:val="0"/>
              <w:jc w:val="center"/>
              <w:rPr>
                <w:sz w:val="22"/>
                <w:szCs w:val="22"/>
                <w:lang w:val="en-US"/>
              </w:rPr>
            </w:pPr>
            <w:r w:rsidRPr="004728A4">
              <w:rPr>
                <w:sz w:val="22"/>
                <w:szCs w:val="22"/>
                <w:lang w:eastAsia="lt-LT"/>
              </w:rPr>
              <w:t>Biofiltras</w:t>
            </w:r>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3D26E9" w14:textId="77777777" w:rsidR="006545BC" w:rsidRPr="004728A4" w:rsidRDefault="006545BC" w:rsidP="006545BC">
            <w:pPr>
              <w:jc w:val="center"/>
              <w:rPr>
                <w:rFonts w:eastAsia="Calibri"/>
                <w:color w:val="000000" w:themeColor="text1"/>
                <w:sz w:val="22"/>
                <w:szCs w:val="22"/>
              </w:rPr>
            </w:pPr>
            <w:r w:rsidRPr="004728A4">
              <w:rPr>
                <w:rFonts w:eastAsia="Calibri"/>
                <w:color w:val="000000" w:themeColor="text1"/>
                <w:sz w:val="22"/>
                <w:szCs w:val="22"/>
              </w:rPr>
              <w:t>454872; 6209385</w:t>
            </w:r>
          </w:p>
          <w:p w14:paraId="330A99C1" w14:textId="77777777" w:rsidR="006545BC" w:rsidRPr="004728A4" w:rsidRDefault="006545BC" w:rsidP="006545BC">
            <w:pPr>
              <w:jc w:val="center"/>
              <w:rPr>
                <w:rFonts w:eastAsia="Calibri"/>
                <w:color w:val="000000" w:themeColor="text1"/>
                <w:sz w:val="22"/>
                <w:szCs w:val="22"/>
              </w:rPr>
            </w:pPr>
            <w:r w:rsidRPr="004728A4">
              <w:rPr>
                <w:rFonts w:eastAsia="Calibri"/>
                <w:color w:val="000000" w:themeColor="text1"/>
                <w:sz w:val="22"/>
                <w:szCs w:val="22"/>
              </w:rPr>
              <w:t>454902; 6209426</w:t>
            </w:r>
          </w:p>
          <w:p w14:paraId="03DAAA7C" w14:textId="77777777" w:rsidR="006545BC" w:rsidRPr="004728A4" w:rsidRDefault="006545BC" w:rsidP="006545BC">
            <w:pPr>
              <w:jc w:val="center"/>
              <w:rPr>
                <w:rFonts w:eastAsia="Calibri"/>
                <w:color w:val="000000" w:themeColor="text1"/>
                <w:sz w:val="22"/>
                <w:szCs w:val="22"/>
              </w:rPr>
            </w:pPr>
            <w:r w:rsidRPr="004728A4">
              <w:rPr>
                <w:rFonts w:eastAsia="Calibri"/>
                <w:color w:val="000000" w:themeColor="text1"/>
                <w:sz w:val="22"/>
                <w:szCs w:val="22"/>
              </w:rPr>
              <w:t>454910; 6209419</w:t>
            </w:r>
          </w:p>
          <w:p w14:paraId="08290113" w14:textId="0BA63F65" w:rsidR="006545BC" w:rsidRPr="008946DC" w:rsidRDefault="006545BC" w:rsidP="006545BC">
            <w:pPr>
              <w:jc w:val="center"/>
              <w:rPr>
                <w:rFonts w:eastAsia="Calibri"/>
                <w:color w:val="000000" w:themeColor="text1"/>
                <w:sz w:val="22"/>
                <w:szCs w:val="22"/>
              </w:rPr>
            </w:pPr>
            <w:r w:rsidRPr="004728A4">
              <w:rPr>
                <w:rFonts w:eastAsia="Calibri"/>
                <w:color w:val="000000" w:themeColor="text1"/>
                <w:sz w:val="22"/>
                <w:szCs w:val="22"/>
              </w:rPr>
              <w:t>454881; 6209379</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1ADE84" w14:textId="16E51E5A" w:rsidR="006545BC" w:rsidRPr="008946DC" w:rsidRDefault="006545BC" w:rsidP="006545BC">
            <w:pPr>
              <w:widowControl w:val="0"/>
              <w:ind w:firstLine="360"/>
              <w:jc w:val="center"/>
              <w:rPr>
                <w:sz w:val="22"/>
                <w:szCs w:val="22"/>
                <w:lang w:val="en-US"/>
              </w:rPr>
            </w:pPr>
          </w:p>
        </w:tc>
        <w:tc>
          <w:tcPr>
            <w:tcW w:w="1718" w:type="pct"/>
            <w:tcBorders>
              <w:top w:val="nil"/>
              <w:left w:val="nil"/>
              <w:bottom w:val="single" w:sz="8" w:space="0" w:color="auto"/>
              <w:right w:val="single" w:sz="8" w:space="0" w:color="auto"/>
            </w:tcBorders>
            <w:tcMar>
              <w:top w:w="0" w:type="dxa"/>
              <w:left w:w="108" w:type="dxa"/>
              <w:bottom w:w="0" w:type="dxa"/>
              <w:right w:w="108" w:type="dxa"/>
            </w:tcMar>
            <w:hideMark/>
          </w:tcPr>
          <w:p w14:paraId="29D732AA" w14:textId="463D70EA" w:rsidR="006545BC" w:rsidRPr="008946DC" w:rsidRDefault="006545BC" w:rsidP="006545BC">
            <w:pPr>
              <w:widowControl w:val="0"/>
              <w:ind w:firstLine="360"/>
              <w:jc w:val="center"/>
              <w:rPr>
                <w:sz w:val="22"/>
                <w:szCs w:val="22"/>
                <w:lang w:val="en-US"/>
              </w:rPr>
            </w:pPr>
            <w:r w:rsidRPr="004728A4">
              <w:rPr>
                <w:color w:val="000000"/>
                <w:sz w:val="22"/>
                <w:szCs w:val="22"/>
              </w:rPr>
              <w:t xml:space="preserve">4374 </w:t>
            </w:r>
            <w:r w:rsidRPr="004728A4">
              <w:rPr>
                <w:sz w:val="22"/>
                <w:szCs w:val="22"/>
                <w:lang w:eastAsia="lt-LT"/>
              </w:rPr>
              <w:t>OUE/s</w:t>
            </w:r>
          </w:p>
        </w:tc>
      </w:tr>
      <w:tr w:rsidR="006545BC" w:rsidRPr="004728A4" w14:paraId="70FC4534" w14:textId="77777777" w:rsidTr="008352FC">
        <w:trPr>
          <w:trHeight w:val="283"/>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C12518" w14:textId="63F15BB0" w:rsidR="006545BC" w:rsidRPr="008946DC" w:rsidRDefault="006545BC" w:rsidP="006545BC">
            <w:pPr>
              <w:widowControl w:val="0"/>
              <w:ind w:firstLine="360"/>
              <w:jc w:val="center"/>
              <w:rPr>
                <w:sz w:val="22"/>
                <w:szCs w:val="22"/>
                <w:lang w:val="en-US"/>
              </w:rPr>
            </w:pPr>
            <w:r w:rsidRPr="004728A4">
              <w:rPr>
                <w:sz w:val="22"/>
                <w:szCs w:val="22"/>
                <w:lang w:eastAsia="lt-LT"/>
              </w:rPr>
              <w:t>003</w:t>
            </w: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B8E162" w14:textId="3D5764BA" w:rsidR="006545BC" w:rsidRPr="008946DC" w:rsidRDefault="006545BC" w:rsidP="006545BC">
            <w:pPr>
              <w:widowControl w:val="0"/>
              <w:jc w:val="center"/>
              <w:rPr>
                <w:sz w:val="22"/>
                <w:szCs w:val="22"/>
                <w:lang w:val="en-US"/>
              </w:rPr>
            </w:pPr>
            <w:r w:rsidRPr="004728A4">
              <w:rPr>
                <w:sz w:val="22"/>
                <w:szCs w:val="22"/>
                <w:lang w:eastAsia="lt-LT"/>
              </w:rPr>
              <w:t>Biofiltras (MVA pastatas)</w:t>
            </w:r>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BFFBBA" w14:textId="77777777" w:rsidR="006545BC" w:rsidRPr="004728A4" w:rsidRDefault="006545BC" w:rsidP="006545BC">
            <w:pPr>
              <w:jc w:val="center"/>
              <w:rPr>
                <w:b/>
                <w:bCs/>
                <w:color w:val="000000" w:themeColor="text1"/>
                <w:sz w:val="22"/>
                <w:szCs w:val="22"/>
              </w:rPr>
            </w:pPr>
            <w:r w:rsidRPr="004728A4">
              <w:rPr>
                <w:color w:val="000000" w:themeColor="text1"/>
                <w:sz w:val="22"/>
                <w:szCs w:val="22"/>
              </w:rPr>
              <w:t>454851,43; 6209515,59</w:t>
            </w:r>
          </w:p>
          <w:p w14:paraId="00AB5A60" w14:textId="180117FE" w:rsidR="006545BC" w:rsidRPr="008946DC" w:rsidRDefault="006545BC" w:rsidP="006545BC">
            <w:pPr>
              <w:widowControl w:val="0"/>
              <w:ind w:firstLine="360"/>
              <w:jc w:val="center"/>
              <w:rPr>
                <w:sz w:val="22"/>
                <w:szCs w:val="22"/>
                <w:lang w:val="en-US"/>
              </w:rPr>
            </w:pP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6CC52" w14:textId="7D02257D" w:rsidR="006545BC" w:rsidRPr="008946DC" w:rsidRDefault="006545BC" w:rsidP="006545BC">
            <w:pPr>
              <w:widowControl w:val="0"/>
              <w:ind w:firstLine="360"/>
              <w:jc w:val="center"/>
              <w:rPr>
                <w:sz w:val="22"/>
                <w:szCs w:val="22"/>
                <w:lang w:val="en-US"/>
              </w:rPr>
            </w:pPr>
          </w:p>
        </w:tc>
        <w:tc>
          <w:tcPr>
            <w:tcW w:w="1718" w:type="pct"/>
            <w:tcBorders>
              <w:top w:val="nil"/>
              <w:left w:val="nil"/>
              <w:bottom w:val="single" w:sz="8" w:space="0" w:color="auto"/>
              <w:right w:val="single" w:sz="8" w:space="0" w:color="auto"/>
            </w:tcBorders>
            <w:tcMar>
              <w:top w:w="0" w:type="dxa"/>
              <w:left w:w="108" w:type="dxa"/>
              <w:bottom w:w="0" w:type="dxa"/>
              <w:right w:w="108" w:type="dxa"/>
            </w:tcMar>
            <w:hideMark/>
          </w:tcPr>
          <w:p w14:paraId="27C94F84" w14:textId="3E21A137" w:rsidR="006545BC" w:rsidRPr="008946DC" w:rsidRDefault="006545BC" w:rsidP="006545BC">
            <w:pPr>
              <w:widowControl w:val="0"/>
              <w:ind w:firstLine="360"/>
              <w:jc w:val="center"/>
              <w:rPr>
                <w:sz w:val="22"/>
                <w:szCs w:val="22"/>
                <w:lang w:val="en-US"/>
              </w:rPr>
            </w:pPr>
            <w:r w:rsidRPr="004728A4">
              <w:rPr>
                <w:color w:val="000000"/>
                <w:sz w:val="22"/>
                <w:szCs w:val="22"/>
              </w:rPr>
              <w:t xml:space="preserve">450 </w:t>
            </w:r>
            <w:r w:rsidRPr="004728A4">
              <w:rPr>
                <w:sz w:val="22"/>
                <w:szCs w:val="22"/>
                <w:lang w:eastAsia="lt-LT"/>
              </w:rPr>
              <w:t>OUE/s</w:t>
            </w:r>
          </w:p>
        </w:tc>
      </w:tr>
      <w:tr w:rsidR="006545BC" w:rsidRPr="008946DC" w14:paraId="73C5A276" w14:textId="77777777" w:rsidTr="008352FC">
        <w:trPr>
          <w:trHeight w:val="283"/>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F7DC52" w14:textId="57F2FB1E" w:rsidR="006545BC" w:rsidRPr="008946DC" w:rsidRDefault="006545BC" w:rsidP="006545BC">
            <w:pPr>
              <w:widowControl w:val="0"/>
              <w:ind w:firstLine="360"/>
              <w:jc w:val="center"/>
              <w:rPr>
                <w:color w:val="FF0000"/>
                <w:sz w:val="22"/>
                <w:szCs w:val="22"/>
                <w:lang w:val="en-US"/>
              </w:rPr>
            </w:pPr>
            <w:r w:rsidRPr="004728A4">
              <w:rPr>
                <w:sz w:val="22"/>
                <w:szCs w:val="22"/>
                <w:lang w:eastAsia="lt-LT"/>
              </w:rPr>
              <w:t>602</w:t>
            </w: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CBF626" w14:textId="3BDDF557" w:rsidR="006545BC" w:rsidRPr="008946DC" w:rsidRDefault="006545BC" w:rsidP="006545BC">
            <w:pPr>
              <w:widowControl w:val="0"/>
              <w:jc w:val="center"/>
              <w:rPr>
                <w:color w:val="FF0000"/>
                <w:sz w:val="22"/>
                <w:szCs w:val="22"/>
                <w:lang w:val="en-US"/>
              </w:rPr>
            </w:pPr>
            <w:bookmarkStart w:id="20" w:name="_Hlk116597119"/>
            <w:r w:rsidRPr="004728A4">
              <w:rPr>
                <w:bCs/>
                <w:sz w:val="22"/>
                <w:szCs w:val="22"/>
              </w:rPr>
              <w:t>Iš MVA atskirtų antrinių žaliavų laikymas</w:t>
            </w:r>
            <w:bookmarkEnd w:id="20"/>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2009C5" w14:textId="77777777" w:rsidR="006545BC" w:rsidRPr="004728A4" w:rsidRDefault="006545BC" w:rsidP="006545BC">
            <w:pPr>
              <w:jc w:val="center"/>
              <w:rPr>
                <w:sz w:val="22"/>
                <w:szCs w:val="22"/>
              </w:rPr>
            </w:pPr>
            <w:r w:rsidRPr="004728A4">
              <w:rPr>
                <w:sz w:val="22"/>
                <w:szCs w:val="22"/>
              </w:rPr>
              <w:t>454798, 6209466;</w:t>
            </w:r>
          </w:p>
          <w:p w14:paraId="0CE1442C" w14:textId="67709C10" w:rsidR="006545BC" w:rsidRPr="004728A4" w:rsidRDefault="006545BC" w:rsidP="006545BC">
            <w:pPr>
              <w:jc w:val="center"/>
              <w:rPr>
                <w:sz w:val="22"/>
                <w:szCs w:val="22"/>
              </w:rPr>
            </w:pPr>
            <w:r w:rsidRPr="004728A4">
              <w:rPr>
                <w:sz w:val="22"/>
                <w:szCs w:val="22"/>
              </w:rPr>
              <w:t>454804, 6209472;</w:t>
            </w:r>
          </w:p>
          <w:p w14:paraId="01623F74" w14:textId="77777777" w:rsidR="006545BC" w:rsidRPr="004728A4" w:rsidRDefault="006545BC" w:rsidP="006545BC">
            <w:pPr>
              <w:jc w:val="center"/>
              <w:rPr>
                <w:sz w:val="22"/>
                <w:szCs w:val="22"/>
              </w:rPr>
            </w:pPr>
            <w:r w:rsidRPr="004728A4">
              <w:rPr>
                <w:sz w:val="22"/>
                <w:szCs w:val="22"/>
              </w:rPr>
              <w:t>454809, 6209470;</w:t>
            </w:r>
          </w:p>
          <w:p w14:paraId="66AF1121" w14:textId="550A260A" w:rsidR="006545BC" w:rsidRPr="008946DC" w:rsidRDefault="006545BC" w:rsidP="006545BC">
            <w:pPr>
              <w:jc w:val="center"/>
              <w:rPr>
                <w:sz w:val="22"/>
                <w:szCs w:val="22"/>
              </w:rPr>
            </w:pPr>
            <w:r w:rsidRPr="004728A4">
              <w:rPr>
                <w:sz w:val="22"/>
                <w:szCs w:val="22"/>
              </w:rPr>
              <w:t>454803, 6209462</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310C9B" w14:textId="16256875" w:rsidR="006545BC" w:rsidRPr="008946DC" w:rsidRDefault="006545BC" w:rsidP="006545BC">
            <w:pPr>
              <w:widowControl w:val="0"/>
              <w:ind w:firstLine="360"/>
              <w:jc w:val="center"/>
              <w:rPr>
                <w:color w:val="FF0000"/>
                <w:sz w:val="22"/>
                <w:szCs w:val="22"/>
                <w:lang w:val="en-US"/>
              </w:rPr>
            </w:pPr>
          </w:p>
        </w:tc>
        <w:tc>
          <w:tcPr>
            <w:tcW w:w="1718" w:type="pct"/>
            <w:tcBorders>
              <w:top w:val="nil"/>
              <w:left w:val="nil"/>
              <w:bottom w:val="single" w:sz="8" w:space="0" w:color="auto"/>
              <w:right w:val="single" w:sz="8" w:space="0" w:color="auto"/>
            </w:tcBorders>
            <w:tcMar>
              <w:top w:w="0" w:type="dxa"/>
              <w:left w:w="108" w:type="dxa"/>
              <w:bottom w:w="0" w:type="dxa"/>
              <w:right w:w="108" w:type="dxa"/>
            </w:tcMar>
            <w:hideMark/>
          </w:tcPr>
          <w:p w14:paraId="25BD8C8C" w14:textId="2B329D83" w:rsidR="006545BC" w:rsidRPr="008946DC" w:rsidRDefault="006545BC" w:rsidP="006545BC">
            <w:pPr>
              <w:widowControl w:val="0"/>
              <w:ind w:firstLine="360"/>
              <w:jc w:val="center"/>
              <w:rPr>
                <w:color w:val="FF0000"/>
                <w:sz w:val="22"/>
                <w:szCs w:val="22"/>
                <w:lang w:val="en-US"/>
              </w:rPr>
            </w:pPr>
            <w:r w:rsidRPr="004728A4">
              <w:rPr>
                <w:color w:val="000000"/>
                <w:sz w:val="22"/>
                <w:szCs w:val="22"/>
              </w:rPr>
              <w:t xml:space="preserve">32,025 </w:t>
            </w:r>
            <w:r w:rsidRPr="004728A4">
              <w:rPr>
                <w:sz w:val="22"/>
                <w:szCs w:val="22"/>
                <w:lang w:eastAsia="lt-LT"/>
              </w:rPr>
              <w:t>OUE/s</w:t>
            </w:r>
          </w:p>
        </w:tc>
      </w:tr>
    </w:tbl>
    <w:p w14:paraId="0A563717" w14:textId="77777777" w:rsidR="008946DC" w:rsidRPr="004728A4" w:rsidRDefault="008946DC" w:rsidP="006545BC">
      <w:pPr>
        <w:widowControl w:val="0"/>
        <w:ind w:firstLine="360"/>
        <w:jc w:val="center"/>
        <w:rPr>
          <w:color w:val="FF0000"/>
          <w:sz w:val="22"/>
          <w:szCs w:val="22"/>
        </w:rPr>
      </w:pPr>
    </w:p>
    <w:p w14:paraId="2972FD55" w14:textId="77777777" w:rsidR="00EC1D0F" w:rsidRPr="004728A4" w:rsidRDefault="00C60435" w:rsidP="00263FA7">
      <w:pPr>
        <w:spacing w:before="100" w:beforeAutospacing="1" w:after="100" w:afterAutospacing="1"/>
        <w:ind w:firstLine="567"/>
        <w:jc w:val="both"/>
        <w:rPr>
          <w:b/>
          <w:bCs/>
          <w:sz w:val="22"/>
          <w:szCs w:val="22"/>
        </w:rPr>
      </w:pPr>
      <w:r w:rsidRPr="004728A4">
        <w:rPr>
          <w:b/>
          <w:bCs/>
          <w:sz w:val="22"/>
          <w:szCs w:val="22"/>
        </w:rPr>
        <w:t>20. Kitos leidimo sąlygos ir reikalavimai pagal Taisyklių 65 punktą.</w:t>
      </w:r>
    </w:p>
    <w:p w14:paraId="337CFDAD" w14:textId="77777777" w:rsidR="00C5271E" w:rsidRPr="004728A4" w:rsidRDefault="00C5271E" w:rsidP="0042660E">
      <w:pPr>
        <w:pStyle w:val="ListParagraph"/>
        <w:numPr>
          <w:ilvl w:val="1"/>
          <w:numId w:val="27"/>
        </w:numPr>
        <w:spacing w:before="100" w:beforeAutospacing="1" w:after="100" w:afterAutospacing="1"/>
        <w:ind w:left="0" w:firstLine="567"/>
        <w:jc w:val="both"/>
        <w:rPr>
          <w:sz w:val="22"/>
          <w:szCs w:val="22"/>
        </w:rPr>
      </w:pPr>
      <w:r w:rsidRPr="004728A4">
        <w:rPr>
          <w:sz w:val="22"/>
          <w:szCs w:val="22"/>
        </w:rPr>
        <w:t>Leidimo sąlygos, kurios turi būti įvykdytos prieš veiklos pradžią:</w:t>
      </w:r>
    </w:p>
    <w:p w14:paraId="4B4BE3ED" w14:textId="77777777" w:rsidR="00126A3F" w:rsidRDefault="00C5271E" w:rsidP="0042660E">
      <w:pPr>
        <w:pStyle w:val="ListParagraph"/>
        <w:numPr>
          <w:ilvl w:val="2"/>
          <w:numId w:val="27"/>
        </w:numPr>
        <w:spacing w:before="100" w:beforeAutospacing="1" w:after="100" w:afterAutospacing="1"/>
        <w:ind w:left="0" w:firstLine="567"/>
        <w:jc w:val="both"/>
        <w:rPr>
          <w:sz w:val="22"/>
          <w:szCs w:val="22"/>
          <w:lang w:eastAsia="lt-LT"/>
        </w:rPr>
      </w:pPr>
      <w:r w:rsidRPr="004728A4">
        <w:rPr>
          <w:rFonts w:eastAsiaTheme="minorHAnsi"/>
          <w:sz w:val="22"/>
          <w:szCs w:val="22"/>
          <w14:ligatures w14:val="standardContextual"/>
        </w:rPr>
        <w:t xml:space="preserve">MVA </w:t>
      </w:r>
      <w:r w:rsidRPr="004728A4">
        <w:rPr>
          <w:sz w:val="22"/>
          <w:szCs w:val="22"/>
          <w:lang w:eastAsia="lt-LT"/>
        </w:rPr>
        <w:t>patalpoje turi būti įrengta ištraukiamoji ventiliacinė sistema ir iš patalpų ištrauktam orui valyti turi būti įrengtas biofiltras.</w:t>
      </w:r>
      <w:r w:rsidR="00126A3F">
        <w:rPr>
          <w:sz w:val="22"/>
          <w:szCs w:val="22"/>
          <w:lang w:eastAsia="lt-LT"/>
        </w:rPr>
        <w:t xml:space="preserve"> </w:t>
      </w:r>
    </w:p>
    <w:p w14:paraId="683A0F23" w14:textId="248D3329" w:rsidR="00126A3F" w:rsidRPr="00F46327" w:rsidRDefault="00126A3F" w:rsidP="0042660E">
      <w:pPr>
        <w:pStyle w:val="ListParagraph"/>
        <w:numPr>
          <w:ilvl w:val="2"/>
          <w:numId w:val="27"/>
        </w:numPr>
        <w:spacing w:before="100" w:beforeAutospacing="1" w:after="100" w:afterAutospacing="1"/>
        <w:ind w:left="0" w:firstLine="567"/>
        <w:jc w:val="both"/>
        <w:rPr>
          <w:sz w:val="22"/>
          <w:szCs w:val="22"/>
          <w:lang w:eastAsia="lt-LT"/>
        </w:rPr>
      </w:pPr>
      <w:r w:rsidRPr="00F46327">
        <w:rPr>
          <w:rFonts w:eastAsiaTheme="minorHAnsi"/>
          <w:sz w:val="22"/>
          <w:szCs w:val="22"/>
          <w14:ligatures w14:val="standardContextual"/>
        </w:rPr>
        <w:t xml:space="preserve">MVA pastato statybos vietose esamas dirvožemio sluoksnis turi būti nuimamas ir supilamas statybvietėje vėlesniam panaudojimui teritorijos tvarkymui. Pastačius MVA pastatą likusi neužstatyta teritorijos dalis turi būti apželdinama, t.y. joje bus paskleidžiamas statybvietėje laikomas dirvožemis ir apsodinamas žole.  </w:t>
      </w:r>
    </w:p>
    <w:p w14:paraId="30506754" w14:textId="77777777" w:rsidR="00C5271E" w:rsidRPr="004728A4" w:rsidRDefault="00C5271E" w:rsidP="0042660E">
      <w:pPr>
        <w:pStyle w:val="ListParagraph"/>
        <w:numPr>
          <w:ilvl w:val="1"/>
          <w:numId w:val="26"/>
        </w:numPr>
        <w:spacing w:before="100" w:beforeAutospacing="1" w:after="100" w:afterAutospacing="1"/>
        <w:ind w:left="0" w:firstLine="567"/>
        <w:jc w:val="both"/>
        <w:rPr>
          <w:rStyle w:val="cf01"/>
          <w:rFonts w:ascii="Times New Roman" w:hAnsi="Times New Roman" w:cs="Times New Roman"/>
          <w:sz w:val="22"/>
          <w:szCs w:val="22"/>
        </w:rPr>
      </w:pPr>
      <w:r w:rsidRPr="004728A4">
        <w:rPr>
          <w:rStyle w:val="cf01"/>
          <w:rFonts w:ascii="Times New Roman" w:hAnsi="Times New Roman" w:cs="Times New Roman"/>
          <w:sz w:val="22"/>
          <w:szCs w:val="22"/>
        </w:rPr>
        <w:t>Leidimo sąlygos, vykdomos ūkinės veiklos vykdymo etape:</w:t>
      </w:r>
    </w:p>
    <w:p w14:paraId="1798BE5C" w14:textId="77777777" w:rsidR="00C5271E" w:rsidRPr="004728A4" w:rsidRDefault="00C5271E" w:rsidP="0042660E">
      <w:pPr>
        <w:pStyle w:val="ListParagraph"/>
        <w:numPr>
          <w:ilvl w:val="2"/>
          <w:numId w:val="26"/>
        </w:numPr>
        <w:spacing w:before="100" w:beforeAutospacing="1" w:after="100" w:afterAutospacing="1"/>
        <w:ind w:left="0" w:firstLine="567"/>
        <w:jc w:val="both"/>
        <w:rPr>
          <w:sz w:val="22"/>
          <w:szCs w:val="22"/>
        </w:rPr>
      </w:pPr>
      <w:r w:rsidRPr="004728A4">
        <w:rPr>
          <w:sz w:val="22"/>
          <w:szCs w:val="22"/>
        </w:rPr>
        <w:t xml:space="preserve">Atliekų tvarkymo veiklą galima vykdyti tik turint banko garantiją ar laidavimo draudimo sutartį ar maksimaliąją hipoteką, skirtą Atliekų naudojimo ar šalinimo veiklos nutraukimo plane numatytų priemonių įgyvendinimui. </w:t>
      </w:r>
    </w:p>
    <w:p w14:paraId="59CB95C7" w14:textId="77777777" w:rsidR="00C5271E" w:rsidRPr="004728A4" w:rsidRDefault="00C5271E" w:rsidP="0042660E">
      <w:pPr>
        <w:pStyle w:val="ListParagraph"/>
        <w:numPr>
          <w:ilvl w:val="2"/>
          <w:numId w:val="26"/>
        </w:numPr>
        <w:spacing w:before="100" w:beforeAutospacing="1" w:after="100" w:afterAutospacing="1"/>
        <w:ind w:left="0" w:firstLine="567"/>
        <w:jc w:val="both"/>
        <w:rPr>
          <w:sz w:val="22"/>
          <w:szCs w:val="22"/>
        </w:rPr>
      </w:pPr>
      <w:r w:rsidRPr="004728A4">
        <w:rPr>
          <w:sz w:val="22"/>
          <w:szCs w:val="22"/>
        </w:rPr>
        <w:t>Atliekų naudojimo ar šalinimo techninis reglamentas yra neatsiejama TIPK leidimo dalis. Atliekas naudojanti ir/ar šalinanti įmonė privalo laikytis atliekų naudojimo ar šalinimo techniniame reglamente apibrėžtų visų atliekų priėmimo, laikymo, naudojimo, šalinimo, aplinkos stebėsenos (monitoringo) ir kontrolės operacijų.</w:t>
      </w:r>
    </w:p>
    <w:p w14:paraId="723DE2A2" w14:textId="77777777" w:rsidR="00C5271E" w:rsidRPr="004728A4" w:rsidRDefault="00C5271E" w:rsidP="0042660E">
      <w:pPr>
        <w:pStyle w:val="ListParagraph"/>
        <w:numPr>
          <w:ilvl w:val="2"/>
          <w:numId w:val="26"/>
        </w:numPr>
        <w:spacing w:before="100" w:beforeAutospacing="1" w:after="100" w:afterAutospacing="1"/>
        <w:ind w:left="0" w:firstLine="568"/>
        <w:jc w:val="both"/>
        <w:rPr>
          <w:sz w:val="22"/>
          <w:szCs w:val="22"/>
        </w:rPr>
      </w:pPr>
      <w:r w:rsidRPr="004728A4">
        <w:rPr>
          <w:sz w:val="22"/>
          <w:szCs w:val="22"/>
        </w:rPr>
        <w:lastRenderedPageBreak/>
        <w:t>Įrenginio teritorija, įskaitant atliekų laikymui skirtus plotus ir uždaras saugyklas, privalo būti tvarkoma ir prižiūrima taip, kad būtų išvengta neteisėto ir atsitiktinio dirvožemio, paviršinio ir požeminio vandens užteršimo bet kokiais teršalais.</w:t>
      </w:r>
    </w:p>
    <w:p w14:paraId="4B2C5DE8" w14:textId="77777777" w:rsidR="00C5271E" w:rsidRPr="004728A4" w:rsidRDefault="00C5271E" w:rsidP="0042660E">
      <w:pPr>
        <w:pStyle w:val="ListParagraph"/>
        <w:numPr>
          <w:ilvl w:val="2"/>
          <w:numId w:val="26"/>
        </w:numPr>
        <w:spacing w:before="100" w:beforeAutospacing="1" w:after="100" w:afterAutospacing="1"/>
        <w:ind w:left="0" w:firstLine="568"/>
        <w:jc w:val="both"/>
        <w:rPr>
          <w:sz w:val="22"/>
          <w:szCs w:val="22"/>
        </w:rPr>
      </w:pPr>
      <w:r w:rsidRPr="004728A4">
        <w:rPr>
          <w:sz w:val="22"/>
          <w:szCs w:val="22"/>
        </w:rPr>
        <w:t>Veiklos vykdytojas privalo vykdyti aplinkos monitoringą (apimantį įvairius reguliariuosius stebėjimus ir jų registravimo rūšis) pagal patvirtintas ir reguliariai atnaujinamas programas.</w:t>
      </w:r>
    </w:p>
    <w:p w14:paraId="001B6D45" w14:textId="0706AB2C" w:rsidR="00C5271E" w:rsidRPr="004728A4" w:rsidRDefault="00C5271E" w:rsidP="0042660E">
      <w:pPr>
        <w:pStyle w:val="ListParagraph"/>
        <w:numPr>
          <w:ilvl w:val="2"/>
          <w:numId w:val="26"/>
        </w:numPr>
        <w:spacing w:before="100" w:beforeAutospacing="1" w:after="100" w:afterAutospacing="1"/>
        <w:ind w:left="0" w:firstLine="568"/>
        <w:jc w:val="both"/>
        <w:rPr>
          <w:sz w:val="22"/>
          <w:szCs w:val="22"/>
        </w:rPr>
      </w:pPr>
      <w:r w:rsidRPr="004728A4">
        <w:rPr>
          <w:sz w:val="22"/>
          <w:szCs w:val="22"/>
        </w:rPr>
        <w:t>Visi vykdomo aplinkos monitoringo taškai turi būti saugiai įrengti, pažymėti ir saugojami nuo atsitiktinio jų sunaikinimo.</w:t>
      </w:r>
    </w:p>
    <w:p w14:paraId="373B9754" w14:textId="77777777" w:rsidR="00C5271E" w:rsidRPr="004728A4" w:rsidRDefault="00C5271E" w:rsidP="0042660E">
      <w:pPr>
        <w:pStyle w:val="ListParagraph"/>
        <w:numPr>
          <w:ilvl w:val="2"/>
          <w:numId w:val="26"/>
        </w:numPr>
        <w:spacing w:before="100" w:beforeAutospacing="1" w:after="100" w:afterAutospacing="1"/>
        <w:ind w:left="0" w:firstLine="568"/>
        <w:jc w:val="both"/>
        <w:rPr>
          <w:sz w:val="22"/>
          <w:szCs w:val="22"/>
        </w:rPr>
      </w:pPr>
      <w:r w:rsidRPr="004728A4">
        <w:rPr>
          <w:sz w:val="22"/>
          <w:szCs w:val="22"/>
        </w:rPr>
        <w:t>Įrenginyje turi būti pakankamas kiekis priemonių išsiliejusiems skysčiams surinkti ir neutralizuoti, o taip pat gaisro gesinimo priemonės.</w:t>
      </w:r>
    </w:p>
    <w:p w14:paraId="04295241" w14:textId="77777777" w:rsidR="00C5271E" w:rsidRPr="004728A4" w:rsidRDefault="00C5271E" w:rsidP="0042660E">
      <w:pPr>
        <w:pStyle w:val="ListParagraph"/>
        <w:numPr>
          <w:ilvl w:val="2"/>
          <w:numId w:val="26"/>
        </w:numPr>
        <w:spacing w:before="100" w:beforeAutospacing="1" w:after="100" w:afterAutospacing="1"/>
        <w:ind w:left="0" w:firstLine="568"/>
        <w:jc w:val="both"/>
        <w:rPr>
          <w:sz w:val="22"/>
          <w:szCs w:val="22"/>
        </w:rPr>
      </w:pPr>
      <w:r w:rsidRPr="004728A4">
        <w:rPr>
          <w:sz w:val="22"/>
          <w:szCs w:val="22"/>
        </w:rPr>
        <w:t>Įrenginio sistemos, agregatai ir įranga (atliekų priėmimo, laikymo, vietoje atliekamo pirminio apdorojimo įrenginiai, vietoje esančių likučių ir nuotekų valymo arba laikymo įrenginiai, krovimo priemonės, įvairių operacijų matavimo (tikrinimo sistemos, registruojančios ir atliekančios atliekų apdorojimo sąlygų stebėseną) turi būti eksploatuojami pagal jiems nustatytus eksploatavimo parametrus (reikalavimus) ir periodiškai tikrinami ir esant reikalui keičiami, o patikrinimai registruojami. Patikrinimų dažnumą nusistato veiklos vykdytojas.</w:t>
      </w:r>
    </w:p>
    <w:p w14:paraId="40453638" w14:textId="77777777" w:rsidR="00C5271E" w:rsidRPr="004728A4" w:rsidRDefault="00C5271E" w:rsidP="0042660E">
      <w:pPr>
        <w:pStyle w:val="ListParagraph"/>
        <w:numPr>
          <w:ilvl w:val="2"/>
          <w:numId w:val="26"/>
        </w:numPr>
        <w:spacing w:before="100" w:beforeAutospacing="1" w:after="100" w:afterAutospacing="1"/>
        <w:ind w:left="0" w:firstLine="567"/>
        <w:jc w:val="both"/>
        <w:rPr>
          <w:sz w:val="22"/>
          <w:szCs w:val="22"/>
        </w:rPr>
      </w:pPr>
      <w:r w:rsidRPr="004728A4">
        <w:rPr>
          <w:sz w:val="22"/>
          <w:szCs w:val="22"/>
        </w:rPr>
        <w:t>Įrenginio personalas turi būti supažindintas su atliekų naudojimo ir šalinimo techniniu reglamentu ir griežtai laikytis jo reikalavimų.</w:t>
      </w:r>
    </w:p>
    <w:p w14:paraId="3A3DDB6F" w14:textId="77777777" w:rsidR="00C5271E" w:rsidRPr="004728A4" w:rsidRDefault="00C5271E" w:rsidP="0042660E">
      <w:pPr>
        <w:pStyle w:val="ListParagraph"/>
        <w:numPr>
          <w:ilvl w:val="2"/>
          <w:numId w:val="26"/>
        </w:numPr>
        <w:spacing w:before="100" w:beforeAutospacing="1" w:after="100" w:afterAutospacing="1"/>
        <w:ind w:left="0" w:firstLine="568"/>
        <w:jc w:val="both"/>
        <w:rPr>
          <w:sz w:val="22"/>
          <w:szCs w:val="22"/>
        </w:rPr>
      </w:pPr>
      <w:r w:rsidRPr="004728A4">
        <w:rPr>
          <w:sz w:val="22"/>
          <w:szCs w:val="22"/>
        </w:rPr>
        <w:t>Atliekų priėmimo bei kitos procedūros (pvz., susijusios su galutine atliekų paskirties vieta, atliekų pakavimu ir pakuotėmis) ir jų įrašų turinys turi būti aiškiai nustatyti, saugojami ir laisvai prieinami kontroliuojančioms institucijoms.</w:t>
      </w:r>
    </w:p>
    <w:p w14:paraId="72180A09" w14:textId="77777777" w:rsidR="00C5271E" w:rsidRPr="004728A4" w:rsidRDefault="00C5271E" w:rsidP="0042660E">
      <w:pPr>
        <w:pStyle w:val="ListParagraph"/>
        <w:numPr>
          <w:ilvl w:val="2"/>
          <w:numId w:val="26"/>
        </w:numPr>
        <w:spacing w:before="100" w:beforeAutospacing="1" w:after="100" w:afterAutospacing="1"/>
        <w:ind w:left="0" w:firstLine="568"/>
        <w:jc w:val="both"/>
        <w:rPr>
          <w:sz w:val="22"/>
          <w:szCs w:val="22"/>
        </w:rPr>
      </w:pPr>
      <w:r w:rsidRPr="004728A4">
        <w:rPr>
          <w:sz w:val="22"/>
          <w:szCs w:val="22"/>
        </w:rPr>
        <w:t>Atliekų tikrinimo, iškrovimo ir mėginių ėmimo vietos privalo būti pažymėtos prie įvažiavimo pakabintame teritorijos plane ir pačioje teritorijoje.</w:t>
      </w:r>
    </w:p>
    <w:p w14:paraId="1F45FDDF" w14:textId="77777777" w:rsidR="00C5271E" w:rsidRPr="004728A4" w:rsidRDefault="00C5271E" w:rsidP="0042660E">
      <w:pPr>
        <w:pStyle w:val="ListParagraph"/>
        <w:numPr>
          <w:ilvl w:val="2"/>
          <w:numId w:val="26"/>
        </w:numPr>
        <w:spacing w:before="100" w:beforeAutospacing="1" w:after="100" w:afterAutospacing="1"/>
        <w:ind w:left="0" w:firstLine="568"/>
        <w:jc w:val="both"/>
        <w:rPr>
          <w:sz w:val="22"/>
          <w:szCs w:val="22"/>
        </w:rPr>
      </w:pPr>
      <w:r w:rsidRPr="004728A4">
        <w:rPr>
          <w:sz w:val="22"/>
          <w:szCs w:val="22"/>
        </w:rPr>
        <w:t>Privalo būti užtikrinamas atliekų kilmės, jų savybių ir tvarkymo operacijų atsekamumas pagal susirašinėjimo su atliekų tiekėju įrašus, atliekų gavimo ir operacijų atlikimo su jomis registravimo įrašus, atliekų pakuotės (taros) žymėjimą, atskiruose darbo vietose atliekamus įrašus ir elektroninio registravimo duomenis.</w:t>
      </w:r>
    </w:p>
    <w:p w14:paraId="5B291E90" w14:textId="77777777" w:rsidR="00C5271E" w:rsidRPr="004728A4" w:rsidRDefault="00C5271E" w:rsidP="0042660E">
      <w:pPr>
        <w:pStyle w:val="ListParagraph"/>
        <w:numPr>
          <w:ilvl w:val="2"/>
          <w:numId w:val="26"/>
        </w:numPr>
        <w:spacing w:before="100" w:beforeAutospacing="1" w:after="100" w:afterAutospacing="1"/>
        <w:ind w:left="0" w:firstLine="568"/>
        <w:jc w:val="both"/>
        <w:rPr>
          <w:sz w:val="22"/>
          <w:szCs w:val="22"/>
        </w:rPr>
      </w:pPr>
      <w:r w:rsidRPr="004728A4">
        <w:rPr>
          <w:sz w:val="22"/>
          <w:szCs w:val="22"/>
        </w:rPr>
        <w:t>Veiklos vykdytojas privalo Aplinkos apsaugos departamento prie Aplinkos ministerijos pateikti informaciją apie nutrauktas atliekų priėmimo sutartis dėl besikartojančių aplinkosauginių pažeidimų (pvz. pateikiamos sumaišytos arba užterštos atliekos).</w:t>
      </w:r>
    </w:p>
    <w:p w14:paraId="53867040" w14:textId="77777777" w:rsidR="00C5271E" w:rsidRPr="004728A4" w:rsidRDefault="00C5271E" w:rsidP="0042660E">
      <w:pPr>
        <w:pStyle w:val="ListParagraph"/>
        <w:numPr>
          <w:ilvl w:val="2"/>
          <w:numId w:val="26"/>
        </w:numPr>
        <w:spacing w:before="100" w:beforeAutospacing="1" w:after="100" w:afterAutospacing="1"/>
        <w:ind w:left="0" w:firstLine="568"/>
        <w:jc w:val="both"/>
        <w:rPr>
          <w:sz w:val="22"/>
          <w:szCs w:val="22"/>
        </w:rPr>
      </w:pPr>
      <w:r w:rsidRPr="004728A4">
        <w:rPr>
          <w:sz w:val="22"/>
          <w:szCs w:val="22"/>
        </w:rPr>
        <w:t>Gamtinių resursų, įskaitant vandens, sunaudojimas, atliekų tvarkymas, teršalų į aplinką išmetimas turi būti reguliariai apskaitomas, o duomenys registruojami atitinkamuose žurnaluose ir laisvai prieinami kontroliuojančioms institucijoms.</w:t>
      </w:r>
    </w:p>
    <w:p w14:paraId="678D1D57" w14:textId="77777777" w:rsidR="00C5271E" w:rsidRPr="004728A4" w:rsidRDefault="00C5271E" w:rsidP="0042660E">
      <w:pPr>
        <w:pStyle w:val="ListParagraph"/>
        <w:numPr>
          <w:ilvl w:val="2"/>
          <w:numId w:val="26"/>
        </w:numPr>
        <w:spacing w:before="100" w:beforeAutospacing="1" w:after="100" w:afterAutospacing="1"/>
        <w:ind w:left="0" w:firstLine="567"/>
        <w:jc w:val="both"/>
        <w:rPr>
          <w:sz w:val="22"/>
          <w:szCs w:val="22"/>
        </w:rPr>
      </w:pPr>
      <w:r w:rsidRPr="004728A4">
        <w:rPr>
          <w:sz w:val="22"/>
          <w:szCs w:val="22"/>
        </w:rPr>
        <w:t>Apskaitos ir matavimo prietaisai turi atitikti metrologinius reikalavimus ir reguliariai kalibruojami.</w:t>
      </w:r>
    </w:p>
    <w:p w14:paraId="2BAB877F" w14:textId="77777777" w:rsidR="00C5271E" w:rsidRPr="004728A4" w:rsidRDefault="00C5271E" w:rsidP="0042660E">
      <w:pPr>
        <w:pStyle w:val="ListParagraph"/>
        <w:numPr>
          <w:ilvl w:val="2"/>
          <w:numId w:val="26"/>
        </w:numPr>
        <w:spacing w:before="100" w:beforeAutospacing="1" w:after="100" w:afterAutospacing="1"/>
        <w:ind w:left="0" w:firstLine="568"/>
        <w:jc w:val="both"/>
        <w:rPr>
          <w:sz w:val="22"/>
          <w:szCs w:val="22"/>
        </w:rPr>
      </w:pPr>
      <w:r w:rsidRPr="004728A4">
        <w:rPr>
          <w:sz w:val="22"/>
          <w:szCs w:val="22"/>
        </w:rPr>
        <w:t>Veiklos vykdytojas privalo pranešti Aplinkos apsaugos agentūrai ir Aplinkos apsaugos departamentui prie Aplinkos ministerijos  apie bet kokius planuojamus įrenginio pobūdžio arba veikimo pasikeitimus ar išplėtimą, kurie galėtų daryti neigiamą poveikį aplinkai.</w:t>
      </w:r>
    </w:p>
    <w:p w14:paraId="6E79D466" w14:textId="77777777" w:rsidR="00C5271E" w:rsidRPr="004728A4" w:rsidRDefault="00C5271E" w:rsidP="0042660E">
      <w:pPr>
        <w:pStyle w:val="ListParagraph"/>
        <w:numPr>
          <w:ilvl w:val="2"/>
          <w:numId w:val="26"/>
        </w:numPr>
        <w:spacing w:before="100" w:beforeAutospacing="1" w:after="100" w:afterAutospacing="1"/>
        <w:ind w:left="0" w:firstLine="567"/>
        <w:jc w:val="both"/>
        <w:rPr>
          <w:sz w:val="22"/>
          <w:szCs w:val="22"/>
        </w:rPr>
      </w:pPr>
      <w:r w:rsidRPr="004728A4">
        <w:rPr>
          <w:sz w:val="22"/>
          <w:szCs w:val="22"/>
        </w:rPr>
        <w:t>Avarijos arba bet kokio eksploatacijos sutrikimo atveju būtina kiek įmanoma skubiau pristabdyti arba nutraukti įrenginio darbą, kol bus atkurtos normalios eksploatacijos sąlygos.</w:t>
      </w:r>
    </w:p>
    <w:p w14:paraId="52D62EE9" w14:textId="77777777" w:rsidR="00C5271E" w:rsidRPr="004728A4" w:rsidRDefault="00C5271E" w:rsidP="0042660E">
      <w:pPr>
        <w:pStyle w:val="ListParagraph"/>
        <w:numPr>
          <w:ilvl w:val="2"/>
          <w:numId w:val="26"/>
        </w:numPr>
        <w:spacing w:before="100" w:beforeAutospacing="1" w:after="100" w:afterAutospacing="1"/>
        <w:ind w:left="0" w:firstLine="568"/>
        <w:jc w:val="both"/>
        <w:rPr>
          <w:sz w:val="22"/>
          <w:szCs w:val="22"/>
        </w:rPr>
      </w:pPr>
      <w:r w:rsidRPr="004728A4">
        <w:rPr>
          <w:sz w:val="22"/>
          <w:szCs w:val="22"/>
        </w:rPr>
        <w:t>Veiklos vykdytojas privalo pranešti Aplinkos apsaugos departamentui prie Aplinkos ministerijos  apie pažeistas šio leidimo sąlygas, didelį poveikį aplinkai turintį incidentą arba avariją ir nedelsiant imtis priemonių apriboti poveikį aplinkai ir užkirsti kelią galimiems incidentams ir avarijoms ateityje.</w:t>
      </w:r>
    </w:p>
    <w:p w14:paraId="7DD2832C" w14:textId="77777777" w:rsidR="00C5271E" w:rsidRPr="004728A4" w:rsidRDefault="00C5271E" w:rsidP="0042660E">
      <w:pPr>
        <w:pStyle w:val="ListParagraph"/>
        <w:numPr>
          <w:ilvl w:val="2"/>
          <w:numId w:val="26"/>
        </w:numPr>
        <w:spacing w:before="100" w:beforeAutospacing="1" w:after="100" w:afterAutospacing="1"/>
        <w:ind w:left="0" w:firstLine="567"/>
        <w:jc w:val="both"/>
        <w:rPr>
          <w:sz w:val="22"/>
          <w:szCs w:val="22"/>
        </w:rPr>
      </w:pPr>
      <w:r w:rsidRPr="004728A4">
        <w:rPr>
          <w:sz w:val="22"/>
          <w:szCs w:val="22"/>
        </w:rPr>
        <w:t>Veiklos vykdytojas privalo užtikrinti tinkamą objekto apsaugą, kad pašaliniai asmenys negalėtų jame lankytis, o taip pat, kad iš objekto nebūtų išnešamos bet kokios atliekos ar daiktai.</w:t>
      </w:r>
    </w:p>
    <w:p w14:paraId="0FFF29B8" w14:textId="77777777" w:rsidR="00C5271E" w:rsidRPr="004728A4" w:rsidRDefault="00C5271E" w:rsidP="0042660E">
      <w:pPr>
        <w:pStyle w:val="ListParagraph"/>
        <w:numPr>
          <w:ilvl w:val="2"/>
          <w:numId w:val="26"/>
        </w:numPr>
        <w:spacing w:before="100" w:beforeAutospacing="1" w:after="100" w:afterAutospacing="1"/>
        <w:jc w:val="both"/>
        <w:rPr>
          <w:sz w:val="22"/>
          <w:szCs w:val="22"/>
        </w:rPr>
      </w:pPr>
      <w:r w:rsidRPr="004728A4">
        <w:rPr>
          <w:sz w:val="22"/>
          <w:szCs w:val="22"/>
        </w:rPr>
        <w:t>Veiklos vykdytojas privalo reguliariai ir laiku kompetentingoms aplinkosaugos institucijoms teikti reikiamas ataskaitas.</w:t>
      </w:r>
    </w:p>
    <w:p w14:paraId="4AF03FB3" w14:textId="77777777" w:rsidR="00C5271E" w:rsidRPr="004728A4" w:rsidRDefault="00C5271E" w:rsidP="0042660E">
      <w:pPr>
        <w:pStyle w:val="ListParagraph"/>
        <w:numPr>
          <w:ilvl w:val="2"/>
          <w:numId w:val="26"/>
        </w:numPr>
        <w:spacing w:before="100" w:beforeAutospacing="1" w:after="100" w:afterAutospacing="1"/>
        <w:ind w:left="0" w:firstLine="568"/>
        <w:jc w:val="both"/>
        <w:rPr>
          <w:sz w:val="22"/>
          <w:szCs w:val="22"/>
        </w:rPr>
      </w:pPr>
      <w:r w:rsidRPr="004728A4">
        <w:rPr>
          <w:sz w:val="22"/>
          <w:szCs w:val="22"/>
        </w:rPr>
        <w:t xml:space="preserve">Rinkti informaciją apie vykdomos ūkinės veiklos geriausiai prieinamas technologijas ir ieškoti galimybių jas pritaikyti. Pasikeitus norminiams dokumentams, atsiradus naujiems ar įdiegus naujus technologinius, gamybinius sprendinius – peržiūrėti įrenginio atitikimą Geriausiems prieinamiems gamybos būdams, pakeičiant taršos integruotos prevencijos ir kontrolės leidimą. </w:t>
      </w:r>
    </w:p>
    <w:p w14:paraId="7DC89748" w14:textId="77777777" w:rsidR="00C5271E" w:rsidRPr="004728A4" w:rsidRDefault="00C5271E" w:rsidP="0042660E">
      <w:pPr>
        <w:pStyle w:val="ListParagraph"/>
        <w:numPr>
          <w:ilvl w:val="2"/>
          <w:numId w:val="26"/>
        </w:numPr>
        <w:spacing w:before="100" w:beforeAutospacing="1" w:after="100" w:afterAutospacing="1"/>
        <w:ind w:left="0" w:firstLine="567"/>
        <w:jc w:val="both"/>
        <w:rPr>
          <w:sz w:val="22"/>
          <w:szCs w:val="22"/>
        </w:rPr>
      </w:pPr>
      <w:r w:rsidRPr="004728A4">
        <w:rPr>
          <w:sz w:val="22"/>
          <w:szCs w:val="22"/>
          <w:lang w:eastAsia="lt-LT"/>
        </w:rPr>
        <w:t>Veiklos vykdytojas turi tinkamai prižiūrėti visus oro teršalų neutralizavimo, surinkimo/valymo įrenginius, reguliariai tikrinti jų darbo efektyvumą, turėti pakankamą šių įrenginių eksploatavimui reikalingų medžiagų atsargą.</w:t>
      </w:r>
    </w:p>
    <w:p w14:paraId="13609C85" w14:textId="77777777" w:rsidR="00C5271E" w:rsidRPr="004728A4" w:rsidRDefault="00C5271E" w:rsidP="0042660E">
      <w:pPr>
        <w:pStyle w:val="ListParagraph"/>
        <w:numPr>
          <w:ilvl w:val="2"/>
          <w:numId w:val="26"/>
        </w:numPr>
        <w:spacing w:before="100" w:beforeAutospacing="1" w:after="100" w:afterAutospacing="1"/>
        <w:ind w:left="0" w:firstLine="567"/>
        <w:jc w:val="both"/>
        <w:rPr>
          <w:sz w:val="22"/>
          <w:szCs w:val="22"/>
        </w:rPr>
      </w:pPr>
      <w:r w:rsidRPr="004728A4">
        <w:rPr>
          <w:sz w:val="22"/>
          <w:szCs w:val="22"/>
        </w:rPr>
        <w:lastRenderedPageBreak/>
        <w:t>Siekiant nemalonių kvapų kilimo ir sklidimo į aplinką nuo atliekų, šiltuoju metų laiku esant stipriam nemaloniam kvapui danga neuždengtus atliekų kaupus rekomenduojama reguliariai apdoroti probiotikais arba kitais analogiškais mikrobiologiniais preparatais.</w:t>
      </w:r>
    </w:p>
    <w:p w14:paraId="7C615B6D" w14:textId="37F69C34" w:rsidR="00C5271E" w:rsidRPr="004728A4" w:rsidRDefault="00C5271E" w:rsidP="0042660E">
      <w:pPr>
        <w:pStyle w:val="ListParagraph"/>
        <w:numPr>
          <w:ilvl w:val="2"/>
          <w:numId w:val="26"/>
        </w:numPr>
        <w:spacing w:before="100" w:beforeAutospacing="1" w:after="100" w:afterAutospacing="1"/>
        <w:ind w:left="0" w:firstLine="568"/>
        <w:jc w:val="both"/>
        <w:rPr>
          <w:sz w:val="22"/>
          <w:szCs w:val="22"/>
        </w:rPr>
      </w:pPr>
      <w:r w:rsidRPr="004728A4">
        <w:rPr>
          <w:sz w:val="22"/>
          <w:szCs w:val="22"/>
        </w:rPr>
        <w:t>Veiklos vykdytojas privalo tinkamai prižiūrėti visus oro teršalų neutralizavimo, surinkimo, valymo įre</w:t>
      </w:r>
      <w:r w:rsidR="00A425AE">
        <w:rPr>
          <w:sz w:val="22"/>
          <w:szCs w:val="22"/>
        </w:rPr>
        <w:t>n</w:t>
      </w:r>
      <w:r w:rsidRPr="004728A4">
        <w:rPr>
          <w:sz w:val="22"/>
          <w:szCs w:val="22"/>
        </w:rPr>
        <w:t>ginius, reguliariai tikrinti jų darbo efektyvumą, turėti pakankamai šių įrenginių eksploatavimui reikalingų medžiagų atsargų.</w:t>
      </w:r>
    </w:p>
    <w:p w14:paraId="3DFD5EE2" w14:textId="77777777" w:rsidR="00C5271E" w:rsidRPr="004728A4" w:rsidRDefault="00C5271E" w:rsidP="0042660E">
      <w:pPr>
        <w:pStyle w:val="ListParagraph"/>
        <w:numPr>
          <w:ilvl w:val="2"/>
          <w:numId w:val="26"/>
        </w:numPr>
        <w:spacing w:before="100" w:beforeAutospacing="1" w:after="100" w:afterAutospacing="1"/>
        <w:ind w:left="0" w:firstLine="568"/>
        <w:jc w:val="both"/>
        <w:rPr>
          <w:sz w:val="22"/>
          <w:szCs w:val="22"/>
        </w:rPr>
      </w:pPr>
      <w:r w:rsidRPr="004728A4">
        <w:rPr>
          <w:sz w:val="22"/>
          <w:szCs w:val="22"/>
        </w:rPr>
        <w:t>Siekiant efektyvaus ir stabilaus biologinio filtro darbo, ypač šiltuoju metų periodu, jo viršutinė įkrovos dalis turi būti keičiama kasmet, arba pagal poreikį.</w:t>
      </w:r>
    </w:p>
    <w:p w14:paraId="3C2DC85D" w14:textId="1FFB6447" w:rsidR="00C5271E" w:rsidRPr="004728A4" w:rsidRDefault="00C5271E" w:rsidP="0042660E">
      <w:pPr>
        <w:pStyle w:val="ListParagraph"/>
        <w:numPr>
          <w:ilvl w:val="2"/>
          <w:numId w:val="26"/>
        </w:numPr>
        <w:spacing w:before="100" w:beforeAutospacing="1" w:after="100" w:afterAutospacing="1"/>
        <w:ind w:left="0" w:firstLine="568"/>
        <w:jc w:val="both"/>
        <w:rPr>
          <w:sz w:val="22"/>
          <w:szCs w:val="22"/>
        </w:rPr>
      </w:pPr>
      <w:r w:rsidRPr="004728A4">
        <w:rPr>
          <w:sz w:val="22"/>
          <w:szCs w:val="22"/>
        </w:rPr>
        <w:t>MVA laikymo konteineriai bus uždengti tentais taip sumažinant kvapų sklidimą iš jų. Iš MVA išrinktos ir išrūšiuotos kompostavimui netinkamos atliekos bus saugomos konteineriuose</w:t>
      </w:r>
      <w:r w:rsidR="00C54A91">
        <w:rPr>
          <w:sz w:val="22"/>
          <w:szCs w:val="22"/>
        </w:rPr>
        <w:t>.</w:t>
      </w:r>
      <w:r w:rsidRPr="004728A4">
        <w:rPr>
          <w:sz w:val="22"/>
          <w:szCs w:val="22"/>
        </w:rPr>
        <w:t xml:space="preserve"> MVA pastato oras bus surenkamas ventiliacijos sistema ir valomas biofiltre.</w:t>
      </w:r>
    </w:p>
    <w:p w14:paraId="436C5D78" w14:textId="103987C8" w:rsidR="00C5271E" w:rsidRPr="004728A4" w:rsidRDefault="00C54A91" w:rsidP="0042660E">
      <w:pPr>
        <w:pStyle w:val="ListParagraph"/>
        <w:numPr>
          <w:ilvl w:val="2"/>
          <w:numId w:val="26"/>
        </w:numPr>
        <w:spacing w:before="100" w:beforeAutospacing="1" w:after="100" w:afterAutospacing="1"/>
        <w:ind w:left="0" w:firstLine="568"/>
        <w:jc w:val="both"/>
        <w:rPr>
          <w:sz w:val="22"/>
          <w:szCs w:val="22"/>
        </w:rPr>
      </w:pPr>
      <w:r>
        <w:rPr>
          <w:sz w:val="22"/>
          <w:szCs w:val="22"/>
        </w:rPr>
        <w:t>MVA į</w:t>
      </w:r>
      <w:r w:rsidR="00C5271E" w:rsidRPr="004728A4">
        <w:rPr>
          <w:sz w:val="22"/>
          <w:szCs w:val="22"/>
        </w:rPr>
        <w:t xml:space="preserve"> objektą </w:t>
      </w:r>
      <w:r>
        <w:rPr>
          <w:sz w:val="22"/>
          <w:szCs w:val="22"/>
        </w:rPr>
        <w:t xml:space="preserve">bus </w:t>
      </w:r>
      <w:r w:rsidR="00C5271E" w:rsidRPr="004728A4">
        <w:rPr>
          <w:sz w:val="22"/>
          <w:szCs w:val="22"/>
        </w:rPr>
        <w:t>atvežam</w:t>
      </w:r>
      <w:r>
        <w:rPr>
          <w:sz w:val="22"/>
          <w:szCs w:val="22"/>
        </w:rPr>
        <w:t>os</w:t>
      </w:r>
      <w:r w:rsidR="00C5271E" w:rsidRPr="004728A4">
        <w:rPr>
          <w:sz w:val="22"/>
          <w:szCs w:val="22"/>
        </w:rPr>
        <w:t xml:space="preserve"> </w:t>
      </w:r>
      <w:r>
        <w:rPr>
          <w:sz w:val="22"/>
          <w:szCs w:val="22"/>
        </w:rPr>
        <w:t xml:space="preserve">uždaromis mašinomis arba konteineriais. </w:t>
      </w:r>
      <w:r w:rsidR="00C5271E" w:rsidRPr="004728A4">
        <w:rPr>
          <w:sz w:val="22"/>
          <w:szCs w:val="22"/>
        </w:rPr>
        <w:t xml:space="preserve">MVA tvarkymo metu į atliekų masę </w:t>
      </w:r>
      <w:r>
        <w:rPr>
          <w:sz w:val="22"/>
          <w:szCs w:val="22"/>
        </w:rPr>
        <w:t>gali būti</w:t>
      </w:r>
      <w:r w:rsidR="00C5271E" w:rsidRPr="004728A4">
        <w:rPr>
          <w:sz w:val="22"/>
          <w:szCs w:val="22"/>
        </w:rPr>
        <w:t xml:space="preserve"> įterpiamas probiotikas, kurio pagrindinė paskirtis – kvapų emisijos sumažinimas.</w:t>
      </w:r>
    </w:p>
    <w:p w14:paraId="2F4A9B96" w14:textId="77777777" w:rsidR="00C5271E" w:rsidRPr="004728A4" w:rsidRDefault="00C5271E" w:rsidP="0042660E">
      <w:pPr>
        <w:pStyle w:val="ListParagraph"/>
        <w:numPr>
          <w:ilvl w:val="2"/>
          <w:numId w:val="26"/>
        </w:numPr>
        <w:spacing w:before="100" w:beforeAutospacing="1" w:after="100" w:afterAutospacing="1"/>
        <w:ind w:left="0" w:firstLine="568"/>
        <w:jc w:val="both"/>
        <w:rPr>
          <w:sz w:val="22"/>
          <w:szCs w:val="22"/>
        </w:rPr>
      </w:pPr>
      <w:r w:rsidRPr="004728A4">
        <w:rPr>
          <w:sz w:val="22"/>
          <w:szCs w:val="22"/>
        </w:rPr>
        <w:t>Veiklos vykdytojas turi užtikrinti, kad su vykdoma ūkine veikla susijęs triukšmas artimiausioje gyvenamojoje aplinkoje neviršytų Lietuvos higienos normoje HN 33:2011 reglamentuojamų triukšmo ribinių dydžių</w:t>
      </w:r>
      <w:r w:rsidRPr="004728A4">
        <w:rPr>
          <w:bCs/>
          <w:color w:val="000000"/>
          <w:sz w:val="22"/>
          <w:szCs w:val="22"/>
        </w:rPr>
        <w:t xml:space="preserve"> dienos, vakaro ir nakties metu – atitinkamai 55 dBA, 50 dBA ir 45 Dba</w:t>
      </w:r>
      <w:r w:rsidRPr="004728A4">
        <w:rPr>
          <w:sz w:val="22"/>
          <w:szCs w:val="22"/>
        </w:rPr>
        <w:t>.</w:t>
      </w:r>
    </w:p>
    <w:p w14:paraId="5C3F9EE9" w14:textId="77777777" w:rsidR="00C5271E" w:rsidRPr="004728A4" w:rsidRDefault="00C5271E" w:rsidP="0042660E">
      <w:pPr>
        <w:pStyle w:val="ListParagraph"/>
        <w:numPr>
          <w:ilvl w:val="2"/>
          <w:numId w:val="26"/>
        </w:numPr>
        <w:spacing w:before="100" w:beforeAutospacing="1" w:after="100" w:afterAutospacing="1"/>
        <w:ind w:left="0" w:firstLine="568"/>
        <w:jc w:val="both"/>
        <w:rPr>
          <w:sz w:val="22"/>
          <w:szCs w:val="22"/>
        </w:rPr>
      </w:pPr>
      <w:bookmarkStart w:id="21" w:name="_Hlk164695696"/>
      <w:r w:rsidRPr="004728A4">
        <w:rPr>
          <w:sz w:val="22"/>
          <w:szCs w:val="22"/>
        </w:rPr>
        <w:t xml:space="preserve">Veiklos vykdytojas turi užtikrinti, kad vykdomos ūkinės veiklos skleidžiamas kvapas artimiausioje gyvenamojoje aplinkoje neviršytų Lietuvos higienos normoje HN 121:2010 reglamentuojamos kvapo ribinės vertės </w:t>
      </w:r>
      <w:r w:rsidRPr="004728A4">
        <w:rPr>
          <w:bCs/>
          <w:color w:val="000000"/>
          <w:sz w:val="22"/>
          <w:szCs w:val="22"/>
        </w:rPr>
        <w:t>- 8 OUE/m</w:t>
      </w:r>
      <w:r w:rsidRPr="004728A4">
        <w:rPr>
          <w:bCs/>
          <w:color w:val="000000"/>
          <w:sz w:val="22"/>
          <w:szCs w:val="22"/>
          <w:vertAlign w:val="superscript"/>
        </w:rPr>
        <w:t>3</w:t>
      </w:r>
      <w:r w:rsidRPr="004728A4">
        <w:rPr>
          <w:bCs/>
          <w:color w:val="000000"/>
          <w:sz w:val="22"/>
          <w:szCs w:val="22"/>
        </w:rPr>
        <w:t xml:space="preserve"> vertės.</w:t>
      </w:r>
    </w:p>
    <w:bookmarkEnd w:id="21"/>
    <w:p w14:paraId="7C7106AA" w14:textId="77777777" w:rsidR="00136F42" w:rsidRPr="00DE77D2" w:rsidRDefault="00C5271E" w:rsidP="0042660E">
      <w:pPr>
        <w:pStyle w:val="ListParagraph"/>
        <w:numPr>
          <w:ilvl w:val="2"/>
          <w:numId w:val="26"/>
        </w:numPr>
        <w:spacing w:before="100" w:beforeAutospacing="1" w:after="100" w:afterAutospacing="1"/>
        <w:ind w:left="0" w:firstLine="567"/>
        <w:jc w:val="both"/>
        <w:rPr>
          <w:sz w:val="22"/>
          <w:szCs w:val="22"/>
        </w:rPr>
      </w:pPr>
      <w:r w:rsidRPr="004728A4">
        <w:rPr>
          <w:bCs/>
          <w:color w:val="000000"/>
          <w:sz w:val="22"/>
          <w:szCs w:val="22"/>
        </w:rPr>
        <w:t xml:space="preserve">Veiklos vykdytojas turi užtikrinti, kad </w:t>
      </w:r>
      <w:r w:rsidRPr="004728A4">
        <w:rPr>
          <w:sz w:val="22"/>
          <w:szCs w:val="22"/>
        </w:rPr>
        <w:t>maisto/virtuvės atliekos būtų laikomos šių atliekų laikymui skirtose zonose, neviršijant didžiausio vienu metu leidž</w:t>
      </w:r>
      <w:r w:rsidRPr="00DE77D2">
        <w:rPr>
          <w:sz w:val="22"/>
          <w:szCs w:val="22"/>
        </w:rPr>
        <w:t>iamo laikyti atliekų kiekio.</w:t>
      </w:r>
    </w:p>
    <w:p w14:paraId="61548248" w14:textId="3DDCE66D" w:rsidR="00B91F58" w:rsidRPr="00DE77D2" w:rsidRDefault="00136F42" w:rsidP="0042660E">
      <w:pPr>
        <w:pStyle w:val="ListParagraph"/>
        <w:numPr>
          <w:ilvl w:val="2"/>
          <w:numId w:val="26"/>
        </w:numPr>
        <w:spacing w:before="100" w:beforeAutospacing="1" w:after="100" w:afterAutospacing="1"/>
        <w:ind w:left="0" w:firstLine="567"/>
        <w:jc w:val="both"/>
        <w:rPr>
          <w:sz w:val="22"/>
          <w:szCs w:val="22"/>
        </w:rPr>
      </w:pPr>
      <w:r w:rsidRPr="00DE77D2">
        <w:rPr>
          <w:rFonts w:eastAsiaTheme="minorHAnsi"/>
          <w:sz w:val="22"/>
          <w:szCs w:val="22"/>
          <w:lang w:val="pt-BR"/>
          <w14:ligatures w14:val="standardContextual"/>
        </w:rPr>
        <w:t xml:space="preserve">Apdorojamos maisto ir virtuvių atliekos bus priimamos, laikomos ir apdorojamos uždarame pastate. MVA iki apdorojimo bus laikomos ne ilgiau kaip tris dienas. Organinės pulpos gamybos ceche, visi technologiniai įrenginiai bus uždari (visos sistemos pilnai uždaros – t.y. priėmimo sukaupimo bunkeris, transporteriai, rankinio rūšiavimo linija, išpakavimo bei organinės pulpos gamybos įrenginys, atskirtų pakuočių plovimo įrenginys, organinės pulpos talpyklos, pasterizavimo įrenginiai – pilnai uždari). </w:t>
      </w:r>
    </w:p>
    <w:p w14:paraId="2224AAD0" w14:textId="77777777" w:rsidR="00DE77D2" w:rsidRPr="00DE77D2" w:rsidRDefault="00B91F58" w:rsidP="00DE77D2">
      <w:pPr>
        <w:pStyle w:val="ListParagraph"/>
        <w:numPr>
          <w:ilvl w:val="2"/>
          <w:numId w:val="26"/>
        </w:numPr>
        <w:spacing w:before="100" w:beforeAutospacing="1" w:after="100" w:afterAutospacing="1"/>
        <w:ind w:left="0" w:firstLine="567"/>
        <w:jc w:val="both"/>
        <w:rPr>
          <w:sz w:val="22"/>
          <w:szCs w:val="22"/>
        </w:rPr>
      </w:pPr>
      <w:r w:rsidRPr="00DE77D2">
        <w:rPr>
          <w:rFonts w:eastAsiaTheme="minorHAnsi"/>
          <w:sz w:val="22"/>
          <w:szCs w:val="22"/>
          <w14:ligatures w14:val="standardContextual"/>
        </w:rPr>
        <w:t xml:space="preserve">Darbo dienos pabaigoje organinės pulpos gamybos cechas bus išvalomas, išplaunamas, dezinfekuojamas. Šiaulių RATC teritorija pastoviai prižiūrima ir tvarkoma. </w:t>
      </w:r>
    </w:p>
    <w:p w14:paraId="4807301C" w14:textId="2D3B0360" w:rsidR="000F1ADA" w:rsidRPr="00DE77D2" w:rsidRDefault="00DE77D2" w:rsidP="00DE77D2">
      <w:pPr>
        <w:pStyle w:val="ListParagraph"/>
        <w:numPr>
          <w:ilvl w:val="2"/>
          <w:numId w:val="26"/>
        </w:numPr>
        <w:spacing w:before="100" w:beforeAutospacing="1" w:after="100" w:afterAutospacing="1"/>
        <w:ind w:left="0" w:firstLine="567"/>
        <w:jc w:val="both"/>
        <w:rPr>
          <w:sz w:val="22"/>
          <w:szCs w:val="22"/>
        </w:rPr>
      </w:pPr>
      <w:r w:rsidRPr="00FC06A2">
        <w:rPr>
          <w:rStyle w:val="cf01"/>
          <w:rFonts w:ascii="Times New Roman" w:hAnsi="Times New Roman" w:cs="Times New Roman"/>
          <w:sz w:val="22"/>
          <w:szCs w:val="22"/>
        </w:rPr>
        <w:t xml:space="preserve">Veiklos vykdymo metu pagaminta organinė pulpa </w:t>
      </w:r>
      <w:r w:rsidR="00FC06A2">
        <w:rPr>
          <w:rStyle w:val="cf01"/>
          <w:rFonts w:ascii="Times New Roman" w:hAnsi="Times New Roman" w:cs="Times New Roman"/>
          <w:sz w:val="22"/>
          <w:szCs w:val="22"/>
        </w:rPr>
        <w:t xml:space="preserve">bus laikinai (iki perdavimo pulpos naudotojui)saugojama požeminiuose buferiniuose rezervuaruose (2 vnt.). </w:t>
      </w:r>
      <w:r w:rsidRPr="00FC06A2">
        <w:rPr>
          <w:rStyle w:val="cf01"/>
          <w:rFonts w:ascii="Times New Roman" w:hAnsi="Times New Roman" w:cs="Times New Roman"/>
          <w:sz w:val="22"/>
          <w:szCs w:val="22"/>
        </w:rPr>
        <w:t>Po to bus supilama į švarias, išplautas autocisternas, jų pildymas bus vykdomas priestato viduje. Atliekų atvežimui/išvežimui bei pulpos išvežimui naudojamas autotransportas bus nuomojamas</w:t>
      </w:r>
      <w:r w:rsidR="00FC06A2" w:rsidRPr="00FC06A2">
        <w:rPr>
          <w:rStyle w:val="cf01"/>
          <w:rFonts w:ascii="Times New Roman" w:hAnsi="Times New Roman" w:cs="Times New Roman"/>
          <w:sz w:val="22"/>
          <w:szCs w:val="22"/>
        </w:rPr>
        <w:t xml:space="preserve"> </w:t>
      </w:r>
      <w:r w:rsidR="00FC06A2">
        <w:rPr>
          <w:rStyle w:val="cf01"/>
          <w:rFonts w:ascii="Times New Roman" w:hAnsi="Times New Roman" w:cs="Times New Roman"/>
          <w:sz w:val="22"/>
          <w:szCs w:val="22"/>
        </w:rPr>
        <w:t xml:space="preserve">arba naudojama pulpos naudotojo transporto priemonė, </w:t>
      </w:r>
      <w:r w:rsidRPr="00FC06A2">
        <w:rPr>
          <w:rStyle w:val="cf01"/>
          <w:rFonts w:ascii="Times New Roman" w:hAnsi="Times New Roman" w:cs="Times New Roman"/>
          <w:sz w:val="22"/>
          <w:szCs w:val="22"/>
        </w:rPr>
        <w:t>už šio transporto priežiūrą, įskaitant ir jo plovimą/valymą bus atsakingas šias transporto priemones nuomojanti įmonė arba pulpos naudotojas</w:t>
      </w:r>
      <w:r w:rsidR="00FC06A2">
        <w:rPr>
          <w:rStyle w:val="cf01"/>
          <w:rFonts w:ascii="Times New Roman" w:hAnsi="Times New Roman" w:cs="Times New Roman"/>
          <w:sz w:val="22"/>
          <w:szCs w:val="22"/>
        </w:rPr>
        <w:t xml:space="preserve"> (jei tai bus pulpos naudotojo transporto priemonė), </w:t>
      </w:r>
      <w:r w:rsidRPr="00FC06A2">
        <w:rPr>
          <w:rStyle w:val="cf01"/>
          <w:rFonts w:ascii="Times New Roman" w:hAnsi="Times New Roman" w:cs="Times New Roman"/>
          <w:sz w:val="22"/>
          <w:szCs w:val="22"/>
        </w:rPr>
        <w:t>t.</w:t>
      </w:r>
      <w:r w:rsidR="00FC06A2">
        <w:rPr>
          <w:rStyle w:val="cf01"/>
          <w:rFonts w:ascii="Times New Roman" w:hAnsi="Times New Roman" w:cs="Times New Roman"/>
          <w:sz w:val="22"/>
          <w:szCs w:val="22"/>
        </w:rPr>
        <w:t xml:space="preserve"> </w:t>
      </w:r>
      <w:r w:rsidRPr="00FC06A2">
        <w:rPr>
          <w:rStyle w:val="cf01"/>
          <w:rFonts w:ascii="Times New Roman" w:hAnsi="Times New Roman" w:cs="Times New Roman"/>
          <w:sz w:val="22"/>
          <w:szCs w:val="22"/>
        </w:rPr>
        <w:t xml:space="preserve">y. transporto priemonių plovimo darbai nebus vykdomi teritorijoje. </w:t>
      </w:r>
    </w:p>
    <w:p w14:paraId="4FFBA839" w14:textId="4777A894" w:rsidR="000F1ADA" w:rsidRPr="00DE77D2" w:rsidRDefault="000F1ADA" w:rsidP="0042660E">
      <w:pPr>
        <w:pStyle w:val="ListParagraph"/>
        <w:numPr>
          <w:ilvl w:val="2"/>
          <w:numId w:val="26"/>
        </w:numPr>
        <w:spacing w:before="100" w:beforeAutospacing="1" w:after="100" w:afterAutospacing="1"/>
        <w:ind w:left="0" w:firstLine="567"/>
        <w:jc w:val="both"/>
        <w:rPr>
          <w:sz w:val="22"/>
          <w:szCs w:val="22"/>
        </w:rPr>
      </w:pPr>
      <w:r w:rsidRPr="00DE77D2">
        <w:rPr>
          <w:rFonts w:eastAsiaTheme="minorHAnsi"/>
          <w:sz w:val="22"/>
          <w:szCs w:val="22"/>
          <w14:ligatures w14:val="standardContextual"/>
        </w:rPr>
        <w:t>Visos priimamos atliekos bus vizualiai įvertinamos, kad jose nebūtų atliekų, kurių Šiaulių RATC neturi leidimo priimti, atliekos bus pasveriamos ir įtraukiamos į apskaitą, vadovaujantis Atliekų susidarymo ir tvarkymo apskaitos ir ataskaitų teikimo taisyklėmis.</w:t>
      </w:r>
    </w:p>
    <w:p w14:paraId="5A922410" w14:textId="30A080D0" w:rsidR="00C5271E" w:rsidRPr="000F1ADA" w:rsidRDefault="00C5271E" w:rsidP="0042660E">
      <w:pPr>
        <w:pStyle w:val="ListParagraph"/>
        <w:numPr>
          <w:ilvl w:val="1"/>
          <w:numId w:val="30"/>
        </w:numPr>
        <w:spacing w:before="100" w:beforeAutospacing="1" w:after="100" w:afterAutospacing="1"/>
        <w:jc w:val="both"/>
        <w:rPr>
          <w:rStyle w:val="cf01"/>
          <w:rFonts w:ascii="Times New Roman" w:hAnsi="Times New Roman" w:cs="Times New Roman"/>
          <w:sz w:val="22"/>
          <w:szCs w:val="22"/>
        </w:rPr>
      </w:pPr>
      <w:r w:rsidRPr="000F1ADA">
        <w:rPr>
          <w:rStyle w:val="cf01"/>
          <w:rFonts w:ascii="Times New Roman" w:hAnsi="Times New Roman" w:cs="Times New Roman"/>
          <w:sz w:val="22"/>
          <w:szCs w:val="22"/>
        </w:rPr>
        <w:t>Leidimo sąlygos, privalomos įvykdyti veiklos nutraukimo etape:</w:t>
      </w:r>
    </w:p>
    <w:p w14:paraId="110E3753" w14:textId="1C1960A5" w:rsidR="00C5271E" w:rsidRPr="00FC06A2" w:rsidRDefault="00C5271E" w:rsidP="00C5271E">
      <w:pPr>
        <w:pStyle w:val="ListParagraph"/>
        <w:numPr>
          <w:ilvl w:val="2"/>
          <w:numId w:val="30"/>
        </w:numPr>
        <w:spacing w:before="100" w:beforeAutospacing="1" w:after="100" w:afterAutospacing="1"/>
        <w:ind w:left="0" w:firstLine="568"/>
        <w:jc w:val="both"/>
        <w:rPr>
          <w:sz w:val="22"/>
          <w:szCs w:val="22"/>
        </w:rPr>
      </w:pPr>
      <w:r w:rsidRPr="004728A4">
        <w:rPr>
          <w:sz w:val="22"/>
          <w:szCs w:val="22"/>
        </w:rPr>
        <w:t>Iki pilno veiklos nutraukimo veiklos vietos būklė turi būti pilnai sutvarkyta, kaip numatyta įrenginio projekte, planuose ir reglamentuose. Galutinai nutraukdamas veiklą, jos vykdytojas privalo įvertinti dirvožemio ir požeminių vandenų užterštumo būklę pavojingų medžiagų atžvilgiu. Jei dėl įrenginio eksploatavimo pastarieji labai užteršiami šiomis medžiagomis, ir jų būklė skiriasi nuo pirminės būklės eksploatavimo pradžioje, veiklos vykdytojas turi imtis būtinų priemonių dėl tos taršos, siekdamas atkurti tą eksploatavimo vietos būklę</w:t>
      </w:r>
    </w:p>
    <w:p w14:paraId="36A559EC" w14:textId="77777777" w:rsidR="00C73069" w:rsidRDefault="00C73069" w:rsidP="00C73069">
      <w:pPr>
        <w:rPr>
          <w:sz w:val="22"/>
          <w:szCs w:val="22"/>
        </w:rPr>
      </w:pPr>
    </w:p>
    <w:p w14:paraId="229A5607" w14:textId="28072F11" w:rsidR="00C60435" w:rsidRPr="00C73069" w:rsidRDefault="00C60435" w:rsidP="00C73069">
      <w:pPr>
        <w:jc w:val="center"/>
        <w:rPr>
          <w:b/>
          <w:bCs/>
          <w:sz w:val="22"/>
          <w:szCs w:val="22"/>
        </w:rPr>
      </w:pPr>
      <w:r w:rsidRPr="00C73069">
        <w:rPr>
          <w:b/>
          <w:bCs/>
          <w:sz w:val="22"/>
          <w:szCs w:val="22"/>
        </w:rPr>
        <w:t>TARŠOS INTEGRUOTOS PREVENCIJOS IR KONTROLĖS LEIDIMO</w:t>
      </w:r>
    </w:p>
    <w:p w14:paraId="15E3013E" w14:textId="77777777" w:rsidR="00C60435" w:rsidRPr="004728A4" w:rsidRDefault="00C60435" w:rsidP="00C67EC6">
      <w:pPr>
        <w:pStyle w:val="ListParagraph"/>
        <w:jc w:val="center"/>
        <w:rPr>
          <w:b/>
          <w:bCs/>
          <w:sz w:val="22"/>
          <w:szCs w:val="22"/>
        </w:rPr>
      </w:pPr>
      <w:r w:rsidRPr="004728A4">
        <w:rPr>
          <w:b/>
          <w:bCs/>
          <w:sz w:val="22"/>
          <w:szCs w:val="22"/>
        </w:rPr>
        <w:t>NR. T-KL.1-3/2014</w:t>
      </w:r>
      <w:r w:rsidRPr="004728A4">
        <w:rPr>
          <w:b/>
          <w:bCs/>
          <w:color w:val="FF0000"/>
          <w:sz w:val="22"/>
          <w:szCs w:val="22"/>
        </w:rPr>
        <w:t xml:space="preserve"> </w:t>
      </w:r>
      <w:r w:rsidRPr="004728A4">
        <w:rPr>
          <w:b/>
          <w:bCs/>
          <w:sz w:val="22"/>
          <w:szCs w:val="22"/>
        </w:rPr>
        <w:t>PRIEDAI</w:t>
      </w:r>
    </w:p>
    <w:p w14:paraId="6FE56BE6" w14:textId="77777777" w:rsidR="008352FC" w:rsidRPr="008352FC" w:rsidRDefault="008352FC" w:rsidP="008352FC">
      <w:pPr>
        <w:pStyle w:val="ListParagraph"/>
        <w:rPr>
          <w:b/>
          <w:bCs/>
          <w:sz w:val="22"/>
          <w:szCs w:val="22"/>
        </w:rPr>
      </w:pPr>
    </w:p>
    <w:p w14:paraId="4F6945BF" w14:textId="77777777" w:rsidR="008352FC" w:rsidRPr="008352FC" w:rsidRDefault="008352FC" w:rsidP="0042660E">
      <w:pPr>
        <w:pStyle w:val="ListParagraph"/>
        <w:numPr>
          <w:ilvl w:val="0"/>
          <w:numId w:val="29"/>
        </w:numPr>
        <w:rPr>
          <w:sz w:val="22"/>
          <w:szCs w:val="22"/>
        </w:rPr>
      </w:pPr>
      <w:r w:rsidRPr="008352FC">
        <w:rPr>
          <w:sz w:val="22"/>
          <w:szCs w:val="22"/>
        </w:rPr>
        <w:t>TIPK leidimo Nr.T-Š.9-15/2015 titulinis lapas su pakeistais rekvizitais;</w:t>
      </w:r>
    </w:p>
    <w:p w14:paraId="14A59F82" w14:textId="77777777" w:rsidR="008352FC" w:rsidRPr="008352FC" w:rsidRDefault="008352FC" w:rsidP="0042660E">
      <w:pPr>
        <w:pStyle w:val="ListParagraph"/>
        <w:numPr>
          <w:ilvl w:val="0"/>
          <w:numId w:val="29"/>
        </w:numPr>
        <w:rPr>
          <w:sz w:val="22"/>
          <w:szCs w:val="22"/>
        </w:rPr>
      </w:pPr>
      <w:r w:rsidRPr="008352FC">
        <w:rPr>
          <w:sz w:val="22"/>
          <w:szCs w:val="22"/>
        </w:rPr>
        <w:t>Atliekų naudojimo ar šalinimo techninis reglamentas;</w:t>
      </w:r>
    </w:p>
    <w:p w14:paraId="30E50004" w14:textId="77777777" w:rsidR="008352FC" w:rsidRPr="008352FC" w:rsidRDefault="008352FC" w:rsidP="0042660E">
      <w:pPr>
        <w:pStyle w:val="ListParagraph"/>
        <w:numPr>
          <w:ilvl w:val="0"/>
          <w:numId w:val="29"/>
        </w:numPr>
        <w:rPr>
          <w:sz w:val="22"/>
          <w:szCs w:val="22"/>
        </w:rPr>
      </w:pPr>
      <w:r w:rsidRPr="008352FC">
        <w:rPr>
          <w:sz w:val="22"/>
          <w:szCs w:val="22"/>
        </w:rPr>
        <w:t>Aplinkos monitoringo programa;</w:t>
      </w:r>
    </w:p>
    <w:p w14:paraId="5C3E5F5C" w14:textId="77777777" w:rsidR="008352FC" w:rsidRPr="008352FC" w:rsidRDefault="008352FC" w:rsidP="0042660E">
      <w:pPr>
        <w:pStyle w:val="ListParagraph"/>
        <w:numPr>
          <w:ilvl w:val="0"/>
          <w:numId w:val="29"/>
        </w:numPr>
        <w:rPr>
          <w:sz w:val="22"/>
          <w:szCs w:val="22"/>
        </w:rPr>
      </w:pPr>
      <w:r w:rsidRPr="008352FC">
        <w:rPr>
          <w:sz w:val="22"/>
          <w:szCs w:val="22"/>
        </w:rPr>
        <w:t>Atliekų naudojimo ar šalinimo veiklos nutraukimo planas, patvirtintas Aplinkos apsaugos agentūros 2022-02-15 sprendimu Nr. (30.1)-A4E-1693;</w:t>
      </w:r>
    </w:p>
    <w:p w14:paraId="5FDD3851" w14:textId="77777777" w:rsidR="008352FC" w:rsidRPr="008352FC" w:rsidRDefault="008352FC" w:rsidP="0042660E">
      <w:pPr>
        <w:pStyle w:val="ListParagraph"/>
        <w:numPr>
          <w:ilvl w:val="0"/>
          <w:numId w:val="29"/>
        </w:numPr>
        <w:rPr>
          <w:sz w:val="22"/>
          <w:szCs w:val="22"/>
        </w:rPr>
      </w:pPr>
      <w:r w:rsidRPr="008352FC">
        <w:rPr>
          <w:sz w:val="22"/>
          <w:szCs w:val="22"/>
        </w:rPr>
        <w:t>Deklaracija;</w:t>
      </w:r>
    </w:p>
    <w:p w14:paraId="44C66AD8" w14:textId="77777777" w:rsidR="008352FC" w:rsidRPr="008352FC" w:rsidRDefault="008352FC" w:rsidP="0042660E">
      <w:pPr>
        <w:pStyle w:val="ListParagraph"/>
        <w:numPr>
          <w:ilvl w:val="0"/>
          <w:numId w:val="29"/>
        </w:numPr>
        <w:rPr>
          <w:sz w:val="22"/>
          <w:szCs w:val="22"/>
        </w:rPr>
      </w:pPr>
      <w:r w:rsidRPr="008352FC">
        <w:rPr>
          <w:sz w:val="22"/>
          <w:szCs w:val="22"/>
        </w:rPr>
        <w:t>2022-01-22 VšĮ Šiaulių atliekų tvarkymo centras  raštas Nr.SD52;</w:t>
      </w:r>
    </w:p>
    <w:p w14:paraId="0AFDBE22" w14:textId="77777777" w:rsidR="008352FC" w:rsidRPr="008352FC" w:rsidRDefault="008352FC" w:rsidP="0042660E">
      <w:pPr>
        <w:pStyle w:val="ListParagraph"/>
        <w:numPr>
          <w:ilvl w:val="0"/>
          <w:numId w:val="29"/>
        </w:numPr>
        <w:rPr>
          <w:sz w:val="22"/>
          <w:szCs w:val="22"/>
        </w:rPr>
      </w:pPr>
      <w:r w:rsidRPr="008352FC">
        <w:rPr>
          <w:sz w:val="22"/>
          <w:szCs w:val="22"/>
        </w:rPr>
        <w:t>2022-01-26 MBA įrenginių perdavimo-priėmimo aktas;</w:t>
      </w:r>
    </w:p>
    <w:p w14:paraId="4373D3C7" w14:textId="77777777" w:rsidR="008352FC" w:rsidRPr="008352FC" w:rsidRDefault="008352FC" w:rsidP="0042660E">
      <w:pPr>
        <w:pStyle w:val="ListParagraph"/>
        <w:numPr>
          <w:ilvl w:val="0"/>
          <w:numId w:val="29"/>
        </w:numPr>
        <w:rPr>
          <w:sz w:val="22"/>
          <w:szCs w:val="22"/>
        </w:rPr>
      </w:pPr>
      <w:r w:rsidRPr="008352FC">
        <w:rPr>
          <w:sz w:val="22"/>
          <w:szCs w:val="22"/>
        </w:rPr>
        <w:t>Laidavimo draudimo raštas Nr. AT 96367;</w:t>
      </w:r>
    </w:p>
    <w:p w14:paraId="4D904053" w14:textId="77777777" w:rsidR="008352FC" w:rsidRPr="008352FC" w:rsidRDefault="008352FC" w:rsidP="0042660E">
      <w:pPr>
        <w:pStyle w:val="ListParagraph"/>
        <w:numPr>
          <w:ilvl w:val="0"/>
          <w:numId w:val="29"/>
        </w:numPr>
        <w:rPr>
          <w:sz w:val="22"/>
          <w:szCs w:val="22"/>
        </w:rPr>
      </w:pPr>
      <w:r w:rsidRPr="008352FC">
        <w:rPr>
          <w:sz w:val="22"/>
          <w:szCs w:val="22"/>
        </w:rPr>
        <w:t>TIPK leidimas Nr. T-Š.9-15/2015 (išduotas 2015-12-11);</w:t>
      </w:r>
    </w:p>
    <w:p w14:paraId="3200917C" w14:textId="77777777" w:rsidR="008352FC" w:rsidRPr="008352FC" w:rsidRDefault="008352FC" w:rsidP="0042660E">
      <w:pPr>
        <w:pStyle w:val="ListParagraph"/>
        <w:numPr>
          <w:ilvl w:val="0"/>
          <w:numId w:val="29"/>
        </w:numPr>
        <w:rPr>
          <w:sz w:val="22"/>
          <w:szCs w:val="22"/>
        </w:rPr>
      </w:pPr>
      <w:r w:rsidRPr="008352FC">
        <w:rPr>
          <w:sz w:val="22"/>
          <w:szCs w:val="22"/>
        </w:rPr>
        <w:t>TIPK leidimas Nr. T-Š.9-15/2015 (pakeistas 2019-12-30).</w:t>
      </w:r>
    </w:p>
    <w:p w14:paraId="5ADA1A03" w14:textId="77777777" w:rsidR="008352FC" w:rsidRPr="008352FC" w:rsidRDefault="008352FC" w:rsidP="0042660E">
      <w:pPr>
        <w:pStyle w:val="ListParagraph"/>
        <w:numPr>
          <w:ilvl w:val="0"/>
          <w:numId w:val="29"/>
        </w:numPr>
        <w:rPr>
          <w:sz w:val="22"/>
          <w:szCs w:val="22"/>
        </w:rPr>
      </w:pPr>
      <w:r w:rsidRPr="008352FC">
        <w:rPr>
          <w:sz w:val="22"/>
          <w:szCs w:val="22"/>
        </w:rPr>
        <w:t>Nuotekų tinklų schema;</w:t>
      </w:r>
    </w:p>
    <w:p w14:paraId="7C24C85E" w14:textId="77777777" w:rsidR="008352FC" w:rsidRPr="008352FC" w:rsidRDefault="008352FC" w:rsidP="0042660E">
      <w:pPr>
        <w:pStyle w:val="ListParagraph"/>
        <w:numPr>
          <w:ilvl w:val="0"/>
          <w:numId w:val="29"/>
        </w:numPr>
        <w:rPr>
          <w:sz w:val="22"/>
          <w:szCs w:val="22"/>
        </w:rPr>
      </w:pPr>
      <w:r w:rsidRPr="008352FC">
        <w:rPr>
          <w:sz w:val="22"/>
          <w:szCs w:val="22"/>
        </w:rPr>
        <w:t>Nuotekų ir filtrato šalinimo ir vandens tiekimo sutartys;</w:t>
      </w:r>
    </w:p>
    <w:p w14:paraId="2A27B1D7" w14:textId="30EA2E97" w:rsidR="008352FC" w:rsidRDefault="008352FC" w:rsidP="0042660E">
      <w:pPr>
        <w:pStyle w:val="ListParagraph"/>
        <w:numPr>
          <w:ilvl w:val="0"/>
          <w:numId w:val="29"/>
        </w:numPr>
        <w:rPr>
          <w:sz w:val="22"/>
          <w:szCs w:val="22"/>
        </w:rPr>
      </w:pPr>
      <w:bookmarkStart w:id="22" w:name="_Hlk180153899"/>
      <w:r w:rsidRPr="008352FC">
        <w:rPr>
          <w:sz w:val="22"/>
          <w:szCs w:val="22"/>
        </w:rPr>
        <w:t>Aplinkos apsaugos agentūros 2022-10-</w:t>
      </w:r>
      <w:r w:rsidR="00D95A01">
        <w:rPr>
          <w:sz w:val="22"/>
          <w:szCs w:val="22"/>
        </w:rPr>
        <w:t>24</w:t>
      </w:r>
      <w:r w:rsidRPr="008352FC">
        <w:rPr>
          <w:sz w:val="22"/>
          <w:szCs w:val="22"/>
        </w:rPr>
        <w:t xml:space="preserve">   sprendimas Nr. </w:t>
      </w:r>
      <w:r w:rsidR="00D95A01" w:rsidRPr="00D95A01">
        <w:rPr>
          <w:sz w:val="22"/>
          <w:szCs w:val="22"/>
        </w:rPr>
        <w:t>(30-1)-A4E-11693</w:t>
      </w:r>
      <w:r w:rsidR="0071223D">
        <w:rPr>
          <w:sz w:val="22"/>
          <w:szCs w:val="22"/>
        </w:rPr>
        <w:t>.</w:t>
      </w:r>
    </w:p>
    <w:p w14:paraId="243F0795" w14:textId="22A74B50" w:rsidR="0071223D" w:rsidRPr="0071223D" w:rsidRDefault="0071223D" w:rsidP="0042660E">
      <w:pPr>
        <w:pStyle w:val="ListParagraph"/>
        <w:numPr>
          <w:ilvl w:val="0"/>
          <w:numId w:val="29"/>
        </w:numPr>
        <w:jc w:val="both"/>
        <w:rPr>
          <w:sz w:val="22"/>
          <w:szCs w:val="22"/>
        </w:rPr>
      </w:pPr>
      <w:r w:rsidRPr="0071223D">
        <w:rPr>
          <w:sz w:val="22"/>
          <w:szCs w:val="22"/>
        </w:rPr>
        <w:t>VšĮ Šiaulių regiono atliekų tvarkymo centr</w:t>
      </w:r>
      <w:r w:rsidR="00F916FE">
        <w:rPr>
          <w:sz w:val="22"/>
          <w:szCs w:val="22"/>
        </w:rPr>
        <w:t>o</w:t>
      </w:r>
      <w:r w:rsidRPr="0071223D">
        <w:rPr>
          <w:sz w:val="22"/>
          <w:szCs w:val="22"/>
        </w:rPr>
        <w:t xml:space="preserve"> Šiaulių regiono komunalinių atliekų mechaninio biologinio apdorojimo įrenginiai Jurgeliškių k. 9, Šiaulių rajonas, paraiška taršos integruotos prevencijos ir kontrolės leidimui </w:t>
      </w:r>
      <w:r w:rsidRPr="0071223D">
        <w:rPr>
          <w:rStyle w:val="tableentry"/>
          <w:sz w:val="22"/>
          <w:szCs w:val="22"/>
        </w:rPr>
        <w:t xml:space="preserve">Nr. </w:t>
      </w:r>
      <w:r w:rsidRPr="0071223D">
        <w:rPr>
          <w:bCs/>
        </w:rPr>
        <w:t>T-Š.9-15/2015</w:t>
      </w:r>
      <w:r>
        <w:rPr>
          <w:b/>
        </w:rPr>
        <w:t xml:space="preserve"> </w:t>
      </w:r>
      <w:r w:rsidRPr="0071223D">
        <w:rPr>
          <w:sz w:val="22"/>
          <w:szCs w:val="22"/>
        </w:rPr>
        <w:t xml:space="preserve">pakeisti be priedų, </w:t>
      </w:r>
      <w:r>
        <w:rPr>
          <w:sz w:val="22"/>
          <w:szCs w:val="22"/>
        </w:rPr>
        <w:t>88</w:t>
      </w:r>
      <w:r w:rsidRPr="0071223D">
        <w:rPr>
          <w:sz w:val="22"/>
          <w:szCs w:val="22"/>
        </w:rPr>
        <w:t xml:space="preserve"> psl. Nuoroda: </w:t>
      </w:r>
    </w:p>
    <w:p w14:paraId="44DB149C" w14:textId="74F8F22B" w:rsidR="0071223D" w:rsidRPr="00CF504F" w:rsidRDefault="0071223D" w:rsidP="0042660E">
      <w:pPr>
        <w:pStyle w:val="ListParagraph"/>
        <w:numPr>
          <w:ilvl w:val="0"/>
          <w:numId w:val="29"/>
        </w:numPr>
        <w:jc w:val="both"/>
        <w:rPr>
          <w:sz w:val="22"/>
          <w:szCs w:val="22"/>
        </w:rPr>
      </w:pPr>
      <w:r w:rsidRPr="00CF504F">
        <w:rPr>
          <w:sz w:val="22"/>
          <w:szCs w:val="22"/>
        </w:rPr>
        <w:t xml:space="preserve">Paraiška suderinta </w:t>
      </w:r>
      <w:r w:rsidRPr="00CF504F">
        <w:rPr>
          <w:sz w:val="22"/>
          <w:szCs w:val="22"/>
          <w:lang w:eastAsia="lt-LT"/>
        </w:rPr>
        <w:t>2024-0</w:t>
      </w:r>
      <w:r w:rsidR="00F916FE" w:rsidRPr="00CF504F">
        <w:rPr>
          <w:sz w:val="22"/>
          <w:szCs w:val="22"/>
          <w:lang w:eastAsia="lt-LT"/>
        </w:rPr>
        <w:t>6</w:t>
      </w:r>
      <w:r w:rsidRPr="00CF504F">
        <w:rPr>
          <w:sz w:val="22"/>
          <w:szCs w:val="22"/>
          <w:lang w:eastAsia="lt-LT"/>
        </w:rPr>
        <w:t>-</w:t>
      </w:r>
      <w:r w:rsidR="00F916FE" w:rsidRPr="00CF504F">
        <w:rPr>
          <w:sz w:val="22"/>
          <w:szCs w:val="22"/>
          <w:lang w:eastAsia="lt-LT"/>
        </w:rPr>
        <w:t>17</w:t>
      </w:r>
      <w:r w:rsidRPr="00CF504F">
        <w:rPr>
          <w:sz w:val="22"/>
          <w:szCs w:val="22"/>
          <w:lang w:eastAsia="lt-LT"/>
        </w:rPr>
        <w:t xml:space="preserve"> </w:t>
      </w:r>
      <w:r w:rsidRPr="00CF504F">
        <w:rPr>
          <w:sz w:val="22"/>
          <w:szCs w:val="22"/>
        </w:rPr>
        <w:t xml:space="preserve">su </w:t>
      </w:r>
      <w:r w:rsidRPr="00CF504F">
        <w:rPr>
          <w:sz w:val="22"/>
          <w:szCs w:val="22"/>
          <w:lang w:eastAsia="lt-LT"/>
        </w:rPr>
        <w:t xml:space="preserve">Nacionalinio visuomenės sveikatos centru prie Sveikatos apsaugos ministerijos </w:t>
      </w:r>
      <w:r w:rsidR="00F916FE" w:rsidRPr="00CF504F">
        <w:rPr>
          <w:sz w:val="22"/>
          <w:szCs w:val="22"/>
          <w:lang w:eastAsia="lt-LT"/>
        </w:rPr>
        <w:t>Šiaulių</w:t>
      </w:r>
      <w:r w:rsidRPr="00CF504F">
        <w:rPr>
          <w:sz w:val="22"/>
          <w:szCs w:val="22"/>
          <w:lang w:eastAsia="lt-LT"/>
        </w:rPr>
        <w:t xml:space="preserve"> departamentu raštu Nr. </w:t>
      </w:r>
      <w:r w:rsidR="00F916FE" w:rsidRPr="00F916FE">
        <w:t>6-11 14.3.12 Mr)2-23224</w:t>
      </w:r>
      <w:r w:rsidR="00F916FE" w:rsidRPr="00CF504F">
        <w:rPr>
          <w:u w:val="single"/>
        </w:rPr>
        <w:t xml:space="preserve"> </w:t>
      </w:r>
      <w:r w:rsidRPr="00CF504F">
        <w:rPr>
          <w:sz w:val="22"/>
          <w:szCs w:val="22"/>
          <w:lang w:eastAsia="lt-LT"/>
        </w:rPr>
        <w:t>su papildomomis sąlygomis;</w:t>
      </w:r>
    </w:p>
    <w:p w14:paraId="23B284CF" w14:textId="77777777" w:rsidR="0071223D" w:rsidRPr="004A7C38" w:rsidRDefault="0071223D" w:rsidP="0042660E">
      <w:pPr>
        <w:pStyle w:val="ListParagraph"/>
        <w:numPr>
          <w:ilvl w:val="0"/>
          <w:numId w:val="29"/>
        </w:numPr>
        <w:jc w:val="both"/>
        <w:rPr>
          <w:sz w:val="22"/>
          <w:szCs w:val="22"/>
        </w:rPr>
      </w:pPr>
      <w:r w:rsidRPr="004A7C38">
        <w:rPr>
          <w:color w:val="000000"/>
          <w:sz w:val="22"/>
          <w:szCs w:val="22"/>
        </w:rPr>
        <w:t>Susirašinėjimai su veiklos vykdytoju ir (arba) kitomis institucijomis:</w:t>
      </w:r>
    </w:p>
    <w:p w14:paraId="129DAE67" w14:textId="7748CC53" w:rsidR="0071223D" w:rsidRPr="00BC61BC" w:rsidRDefault="0071223D" w:rsidP="0042660E">
      <w:pPr>
        <w:pStyle w:val="ListParagraph"/>
        <w:numPr>
          <w:ilvl w:val="1"/>
          <w:numId w:val="29"/>
        </w:numPr>
        <w:jc w:val="both"/>
        <w:rPr>
          <w:rStyle w:val="tableentry"/>
          <w:sz w:val="22"/>
          <w:szCs w:val="22"/>
        </w:rPr>
      </w:pPr>
      <w:r w:rsidRPr="00BC61BC">
        <w:rPr>
          <w:sz w:val="22"/>
          <w:szCs w:val="22"/>
        </w:rPr>
        <w:t>Aplinkos apsaugos agentūros 202</w:t>
      </w:r>
      <w:r w:rsidR="0060230C" w:rsidRPr="00BC61BC">
        <w:rPr>
          <w:sz w:val="22"/>
          <w:szCs w:val="22"/>
        </w:rPr>
        <w:t>4</w:t>
      </w:r>
      <w:r w:rsidRPr="00BC61BC">
        <w:rPr>
          <w:sz w:val="22"/>
          <w:szCs w:val="22"/>
        </w:rPr>
        <w:t>-</w:t>
      </w:r>
      <w:r w:rsidR="0060230C" w:rsidRPr="00BC61BC">
        <w:rPr>
          <w:sz w:val="22"/>
          <w:szCs w:val="22"/>
        </w:rPr>
        <w:t>06</w:t>
      </w:r>
      <w:r w:rsidRPr="00BC61BC">
        <w:rPr>
          <w:sz w:val="22"/>
          <w:szCs w:val="22"/>
        </w:rPr>
        <w:t>-</w:t>
      </w:r>
      <w:r w:rsidR="0060230C" w:rsidRPr="00BC61BC">
        <w:rPr>
          <w:sz w:val="22"/>
          <w:szCs w:val="22"/>
        </w:rPr>
        <w:t>07</w:t>
      </w:r>
      <w:r w:rsidRPr="00BC61BC">
        <w:rPr>
          <w:sz w:val="22"/>
          <w:szCs w:val="22"/>
        </w:rPr>
        <w:t xml:space="preserve"> raštas Nr. </w:t>
      </w:r>
      <w:r w:rsidRPr="00BC61BC">
        <w:rPr>
          <w:rStyle w:val="ng-star-inserted"/>
          <w:sz w:val="22"/>
          <w:szCs w:val="22"/>
        </w:rPr>
        <w:t>(30-1)-A4E-</w:t>
      </w:r>
      <w:r w:rsidR="0060230C" w:rsidRPr="00BC61BC">
        <w:rPr>
          <w:sz w:val="22"/>
          <w:szCs w:val="22"/>
        </w:rPr>
        <w:t>7295</w:t>
      </w:r>
      <w:r w:rsidRPr="00BC61BC">
        <w:rPr>
          <w:rStyle w:val="tableentry"/>
          <w:sz w:val="22"/>
          <w:szCs w:val="22"/>
        </w:rPr>
        <w:t xml:space="preserve"> „Dėl </w:t>
      </w:r>
      <w:r w:rsidR="00BC61BC" w:rsidRPr="00BC61BC">
        <w:rPr>
          <w:sz w:val="22"/>
          <w:szCs w:val="22"/>
        </w:rPr>
        <w:t>VšĮ</w:t>
      </w:r>
      <w:r w:rsidRPr="00BC61BC">
        <w:rPr>
          <w:sz w:val="22"/>
          <w:szCs w:val="22"/>
        </w:rPr>
        <w:t xml:space="preserve"> </w:t>
      </w:r>
      <w:r w:rsidR="0060230C" w:rsidRPr="00BC61BC">
        <w:rPr>
          <w:sz w:val="22"/>
          <w:szCs w:val="22"/>
        </w:rPr>
        <w:t>Šiaulių</w:t>
      </w:r>
      <w:r w:rsidRPr="00BC61BC">
        <w:rPr>
          <w:sz w:val="22"/>
          <w:szCs w:val="22"/>
        </w:rPr>
        <w:t xml:space="preserve"> regiono atliekų tvarkymo centr</w:t>
      </w:r>
      <w:r w:rsidR="0060230C" w:rsidRPr="00BC61BC">
        <w:rPr>
          <w:sz w:val="22"/>
          <w:szCs w:val="22"/>
        </w:rPr>
        <w:t>o</w:t>
      </w:r>
      <w:r w:rsidRPr="00BC61BC">
        <w:rPr>
          <w:rFonts w:eastAsia="TimesNewRoman"/>
          <w:sz w:val="22"/>
          <w:szCs w:val="22"/>
          <w14:ligatures w14:val="standardContextual"/>
        </w:rPr>
        <w:t xml:space="preserve"> </w:t>
      </w:r>
      <w:r w:rsidRPr="00BC61BC">
        <w:rPr>
          <w:rStyle w:val="tableentry"/>
          <w:sz w:val="22"/>
          <w:szCs w:val="22"/>
        </w:rPr>
        <w:t xml:space="preserve">paraiškos taršos integruotos prevencijos ir kontrolės leidimui Nr. </w:t>
      </w:r>
      <w:r w:rsidR="00BC61BC" w:rsidRPr="00BC61BC">
        <w:rPr>
          <w:sz w:val="22"/>
          <w:szCs w:val="22"/>
        </w:rPr>
        <w:t xml:space="preserve">T-Š.9-15/2015 </w:t>
      </w:r>
      <w:r w:rsidRPr="00BC61BC">
        <w:rPr>
          <w:rStyle w:val="tableentry"/>
          <w:sz w:val="22"/>
          <w:szCs w:val="22"/>
        </w:rPr>
        <w:t>pakeisti</w:t>
      </w:r>
      <w:r w:rsidRPr="00BC61BC">
        <w:rPr>
          <w:sz w:val="22"/>
          <w:szCs w:val="22"/>
        </w:rPr>
        <w:t>“, siųstas</w:t>
      </w:r>
      <w:r w:rsidRPr="00BC61BC">
        <w:rPr>
          <w:rStyle w:val="tableentry"/>
          <w:sz w:val="22"/>
          <w:szCs w:val="22"/>
        </w:rPr>
        <w:t xml:space="preserve"> </w:t>
      </w:r>
      <w:r w:rsidR="0060230C" w:rsidRPr="00BC61BC">
        <w:rPr>
          <w:rStyle w:val="tableentry"/>
          <w:sz w:val="22"/>
          <w:szCs w:val="22"/>
        </w:rPr>
        <w:t>Šiaulių</w:t>
      </w:r>
      <w:r w:rsidRPr="00BC61BC">
        <w:rPr>
          <w:rStyle w:val="tableentry"/>
          <w:sz w:val="22"/>
          <w:szCs w:val="22"/>
        </w:rPr>
        <w:t xml:space="preserve"> rajono savivaldybės administracijai;</w:t>
      </w:r>
    </w:p>
    <w:p w14:paraId="4638578C" w14:textId="4F461C50" w:rsidR="0071223D" w:rsidRPr="00BC61BC" w:rsidRDefault="0071223D" w:rsidP="0042660E">
      <w:pPr>
        <w:pStyle w:val="ListParagraph"/>
        <w:numPr>
          <w:ilvl w:val="1"/>
          <w:numId w:val="29"/>
        </w:numPr>
        <w:jc w:val="both"/>
        <w:rPr>
          <w:sz w:val="22"/>
          <w:szCs w:val="22"/>
        </w:rPr>
      </w:pPr>
      <w:r w:rsidRPr="00BC61BC">
        <w:rPr>
          <w:sz w:val="22"/>
          <w:szCs w:val="22"/>
        </w:rPr>
        <w:t>Aplinkos apsaugos agentūros 202</w:t>
      </w:r>
      <w:r w:rsidR="00BC61BC" w:rsidRPr="00BC61BC">
        <w:rPr>
          <w:sz w:val="22"/>
          <w:szCs w:val="22"/>
        </w:rPr>
        <w:t>4</w:t>
      </w:r>
      <w:r w:rsidRPr="00BC61BC">
        <w:rPr>
          <w:sz w:val="22"/>
          <w:szCs w:val="22"/>
        </w:rPr>
        <w:t>-</w:t>
      </w:r>
      <w:r w:rsidR="00BC61BC" w:rsidRPr="00BC61BC">
        <w:rPr>
          <w:sz w:val="22"/>
          <w:szCs w:val="22"/>
        </w:rPr>
        <w:t>06</w:t>
      </w:r>
      <w:r w:rsidRPr="00BC61BC">
        <w:rPr>
          <w:sz w:val="22"/>
          <w:szCs w:val="22"/>
        </w:rPr>
        <w:t>-</w:t>
      </w:r>
      <w:r w:rsidR="00BC61BC" w:rsidRPr="00BC61BC">
        <w:rPr>
          <w:sz w:val="22"/>
          <w:szCs w:val="22"/>
        </w:rPr>
        <w:t>07</w:t>
      </w:r>
      <w:r w:rsidRPr="00BC61BC">
        <w:rPr>
          <w:sz w:val="22"/>
          <w:szCs w:val="22"/>
        </w:rPr>
        <w:t xml:space="preserve"> raštas Nr. </w:t>
      </w:r>
      <w:r w:rsidRPr="00BC61BC">
        <w:rPr>
          <w:rStyle w:val="ng-star-inserted"/>
          <w:sz w:val="22"/>
          <w:szCs w:val="22"/>
        </w:rPr>
        <w:t>(30-1)-A4E-</w:t>
      </w:r>
      <w:r w:rsidR="00BC61BC" w:rsidRPr="00BC61BC">
        <w:rPr>
          <w:sz w:val="22"/>
          <w:szCs w:val="22"/>
        </w:rPr>
        <w:t>7296</w:t>
      </w:r>
      <w:r w:rsidRPr="00BC61BC">
        <w:rPr>
          <w:sz w:val="22"/>
          <w:szCs w:val="22"/>
        </w:rPr>
        <w:t xml:space="preserve"> </w:t>
      </w:r>
      <w:r w:rsidRPr="00BC61BC">
        <w:rPr>
          <w:rStyle w:val="tableentry"/>
          <w:sz w:val="22"/>
          <w:szCs w:val="22"/>
        </w:rPr>
        <w:t xml:space="preserve">„Dėl </w:t>
      </w:r>
      <w:r w:rsidR="00BC61BC" w:rsidRPr="00BC61BC">
        <w:rPr>
          <w:sz w:val="22"/>
          <w:szCs w:val="22"/>
        </w:rPr>
        <w:t>VšĮ Šiaulių</w:t>
      </w:r>
      <w:r w:rsidRPr="00BC61BC">
        <w:rPr>
          <w:sz w:val="22"/>
          <w:szCs w:val="22"/>
        </w:rPr>
        <w:t xml:space="preserve"> regiono atliekų tvarkymo centr</w:t>
      </w:r>
      <w:r w:rsidR="00BC61BC" w:rsidRPr="00BC61BC">
        <w:rPr>
          <w:sz w:val="22"/>
          <w:szCs w:val="22"/>
        </w:rPr>
        <w:t xml:space="preserve">o </w:t>
      </w:r>
      <w:r w:rsidRPr="00BC61BC">
        <w:rPr>
          <w:rStyle w:val="tableentry"/>
          <w:sz w:val="22"/>
          <w:szCs w:val="22"/>
        </w:rPr>
        <w:t xml:space="preserve">paraiškos taršos integruotos prevencijos ir kontrolės leidimui Nr. </w:t>
      </w:r>
      <w:r w:rsidR="00BC61BC" w:rsidRPr="00BC61BC">
        <w:rPr>
          <w:sz w:val="22"/>
          <w:szCs w:val="22"/>
        </w:rPr>
        <w:t xml:space="preserve">T-Š.9-15/2015 </w:t>
      </w:r>
      <w:r w:rsidRPr="00BC61BC">
        <w:rPr>
          <w:rStyle w:val="tableentry"/>
          <w:sz w:val="22"/>
          <w:szCs w:val="22"/>
        </w:rPr>
        <w:t>pakeisti</w:t>
      </w:r>
      <w:r w:rsidRPr="00BC61BC">
        <w:rPr>
          <w:sz w:val="22"/>
          <w:szCs w:val="22"/>
        </w:rPr>
        <w:t>“ siųstas Nacionaliniam visuomenės sveikatos centrui prie Sveikatos apsaugos ministerijos;</w:t>
      </w:r>
    </w:p>
    <w:p w14:paraId="7A835D30" w14:textId="0846BECC" w:rsidR="0071223D" w:rsidRPr="004A7C38" w:rsidRDefault="0071223D" w:rsidP="0042660E">
      <w:pPr>
        <w:pStyle w:val="ListParagraph"/>
        <w:numPr>
          <w:ilvl w:val="1"/>
          <w:numId w:val="29"/>
        </w:numPr>
        <w:jc w:val="both"/>
        <w:rPr>
          <w:sz w:val="22"/>
          <w:szCs w:val="22"/>
        </w:rPr>
      </w:pPr>
      <w:r w:rsidRPr="004A7C38">
        <w:rPr>
          <w:sz w:val="22"/>
          <w:szCs w:val="22"/>
        </w:rPr>
        <w:t xml:space="preserve">Aplinkos apsaugos agentūros raštas </w:t>
      </w:r>
      <w:r w:rsidRPr="006D0A90">
        <w:rPr>
          <w:sz w:val="22"/>
          <w:szCs w:val="22"/>
        </w:rPr>
        <w:t>202</w:t>
      </w:r>
      <w:r w:rsidR="00BC61BC" w:rsidRPr="006D0A90">
        <w:rPr>
          <w:sz w:val="22"/>
          <w:szCs w:val="22"/>
        </w:rPr>
        <w:t>4</w:t>
      </w:r>
      <w:r w:rsidRPr="006D0A90">
        <w:rPr>
          <w:sz w:val="22"/>
          <w:szCs w:val="22"/>
        </w:rPr>
        <w:t>-</w:t>
      </w:r>
      <w:r w:rsidR="00BC61BC" w:rsidRPr="006D0A90">
        <w:rPr>
          <w:sz w:val="22"/>
          <w:szCs w:val="22"/>
        </w:rPr>
        <w:t>06</w:t>
      </w:r>
      <w:r w:rsidRPr="006D0A90">
        <w:rPr>
          <w:sz w:val="22"/>
          <w:szCs w:val="22"/>
        </w:rPr>
        <w:t>-</w:t>
      </w:r>
      <w:r w:rsidR="006D0A90" w:rsidRPr="006D0A90">
        <w:rPr>
          <w:sz w:val="22"/>
          <w:szCs w:val="22"/>
        </w:rPr>
        <w:t>10</w:t>
      </w:r>
      <w:r w:rsidRPr="006D0A90">
        <w:rPr>
          <w:sz w:val="22"/>
          <w:szCs w:val="22"/>
        </w:rPr>
        <w:t xml:space="preserve">  Nr. </w:t>
      </w:r>
      <w:r w:rsidRPr="006D0A90">
        <w:rPr>
          <w:rStyle w:val="ng-star-inserted"/>
          <w:sz w:val="22"/>
          <w:szCs w:val="22"/>
        </w:rPr>
        <w:t>(30-1)-A4E-</w:t>
      </w:r>
      <w:r w:rsidR="006D0A90" w:rsidRPr="006D0A90">
        <w:rPr>
          <w:sz w:val="22"/>
          <w:szCs w:val="22"/>
        </w:rPr>
        <w:t>7345</w:t>
      </w:r>
      <w:r w:rsidRPr="004A7C38">
        <w:rPr>
          <w:rStyle w:val="tableentry"/>
          <w:sz w:val="22"/>
          <w:szCs w:val="22"/>
        </w:rPr>
        <w:t xml:space="preserve"> „Dėl </w:t>
      </w:r>
      <w:r w:rsidR="00BC61BC">
        <w:rPr>
          <w:sz w:val="22"/>
          <w:szCs w:val="22"/>
        </w:rPr>
        <w:t xml:space="preserve">VšĮ Šiaulių </w:t>
      </w:r>
      <w:r w:rsidRPr="004A7C38">
        <w:rPr>
          <w:sz w:val="22"/>
          <w:szCs w:val="22"/>
        </w:rPr>
        <w:t>regiono atliekų tvarkymo centr</w:t>
      </w:r>
      <w:r w:rsidR="00BC61BC">
        <w:rPr>
          <w:sz w:val="22"/>
          <w:szCs w:val="22"/>
        </w:rPr>
        <w:t xml:space="preserve">o </w:t>
      </w:r>
      <w:r w:rsidRPr="004A7C38">
        <w:rPr>
          <w:rStyle w:val="tableentry"/>
          <w:sz w:val="22"/>
          <w:szCs w:val="22"/>
        </w:rPr>
        <w:t xml:space="preserve">paraiškos taršos integruotos prevencijos ir kontrolės leidimui Nr. </w:t>
      </w:r>
      <w:r w:rsidR="00BC61BC" w:rsidRPr="00BC61BC">
        <w:rPr>
          <w:sz w:val="22"/>
          <w:szCs w:val="22"/>
        </w:rPr>
        <w:t xml:space="preserve">T-Š.9-15/2015 </w:t>
      </w:r>
      <w:r w:rsidRPr="004A7C38">
        <w:rPr>
          <w:rStyle w:val="tableentry"/>
          <w:sz w:val="22"/>
          <w:szCs w:val="22"/>
        </w:rPr>
        <w:t>pakeisti</w:t>
      </w:r>
      <w:r w:rsidRPr="004A7C38">
        <w:rPr>
          <w:sz w:val="22"/>
          <w:szCs w:val="22"/>
        </w:rPr>
        <w:t>“ siųstas Aplinkos apsaugos departamentui prie Aplinkos ministerijos;</w:t>
      </w:r>
    </w:p>
    <w:p w14:paraId="1C9AF7A5" w14:textId="5E47FBAB" w:rsidR="0071223D" w:rsidRPr="004A7C38" w:rsidRDefault="0071223D" w:rsidP="0042660E">
      <w:pPr>
        <w:pStyle w:val="ListParagraph"/>
        <w:numPr>
          <w:ilvl w:val="1"/>
          <w:numId w:val="29"/>
        </w:numPr>
        <w:jc w:val="both"/>
        <w:rPr>
          <w:sz w:val="22"/>
          <w:szCs w:val="22"/>
        </w:rPr>
      </w:pPr>
      <w:r w:rsidRPr="004A7C38">
        <w:rPr>
          <w:sz w:val="22"/>
          <w:szCs w:val="22"/>
        </w:rPr>
        <w:t>Aplinkos apsaugos agentūros raštas 202</w:t>
      </w:r>
      <w:r w:rsidR="006D0A90">
        <w:rPr>
          <w:sz w:val="22"/>
          <w:szCs w:val="22"/>
        </w:rPr>
        <w:t>4</w:t>
      </w:r>
      <w:r w:rsidRPr="004A7C38">
        <w:rPr>
          <w:sz w:val="22"/>
          <w:szCs w:val="22"/>
        </w:rPr>
        <w:t>-</w:t>
      </w:r>
      <w:r w:rsidR="006D0A90" w:rsidRPr="0087406F">
        <w:rPr>
          <w:sz w:val="22"/>
          <w:szCs w:val="22"/>
        </w:rPr>
        <w:t>06</w:t>
      </w:r>
      <w:r w:rsidRPr="0087406F">
        <w:rPr>
          <w:sz w:val="22"/>
          <w:szCs w:val="22"/>
        </w:rPr>
        <w:t>-</w:t>
      </w:r>
      <w:r w:rsidR="006D0A90" w:rsidRPr="0087406F">
        <w:rPr>
          <w:sz w:val="22"/>
          <w:szCs w:val="22"/>
        </w:rPr>
        <w:t>10</w:t>
      </w:r>
      <w:r w:rsidRPr="0087406F">
        <w:rPr>
          <w:sz w:val="22"/>
          <w:szCs w:val="22"/>
        </w:rPr>
        <w:t xml:space="preserve"> </w:t>
      </w:r>
      <w:r w:rsidRPr="0087406F">
        <w:rPr>
          <w:rStyle w:val="ng-star-inserted"/>
          <w:sz w:val="22"/>
          <w:szCs w:val="22"/>
        </w:rPr>
        <w:t>Nr. (30-1)-A4E-</w:t>
      </w:r>
      <w:r w:rsidR="0087406F" w:rsidRPr="0087406F">
        <w:rPr>
          <w:sz w:val="22"/>
          <w:szCs w:val="22"/>
        </w:rPr>
        <w:t>7353</w:t>
      </w:r>
      <w:r w:rsidRPr="004A7C38">
        <w:rPr>
          <w:sz w:val="22"/>
          <w:szCs w:val="22"/>
        </w:rPr>
        <w:t xml:space="preserve"> </w:t>
      </w:r>
      <w:r w:rsidRPr="004A7C38">
        <w:rPr>
          <w:rStyle w:val="tableentry"/>
          <w:sz w:val="22"/>
          <w:szCs w:val="22"/>
        </w:rPr>
        <w:t>„Dėl skelbimo paskelbimo dienraštyje „Lietuvos rytas</w:t>
      </w:r>
      <w:r w:rsidRPr="004A7C38">
        <w:rPr>
          <w:sz w:val="22"/>
          <w:szCs w:val="22"/>
        </w:rPr>
        <w:t>“, siųstas UAB „Lietuvos rytas“;</w:t>
      </w:r>
    </w:p>
    <w:p w14:paraId="001B3C81" w14:textId="68158877" w:rsidR="0071223D" w:rsidRPr="004A7C38" w:rsidRDefault="0071223D" w:rsidP="0042660E">
      <w:pPr>
        <w:pStyle w:val="ListParagraph"/>
        <w:numPr>
          <w:ilvl w:val="1"/>
          <w:numId w:val="29"/>
        </w:numPr>
        <w:jc w:val="both"/>
        <w:rPr>
          <w:sz w:val="22"/>
          <w:szCs w:val="22"/>
        </w:rPr>
      </w:pPr>
      <w:r w:rsidRPr="004A7C38">
        <w:rPr>
          <w:sz w:val="22"/>
          <w:szCs w:val="22"/>
        </w:rPr>
        <w:t>Aplinkos apsaugos agentūros 2024-0</w:t>
      </w:r>
      <w:r w:rsidR="0087406F">
        <w:rPr>
          <w:sz w:val="22"/>
          <w:szCs w:val="22"/>
        </w:rPr>
        <w:t>7</w:t>
      </w:r>
      <w:r w:rsidRPr="004A7C38">
        <w:rPr>
          <w:sz w:val="22"/>
          <w:szCs w:val="22"/>
        </w:rPr>
        <w:t>-1</w:t>
      </w:r>
      <w:r w:rsidR="0087406F">
        <w:rPr>
          <w:sz w:val="22"/>
          <w:szCs w:val="22"/>
        </w:rPr>
        <w:t>9</w:t>
      </w:r>
      <w:r w:rsidRPr="004A7C38">
        <w:rPr>
          <w:sz w:val="22"/>
          <w:szCs w:val="22"/>
        </w:rPr>
        <w:t xml:space="preserve"> raštas Nr. </w:t>
      </w:r>
      <w:r w:rsidRPr="004A7C38">
        <w:rPr>
          <w:rStyle w:val="ng-star-inserted"/>
          <w:sz w:val="22"/>
          <w:szCs w:val="22"/>
        </w:rPr>
        <w:t>(30-1)-A4E-</w:t>
      </w:r>
      <w:r w:rsidR="0087406F" w:rsidRPr="0087406F">
        <w:rPr>
          <w:sz w:val="22"/>
          <w:szCs w:val="22"/>
        </w:rPr>
        <w:t>8803</w:t>
      </w:r>
      <w:r w:rsidRPr="004A7C38">
        <w:rPr>
          <w:rStyle w:val="ng-star-inserted"/>
          <w:sz w:val="22"/>
          <w:szCs w:val="22"/>
        </w:rPr>
        <w:t xml:space="preserve"> </w:t>
      </w:r>
      <w:r w:rsidRPr="004A7C38">
        <w:rPr>
          <w:sz w:val="22"/>
          <w:szCs w:val="22"/>
        </w:rPr>
        <w:t xml:space="preserve">„Sprendimas nepriimti </w:t>
      </w:r>
      <w:r w:rsidR="0087406F">
        <w:rPr>
          <w:sz w:val="22"/>
          <w:szCs w:val="22"/>
        </w:rPr>
        <w:t xml:space="preserve">VšĮ Šiaulių </w:t>
      </w:r>
      <w:r w:rsidRPr="004A7C38">
        <w:rPr>
          <w:sz w:val="22"/>
          <w:szCs w:val="22"/>
        </w:rPr>
        <w:t>regiono atliekų tvarkymo centr</w:t>
      </w:r>
      <w:r w:rsidR="0087406F">
        <w:rPr>
          <w:sz w:val="22"/>
          <w:szCs w:val="22"/>
        </w:rPr>
        <w:t xml:space="preserve">o </w:t>
      </w:r>
      <w:r w:rsidR="0087406F" w:rsidRPr="006749A2">
        <w:t>Šiaulių regiono komunalinių atliekų mechaninio biologinio apdorojimo įrenginių</w:t>
      </w:r>
      <w:r w:rsidRPr="004A7C38">
        <w:rPr>
          <w:rFonts w:eastAsia="TimesNewRoman"/>
          <w:sz w:val="22"/>
          <w:szCs w:val="22"/>
          <w14:ligatures w14:val="standardContextual"/>
        </w:rPr>
        <w:t xml:space="preserve"> </w:t>
      </w:r>
      <w:r w:rsidRPr="004A7C38">
        <w:rPr>
          <w:sz w:val="22"/>
          <w:szCs w:val="22"/>
        </w:rPr>
        <w:t xml:space="preserve">paraiškos taršos integruotos prevencijos ir kontrolės leidimui </w:t>
      </w:r>
      <w:r w:rsidRPr="004A7C38">
        <w:rPr>
          <w:rStyle w:val="tableentry"/>
          <w:sz w:val="22"/>
          <w:szCs w:val="22"/>
        </w:rPr>
        <w:t>Nr.</w:t>
      </w:r>
      <w:r w:rsidR="0087406F">
        <w:rPr>
          <w:rStyle w:val="tableentry"/>
          <w:sz w:val="22"/>
          <w:szCs w:val="22"/>
        </w:rPr>
        <w:t xml:space="preserve"> </w:t>
      </w:r>
      <w:r w:rsidR="0087406F" w:rsidRPr="00BC61BC">
        <w:rPr>
          <w:sz w:val="22"/>
          <w:szCs w:val="22"/>
        </w:rPr>
        <w:t>T-Š.9-15/2015</w:t>
      </w:r>
      <w:r w:rsidRPr="004A7C38">
        <w:rPr>
          <w:rStyle w:val="tableentry"/>
          <w:sz w:val="22"/>
          <w:szCs w:val="22"/>
        </w:rPr>
        <w:t xml:space="preserve"> </w:t>
      </w:r>
      <w:r w:rsidRPr="004A7C38">
        <w:rPr>
          <w:sz w:val="22"/>
          <w:szCs w:val="22"/>
        </w:rPr>
        <w:t xml:space="preserve">pakeisti“, siųstas </w:t>
      </w:r>
      <w:r w:rsidR="0087406F">
        <w:rPr>
          <w:sz w:val="22"/>
          <w:szCs w:val="22"/>
        </w:rPr>
        <w:t xml:space="preserve">VšĮ Šiaulių </w:t>
      </w:r>
      <w:r w:rsidRPr="004A7C38">
        <w:rPr>
          <w:sz w:val="22"/>
          <w:szCs w:val="22"/>
        </w:rPr>
        <w:t>regiono atliekų tvarkymo centr</w:t>
      </w:r>
      <w:r w:rsidR="0087406F">
        <w:rPr>
          <w:sz w:val="22"/>
          <w:szCs w:val="22"/>
        </w:rPr>
        <w:t>ui</w:t>
      </w:r>
      <w:r w:rsidRPr="004A7C38">
        <w:rPr>
          <w:sz w:val="22"/>
          <w:szCs w:val="22"/>
        </w:rPr>
        <w:t>;</w:t>
      </w:r>
    </w:p>
    <w:p w14:paraId="2FECBFE3" w14:textId="1C8841A7" w:rsidR="0071223D" w:rsidRPr="004A7C38" w:rsidRDefault="0071223D" w:rsidP="0042660E">
      <w:pPr>
        <w:pStyle w:val="ListParagraph"/>
        <w:numPr>
          <w:ilvl w:val="1"/>
          <w:numId w:val="29"/>
        </w:numPr>
        <w:jc w:val="both"/>
        <w:rPr>
          <w:sz w:val="22"/>
          <w:szCs w:val="22"/>
        </w:rPr>
      </w:pPr>
      <w:r w:rsidRPr="004A7C38">
        <w:rPr>
          <w:sz w:val="22"/>
          <w:szCs w:val="22"/>
        </w:rPr>
        <w:lastRenderedPageBreak/>
        <w:t>Aplinkos apsaugos agentūros raštas 2024-0</w:t>
      </w:r>
      <w:r w:rsidR="00200584">
        <w:rPr>
          <w:sz w:val="22"/>
          <w:szCs w:val="22"/>
        </w:rPr>
        <w:t>8</w:t>
      </w:r>
      <w:r w:rsidRPr="004A7C38">
        <w:rPr>
          <w:sz w:val="22"/>
          <w:szCs w:val="22"/>
        </w:rPr>
        <w:t>-</w:t>
      </w:r>
      <w:r w:rsidR="00200584">
        <w:rPr>
          <w:sz w:val="22"/>
          <w:szCs w:val="22"/>
        </w:rPr>
        <w:t>13</w:t>
      </w:r>
      <w:r w:rsidRPr="004A7C38">
        <w:rPr>
          <w:sz w:val="22"/>
          <w:szCs w:val="22"/>
        </w:rPr>
        <w:t xml:space="preserve"> Nr. </w:t>
      </w:r>
      <w:r w:rsidRPr="004A7C38">
        <w:rPr>
          <w:rStyle w:val="ng-star-inserted"/>
          <w:sz w:val="22"/>
          <w:szCs w:val="22"/>
        </w:rPr>
        <w:t>(30-1)-A4E-</w:t>
      </w:r>
      <w:r w:rsidR="00200584" w:rsidRPr="00200584">
        <w:rPr>
          <w:sz w:val="22"/>
          <w:szCs w:val="22"/>
        </w:rPr>
        <w:t>9638</w:t>
      </w:r>
      <w:r w:rsidR="006F3F59">
        <w:rPr>
          <w:rStyle w:val="ng-star-inserted"/>
          <w:sz w:val="22"/>
          <w:szCs w:val="22"/>
        </w:rPr>
        <w:t xml:space="preserve"> </w:t>
      </w:r>
      <w:r w:rsidRPr="004A7C38">
        <w:rPr>
          <w:rStyle w:val="tableentry"/>
          <w:sz w:val="22"/>
          <w:szCs w:val="22"/>
        </w:rPr>
        <w:t xml:space="preserve"> „Dėl </w:t>
      </w:r>
      <w:r w:rsidRPr="004A7C38">
        <w:rPr>
          <w:sz w:val="22"/>
          <w:szCs w:val="22"/>
        </w:rPr>
        <w:t xml:space="preserve"> </w:t>
      </w:r>
      <w:r w:rsidR="00200584">
        <w:rPr>
          <w:sz w:val="22"/>
          <w:szCs w:val="22"/>
        </w:rPr>
        <w:t xml:space="preserve">VšĮ Šiaulių </w:t>
      </w:r>
      <w:r w:rsidRPr="004A7C38">
        <w:rPr>
          <w:sz w:val="22"/>
          <w:szCs w:val="22"/>
        </w:rPr>
        <w:t>regiono atliekų tvarkymo centras</w:t>
      </w:r>
      <w:r w:rsidR="00A64EC6">
        <w:rPr>
          <w:sz w:val="22"/>
          <w:szCs w:val="22"/>
        </w:rPr>
        <w:t xml:space="preserve"> </w:t>
      </w:r>
      <w:r w:rsidRPr="004A7C38">
        <w:rPr>
          <w:rStyle w:val="tableentry"/>
          <w:sz w:val="22"/>
          <w:szCs w:val="22"/>
        </w:rPr>
        <w:t>paraiškos taršos integruotos prevencijos ir kontrolės leidimui Nr.</w:t>
      </w:r>
      <w:r w:rsidR="00200584">
        <w:rPr>
          <w:rStyle w:val="tableentry"/>
          <w:sz w:val="22"/>
          <w:szCs w:val="22"/>
        </w:rPr>
        <w:t xml:space="preserve"> </w:t>
      </w:r>
      <w:r w:rsidR="00200584" w:rsidRPr="00BC61BC">
        <w:rPr>
          <w:sz w:val="22"/>
          <w:szCs w:val="22"/>
        </w:rPr>
        <w:t>T-Š.9-15/2015</w:t>
      </w:r>
      <w:r w:rsidRPr="004A7C38">
        <w:rPr>
          <w:rStyle w:val="tableentry"/>
          <w:sz w:val="22"/>
          <w:szCs w:val="22"/>
        </w:rPr>
        <w:t xml:space="preserve"> pakeisti</w:t>
      </w:r>
      <w:r w:rsidRPr="004A7C38">
        <w:rPr>
          <w:sz w:val="22"/>
          <w:szCs w:val="22"/>
        </w:rPr>
        <w:t>“ siųstas Aplinkos apsaugos departamentui prie Aplinkos ministerijos</w:t>
      </w:r>
      <w:r w:rsidR="00A64EC6">
        <w:rPr>
          <w:sz w:val="22"/>
          <w:szCs w:val="22"/>
        </w:rPr>
        <w:t>.</w:t>
      </w:r>
    </w:p>
    <w:p w14:paraId="565DA26B" w14:textId="69FD889A" w:rsidR="0071223D" w:rsidRPr="004A7C38" w:rsidRDefault="0071223D" w:rsidP="0042660E">
      <w:pPr>
        <w:pStyle w:val="ListParagraph"/>
        <w:numPr>
          <w:ilvl w:val="1"/>
          <w:numId w:val="29"/>
        </w:numPr>
        <w:jc w:val="both"/>
        <w:rPr>
          <w:sz w:val="22"/>
          <w:szCs w:val="22"/>
        </w:rPr>
      </w:pPr>
      <w:r w:rsidRPr="004A7C38">
        <w:rPr>
          <w:sz w:val="22"/>
          <w:szCs w:val="22"/>
        </w:rPr>
        <w:t>Paraiška</w:t>
      </w:r>
      <w:r w:rsidRPr="004A7C38">
        <w:rPr>
          <w:noProof/>
          <w:sz w:val="22"/>
          <w:szCs w:val="22"/>
        </w:rPr>
        <w:t xml:space="preserve"> suderinta </w:t>
      </w:r>
      <w:r w:rsidRPr="00200584">
        <w:rPr>
          <w:noProof/>
          <w:sz w:val="22"/>
          <w:szCs w:val="22"/>
        </w:rPr>
        <w:t>2024-0</w:t>
      </w:r>
      <w:r w:rsidR="00200584" w:rsidRPr="00200584">
        <w:rPr>
          <w:noProof/>
          <w:sz w:val="22"/>
          <w:szCs w:val="22"/>
        </w:rPr>
        <w:t>8</w:t>
      </w:r>
      <w:r w:rsidRPr="00200584">
        <w:rPr>
          <w:noProof/>
          <w:sz w:val="22"/>
          <w:szCs w:val="22"/>
        </w:rPr>
        <w:t>-</w:t>
      </w:r>
      <w:r w:rsidR="00200584" w:rsidRPr="00200584">
        <w:rPr>
          <w:noProof/>
          <w:sz w:val="22"/>
          <w:szCs w:val="22"/>
        </w:rPr>
        <w:t>20</w:t>
      </w:r>
      <w:r w:rsidRPr="004A7C38">
        <w:rPr>
          <w:noProof/>
          <w:sz w:val="22"/>
          <w:szCs w:val="22"/>
        </w:rPr>
        <w:t xml:space="preserve"> raštu Nr. </w:t>
      </w:r>
      <w:r w:rsidR="00200584" w:rsidRPr="00200584">
        <w:rPr>
          <w:noProof/>
          <w:sz w:val="22"/>
          <w:szCs w:val="22"/>
        </w:rPr>
        <w:t>A3-6132</w:t>
      </w:r>
      <w:r w:rsidR="00200584">
        <w:rPr>
          <w:noProof/>
          <w:sz w:val="22"/>
          <w:szCs w:val="22"/>
        </w:rPr>
        <w:t xml:space="preserve"> </w:t>
      </w:r>
      <w:r w:rsidRPr="004A7C38">
        <w:rPr>
          <w:noProof/>
          <w:sz w:val="22"/>
          <w:szCs w:val="22"/>
        </w:rPr>
        <w:t>su Aplinkos apsaugos departamentu prie Aplinkos ministerijos Aplinkos kokybės departamentu;</w:t>
      </w:r>
    </w:p>
    <w:p w14:paraId="612CB91D" w14:textId="6B27F1CF" w:rsidR="0071223D" w:rsidRPr="004A7C38" w:rsidRDefault="0071223D" w:rsidP="0042660E">
      <w:pPr>
        <w:pStyle w:val="ListParagraph"/>
        <w:numPr>
          <w:ilvl w:val="1"/>
          <w:numId w:val="29"/>
        </w:numPr>
        <w:jc w:val="both"/>
        <w:rPr>
          <w:sz w:val="22"/>
          <w:szCs w:val="22"/>
        </w:rPr>
      </w:pPr>
      <w:r w:rsidRPr="004A7C38">
        <w:rPr>
          <w:sz w:val="22"/>
          <w:szCs w:val="22"/>
        </w:rPr>
        <w:t>Aplinkos apsaugos agentūros 2024-</w:t>
      </w:r>
      <w:r w:rsidR="00A64EC6">
        <w:rPr>
          <w:sz w:val="22"/>
          <w:szCs w:val="22"/>
        </w:rPr>
        <w:t>10</w:t>
      </w:r>
      <w:r w:rsidRPr="004A7C38">
        <w:rPr>
          <w:sz w:val="22"/>
          <w:szCs w:val="22"/>
        </w:rPr>
        <w:t>-</w:t>
      </w:r>
      <w:r w:rsidR="00964944">
        <w:rPr>
          <w:sz w:val="22"/>
          <w:szCs w:val="22"/>
        </w:rPr>
        <w:t>08</w:t>
      </w:r>
      <w:r w:rsidRPr="004A7C38">
        <w:rPr>
          <w:sz w:val="22"/>
          <w:szCs w:val="22"/>
        </w:rPr>
        <w:t xml:space="preserve"> raštas </w:t>
      </w:r>
      <w:r w:rsidRPr="00964944">
        <w:rPr>
          <w:sz w:val="22"/>
          <w:szCs w:val="22"/>
        </w:rPr>
        <w:t xml:space="preserve">Nr. </w:t>
      </w:r>
      <w:r w:rsidRPr="00964944">
        <w:rPr>
          <w:rStyle w:val="ng-star-inserted"/>
          <w:sz w:val="22"/>
          <w:szCs w:val="22"/>
        </w:rPr>
        <w:t>(30-1)-A4E-</w:t>
      </w:r>
      <w:r w:rsidR="00964944" w:rsidRPr="00964944">
        <w:rPr>
          <w:sz w:val="22"/>
          <w:szCs w:val="22"/>
        </w:rPr>
        <w:t>11406</w:t>
      </w:r>
      <w:r w:rsidRPr="004A7C38">
        <w:rPr>
          <w:sz w:val="22"/>
          <w:szCs w:val="22"/>
        </w:rPr>
        <w:t xml:space="preserve"> „Sprendimas priimti </w:t>
      </w:r>
      <w:r w:rsidR="00A64EC6">
        <w:rPr>
          <w:sz w:val="22"/>
          <w:szCs w:val="22"/>
        </w:rPr>
        <w:t xml:space="preserve">VšĮ Šiaulių </w:t>
      </w:r>
      <w:r w:rsidRPr="004A7C38">
        <w:rPr>
          <w:sz w:val="22"/>
          <w:szCs w:val="22"/>
        </w:rPr>
        <w:t>regiono atliekų tvarkymo centr</w:t>
      </w:r>
      <w:r w:rsidR="00964944">
        <w:rPr>
          <w:sz w:val="22"/>
          <w:szCs w:val="22"/>
        </w:rPr>
        <w:t xml:space="preserve">o </w:t>
      </w:r>
      <w:r w:rsidR="00964944" w:rsidRPr="00263DD8">
        <w:t>Šiaulių regiono komunalinių atliekų mechaninio biologinio apdorojimo įrenginių</w:t>
      </w:r>
      <w:r w:rsidRPr="004A7C38">
        <w:rPr>
          <w:rFonts w:eastAsia="TimesNewRoman"/>
          <w:sz w:val="22"/>
          <w:szCs w:val="22"/>
          <w14:ligatures w14:val="standardContextual"/>
        </w:rPr>
        <w:t xml:space="preserve"> </w:t>
      </w:r>
      <w:r w:rsidRPr="004A7C38">
        <w:rPr>
          <w:rStyle w:val="tableentry"/>
          <w:sz w:val="22"/>
          <w:szCs w:val="22"/>
        </w:rPr>
        <w:t xml:space="preserve">paraišką taršos integruotos prevencijos ir kontrolės leidimui Nr. </w:t>
      </w:r>
      <w:r w:rsidR="006E3CA7" w:rsidRPr="00BC61BC">
        <w:rPr>
          <w:sz w:val="22"/>
          <w:szCs w:val="22"/>
        </w:rPr>
        <w:t>T-Š.9-15/2015</w:t>
      </w:r>
      <w:r w:rsidR="006E3CA7" w:rsidRPr="004A7C38">
        <w:rPr>
          <w:rStyle w:val="tableentry"/>
          <w:sz w:val="22"/>
          <w:szCs w:val="22"/>
        </w:rPr>
        <w:t xml:space="preserve"> </w:t>
      </w:r>
      <w:r w:rsidRPr="004A7C38">
        <w:rPr>
          <w:rStyle w:val="tableentry"/>
          <w:sz w:val="22"/>
          <w:szCs w:val="22"/>
        </w:rPr>
        <w:t>pakeisti</w:t>
      </w:r>
      <w:r w:rsidRPr="004A7C38">
        <w:rPr>
          <w:sz w:val="22"/>
          <w:szCs w:val="22"/>
        </w:rPr>
        <w:t xml:space="preserve">“, siųstas </w:t>
      </w:r>
      <w:r w:rsidR="00A64EC6">
        <w:rPr>
          <w:sz w:val="22"/>
          <w:szCs w:val="22"/>
        </w:rPr>
        <w:t xml:space="preserve">VšĮ Šiaulių </w:t>
      </w:r>
      <w:r w:rsidRPr="004A7C38">
        <w:rPr>
          <w:sz w:val="22"/>
          <w:szCs w:val="22"/>
        </w:rPr>
        <w:t>regiono atliekų tvarkymo centr</w:t>
      </w:r>
      <w:r w:rsidR="00A64EC6">
        <w:rPr>
          <w:sz w:val="22"/>
          <w:szCs w:val="22"/>
        </w:rPr>
        <w:t>ui.</w:t>
      </w:r>
    </w:p>
    <w:p w14:paraId="0BC66A00" w14:textId="0535D509" w:rsidR="0071223D" w:rsidRPr="00002BCB" w:rsidRDefault="0071223D" w:rsidP="0042660E">
      <w:pPr>
        <w:pStyle w:val="ListParagraph"/>
        <w:numPr>
          <w:ilvl w:val="0"/>
          <w:numId w:val="29"/>
        </w:numPr>
        <w:jc w:val="both"/>
        <w:rPr>
          <w:sz w:val="22"/>
          <w:szCs w:val="22"/>
        </w:rPr>
      </w:pPr>
      <w:r>
        <w:rPr>
          <w:sz w:val="22"/>
          <w:szCs w:val="22"/>
        </w:rPr>
        <w:t xml:space="preserve">Atliekų naudojimo ar šalinimo techninis </w:t>
      </w:r>
      <w:r w:rsidRPr="00002BCB">
        <w:rPr>
          <w:sz w:val="22"/>
          <w:szCs w:val="22"/>
        </w:rPr>
        <w:t>reglamentas (patvirtinta įmonės atstovo 2024-0</w:t>
      </w:r>
      <w:r w:rsidR="00002BCB" w:rsidRPr="00002BCB">
        <w:rPr>
          <w:sz w:val="22"/>
          <w:szCs w:val="22"/>
        </w:rPr>
        <w:t>8</w:t>
      </w:r>
      <w:r w:rsidRPr="00002BCB">
        <w:rPr>
          <w:sz w:val="22"/>
          <w:szCs w:val="22"/>
        </w:rPr>
        <w:t>-0</w:t>
      </w:r>
      <w:r w:rsidR="00002BCB" w:rsidRPr="00002BCB">
        <w:rPr>
          <w:sz w:val="22"/>
          <w:szCs w:val="22"/>
        </w:rPr>
        <w:t>8</w:t>
      </w:r>
      <w:r w:rsidRPr="00002BCB">
        <w:rPr>
          <w:sz w:val="22"/>
          <w:szCs w:val="22"/>
        </w:rPr>
        <w:t xml:space="preserve">), </w:t>
      </w:r>
      <w:r w:rsidR="00002BCB" w:rsidRPr="00002BCB">
        <w:rPr>
          <w:sz w:val="22"/>
          <w:szCs w:val="22"/>
        </w:rPr>
        <w:t>40</w:t>
      </w:r>
      <w:r w:rsidRPr="00002BCB">
        <w:rPr>
          <w:sz w:val="22"/>
          <w:szCs w:val="22"/>
        </w:rPr>
        <w:t xml:space="preserve"> psl. </w:t>
      </w:r>
    </w:p>
    <w:p w14:paraId="55DD3B05" w14:textId="1669F210" w:rsidR="0071223D" w:rsidRPr="00002BCB" w:rsidRDefault="0071223D" w:rsidP="0042660E">
      <w:pPr>
        <w:pStyle w:val="ListParagraph"/>
        <w:numPr>
          <w:ilvl w:val="0"/>
          <w:numId w:val="29"/>
        </w:numPr>
        <w:jc w:val="both"/>
        <w:rPr>
          <w:sz w:val="22"/>
          <w:szCs w:val="22"/>
          <w:lang w:val="pt-PT"/>
        </w:rPr>
      </w:pPr>
      <w:r w:rsidRPr="00002BCB">
        <w:rPr>
          <w:sz w:val="22"/>
          <w:szCs w:val="22"/>
          <w:lang w:val="pt-PT"/>
        </w:rPr>
        <w:t>Ūkio subjekto monitoringo programa (patvirtinta įmonės atstovo 2024-0</w:t>
      </w:r>
      <w:r w:rsidR="00002BCB" w:rsidRPr="00002BCB">
        <w:rPr>
          <w:sz w:val="22"/>
          <w:szCs w:val="22"/>
          <w:lang w:val="pt-PT"/>
        </w:rPr>
        <w:t>8</w:t>
      </w:r>
      <w:r w:rsidRPr="00002BCB">
        <w:rPr>
          <w:sz w:val="22"/>
          <w:szCs w:val="22"/>
          <w:lang w:val="pt-PT"/>
        </w:rPr>
        <w:t>-0</w:t>
      </w:r>
      <w:r w:rsidR="00002BCB" w:rsidRPr="00002BCB">
        <w:rPr>
          <w:sz w:val="22"/>
          <w:szCs w:val="22"/>
          <w:lang w:val="pt-PT"/>
        </w:rPr>
        <w:t>8</w:t>
      </w:r>
      <w:r w:rsidRPr="00002BCB">
        <w:rPr>
          <w:sz w:val="22"/>
          <w:szCs w:val="22"/>
          <w:lang w:val="pt-PT"/>
        </w:rPr>
        <w:t>), 1</w:t>
      </w:r>
      <w:r w:rsidR="00002BCB" w:rsidRPr="00002BCB">
        <w:rPr>
          <w:sz w:val="22"/>
          <w:szCs w:val="22"/>
          <w:lang w:val="pt-PT"/>
        </w:rPr>
        <w:t>1</w:t>
      </w:r>
      <w:r w:rsidRPr="00002BCB">
        <w:rPr>
          <w:sz w:val="22"/>
          <w:szCs w:val="22"/>
          <w:lang w:val="pt-PT"/>
        </w:rPr>
        <w:t xml:space="preserve"> psl.</w:t>
      </w:r>
    </w:p>
    <w:p w14:paraId="6A4FCD5F" w14:textId="6BBFD79F" w:rsidR="00002BCB" w:rsidRDefault="00002BCB" w:rsidP="0042660E">
      <w:pPr>
        <w:pStyle w:val="ListParagraph"/>
        <w:numPr>
          <w:ilvl w:val="0"/>
          <w:numId w:val="29"/>
        </w:numPr>
        <w:jc w:val="both"/>
        <w:rPr>
          <w:sz w:val="22"/>
          <w:szCs w:val="22"/>
          <w:lang w:val="pt-PT"/>
        </w:rPr>
      </w:pPr>
      <w:r>
        <w:rPr>
          <w:sz w:val="22"/>
          <w:szCs w:val="22"/>
          <w:lang w:val="pt-PT"/>
        </w:rPr>
        <w:t>Suvestinis inžinerinių tinklų planas.</w:t>
      </w:r>
    </w:p>
    <w:p w14:paraId="2B224F59" w14:textId="36F18388" w:rsidR="008352FC" w:rsidRDefault="0071223D" w:rsidP="0042660E">
      <w:pPr>
        <w:pStyle w:val="ListParagraph"/>
        <w:numPr>
          <w:ilvl w:val="0"/>
          <w:numId w:val="29"/>
        </w:numPr>
        <w:jc w:val="both"/>
        <w:rPr>
          <w:sz w:val="22"/>
          <w:szCs w:val="22"/>
          <w:lang w:val="pt-PT"/>
        </w:rPr>
      </w:pPr>
      <w:r>
        <w:rPr>
          <w:sz w:val="22"/>
          <w:szCs w:val="22"/>
          <w:lang w:val="pt-PT"/>
        </w:rPr>
        <w:t>Stacionarių oro taršos šaltinių išdėstymo objekto teritorijoje schema.</w:t>
      </w:r>
    </w:p>
    <w:p w14:paraId="7A54E11A" w14:textId="201DA46F" w:rsidR="00002BCB" w:rsidRDefault="00002BCB" w:rsidP="0042660E">
      <w:pPr>
        <w:pStyle w:val="ListParagraph"/>
        <w:numPr>
          <w:ilvl w:val="0"/>
          <w:numId w:val="29"/>
        </w:numPr>
        <w:jc w:val="both"/>
        <w:rPr>
          <w:sz w:val="22"/>
          <w:szCs w:val="22"/>
          <w:lang w:val="pt-PT"/>
        </w:rPr>
      </w:pPr>
      <w:r>
        <w:rPr>
          <w:sz w:val="22"/>
          <w:szCs w:val="22"/>
          <w:lang w:val="pt-PT"/>
        </w:rPr>
        <w:t>Nuotekų šalinimo paslaugų teikimo sutartis.</w:t>
      </w:r>
    </w:p>
    <w:p w14:paraId="1FB7BA6F" w14:textId="047BDA3C" w:rsidR="00002BCB" w:rsidRDefault="00002BCB" w:rsidP="0042660E">
      <w:pPr>
        <w:pStyle w:val="ListParagraph"/>
        <w:numPr>
          <w:ilvl w:val="0"/>
          <w:numId w:val="29"/>
        </w:numPr>
        <w:jc w:val="both"/>
        <w:rPr>
          <w:sz w:val="22"/>
          <w:szCs w:val="22"/>
          <w:lang w:val="pt-PT"/>
        </w:rPr>
      </w:pPr>
      <w:r>
        <w:rPr>
          <w:sz w:val="22"/>
          <w:szCs w:val="22"/>
          <w:lang w:val="pt-PT"/>
        </w:rPr>
        <w:t>Filtrato šalinimo bei sutvarkymo paslaugų viešojo pirkimo-pardavimo sutartis.</w:t>
      </w:r>
    </w:p>
    <w:bookmarkEnd w:id="22"/>
    <w:p w14:paraId="40B371ED" w14:textId="77777777" w:rsidR="00C60435" w:rsidRPr="008352FC" w:rsidRDefault="00C60435" w:rsidP="008352FC">
      <w:pPr>
        <w:pStyle w:val="ListParagraph"/>
        <w:rPr>
          <w:sz w:val="22"/>
          <w:szCs w:val="22"/>
        </w:rPr>
      </w:pPr>
    </w:p>
    <w:p w14:paraId="3F4B807F" w14:textId="1F7BF670" w:rsidR="007573FA" w:rsidRDefault="007573FA" w:rsidP="007573FA">
      <w:pPr>
        <w:tabs>
          <w:tab w:val="left" w:pos="1005"/>
        </w:tabs>
        <w:rPr>
          <w:sz w:val="22"/>
          <w:szCs w:val="22"/>
        </w:rPr>
      </w:pPr>
    </w:p>
    <w:p w14:paraId="1BE411D2" w14:textId="77777777" w:rsidR="00E93A22" w:rsidRPr="00E93A22" w:rsidRDefault="00E93A22" w:rsidP="00E93A22">
      <w:pPr>
        <w:rPr>
          <w:sz w:val="22"/>
          <w:szCs w:val="22"/>
        </w:rPr>
      </w:pPr>
    </w:p>
    <w:p w14:paraId="7FC16717" w14:textId="77777777" w:rsidR="00E93A22" w:rsidRPr="00E93A22" w:rsidRDefault="00E93A22" w:rsidP="00E93A22">
      <w:pPr>
        <w:rPr>
          <w:sz w:val="22"/>
          <w:szCs w:val="22"/>
        </w:rPr>
      </w:pPr>
    </w:p>
    <w:p w14:paraId="504D2B6C" w14:textId="77777777" w:rsidR="00E93A22" w:rsidRPr="00E93A22" w:rsidRDefault="00E93A22" w:rsidP="00E93A22">
      <w:pPr>
        <w:rPr>
          <w:sz w:val="22"/>
          <w:szCs w:val="22"/>
        </w:rPr>
      </w:pPr>
    </w:p>
    <w:p w14:paraId="5D08A0EE" w14:textId="77777777" w:rsidR="00E93A22" w:rsidRPr="00E93A22" w:rsidRDefault="00E93A22" w:rsidP="00E93A22">
      <w:pPr>
        <w:rPr>
          <w:sz w:val="22"/>
          <w:szCs w:val="22"/>
        </w:rPr>
      </w:pPr>
    </w:p>
    <w:p w14:paraId="78B49576" w14:textId="77777777" w:rsidR="00E93A22" w:rsidRPr="00E93A22" w:rsidRDefault="00E93A22" w:rsidP="00E93A22">
      <w:pPr>
        <w:rPr>
          <w:sz w:val="22"/>
          <w:szCs w:val="22"/>
        </w:rPr>
      </w:pPr>
    </w:p>
    <w:p w14:paraId="44F37FFB" w14:textId="77777777" w:rsidR="00E93A22" w:rsidRPr="00E93A22" w:rsidRDefault="00E93A22" w:rsidP="00E93A22">
      <w:pPr>
        <w:rPr>
          <w:sz w:val="22"/>
          <w:szCs w:val="22"/>
        </w:rPr>
      </w:pPr>
    </w:p>
    <w:p w14:paraId="21A2D981" w14:textId="77777777" w:rsidR="00E93A22" w:rsidRPr="00E93A22" w:rsidRDefault="00E93A22" w:rsidP="00E93A22">
      <w:pPr>
        <w:rPr>
          <w:sz w:val="22"/>
          <w:szCs w:val="22"/>
        </w:rPr>
      </w:pPr>
    </w:p>
    <w:p w14:paraId="079865B8" w14:textId="77777777" w:rsidR="004707DD" w:rsidRPr="00B314BC" w:rsidRDefault="004707DD" w:rsidP="004707DD">
      <w:pPr>
        <w:pStyle w:val="ListParagraph"/>
        <w:ind w:left="0"/>
        <w:rPr>
          <w:sz w:val="22"/>
          <w:szCs w:val="22"/>
          <w:u w:val="single"/>
        </w:rPr>
      </w:pPr>
      <w:r w:rsidRPr="00B314BC">
        <w:rPr>
          <w:sz w:val="22"/>
          <w:szCs w:val="22"/>
          <w:u w:val="single"/>
        </w:rPr>
        <w:t xml:space="preserve">2024 m.    </w:t>
      </w:r>
      <w:r>
        <w:rPr>
          <w:sz w:val="22"/>
          <w:szCs w:val="22"/>
          <w:u w:val="single"/>
        </w:rPr>
        <w:t xml:space="preserve">                      </w:t>
      </w:r>
      <w:r w:rsidRPr="00B314BC">
        <w:rPr>
          <w:sz w:val="22"/>
          <w:szCs w:val="22"/>
          <w:u w:val="single"/>
        </w:rPr>
        <w:t>d.</w:t>
      </w:r>
    </w:p>
    <w:p w14:paraId="7C82E7E2" w14:textId="77777777" w:rsidR="004707DD" w:rsidRPr="00B314BC" w:rsidRDefault="004707DD" w:rsidP="004707DD">
      <w:pPr>
        <w:pStyle w:val="ListParagraph"/>
        <w:ind w:left="0"/>
        <w:rPr>
          <w:sz w:val="22"/>
          <w:szCs w:val="22"/>
        </w:rPr>
      </w:pPr>
      <w:r w:rsidRPr="00B314BC">
        <w:rPr>
          <w:sz w:val="22"/>
          <w:szCs w:val="22"/>
        </w:rPr>
        <w:t xml:space="preserve"> (Priedų sąrašo sudarymo data)</w:t>
      </w:r>
    </w:p>
    <w:p w14:paraId="4506B11A" w14:textId="77777777" w:rsidR="004707DD" w:rsidRDefault="004707DD" w:rsidP="004707DD">
      <w:pPr>
        <w:tabs>
          <w:tab w:val="left" w:pos="6237"/>
        </w:tabs>
        <w:rPr>
          <w:sz w:val="22"/>
          <w:szCs w:val="22"/>
        </w:rPr>
      </w:pPr>
    </w:p>
    <w:p w14:paraId="2CC510C8" w14:textId="77777777" w:rsidR="004707DD" w:rsidRPr="00B314BC" w:rsidRDefault="004707DD" w:rsidP="004707DD">
      <w:pPr>
        <w:tabs>
          <w:tab w:val="left" w:pos="6237"/>
        </w:tabs>
        <w:rPr>
          <w:sz w:val="22"/>
          <w:szCs w:val="22"/>
        </w:rPr>
      </w:pPr>
      <w:r w:rsidRPr="00B314BC">
        <w:rPr>
          <w:sz w:val="22"/>
          <w:szCs w:val="22"/>
        </w:rPr>
        <w:t xml:space="preserve">AAA direktorė                                   </w:t>
      </w:r>
      <w:r>
        <w:rPr>
          <w:sz w:val="22"/>
          <w:szCs w:val="22"/>
        </w:rPr>
        <w:t xml:space="preserve">                                </w:t>
      </w:r>
      <w:r w:rsidRPr="00B314BC">
        <w:rPr>
          <w:sz w:val="22"/>
          <w:szCs w:val="22"/>
          <w:u w:val="single"/>
        </w:rPr>
        <w:t>Milda Račienė</w:t>
      </w:r>
      <w:r w:rsidRPr="00B314BC">
        <w:rPr>
          <w:sz w:val="22"/>
          <w:szCs w:val="22"/>
        </w:rPr>
        <w:tab/>
        <w:t xml:space="preserve">            </w:t>
      </w:r>
      <w:r>
        <w:rPr>
          <w:sz w:val="22"/>
          <w:szCs w:val="22"/>
        </w:rPr>
        <w:t xml:space="preserve">                                           </w:t>
      </w:r>
      <w:r w:rsidRPr="00B314BC">
        <w:rPr>
          <w:sz w:val="22"/>
          <w:szCs w:val="22"/>
        </w:rPr>
        <w:t>_____________</w:t>
      </w:r>
      <w:r>
        <w:rPr>
          <w:sz w:val="22"/>
          <w:szCs w:val="22"/>
        </w:rPr>
        <w:t xml:space="preserve">     </w:t>
      </w:r>
    </w:p>
    <w:p w14:paraId="1F21966F" w14:textId="77777777" w:rsidR="004707DD" w:rsidRPr="00B314BC" w:rsidRDefault="004707DD" w:rsidP="004707DD">
      <w:pPr>
        <w:pStyle w:val="Footer"/>
        <w:tabs>
          <w:tab w:val="right" w:pos="6946"/>
        </w:tabs>
        <w:rPr>
          <w:sz w:val="22"/>
          <w:szCs w:val="22"/>
        </w:rPr>
      </w:pPr>
      <w:r w:rsidRPr="00B314BC">
        <w:rPr>
          <w:sz w:val="22"/>
          <w:szCs w:val="22"/>
        </w:rPr>
        <w:t xml:space="preserve">                                                                                         (Vardas, pavardė)                                           </w:t>
      </w:r>
      <w:r>
        <w:rPr>
          <w:sz w:val="22"/>
          <w:szCs w:val="22"/>
        </w:rPr>
        <w:t xml:space="preserve">             </w:t>
      </w:r>
      <w:r w:rsidRPr="00B314BC">
        <w:rPr>
          <w:sz w:val="22"/>
          <w:szCs w:val="22"/>
        </w:rPr>
        <w:t xml:space="preserve"> (parašas)</w:t>
      </w:r>
    </w:p>
    <w:p w14:paraId="6694E8A1" w14:textId="77777777" w:rsidR="004707DD" w:rsidRDefault="004707DD" w:rsidP="004707DD">
      <w:pPr>
        <w:rPr>
          <w:sz w:val="22"/>
          <w:szCs w:val="22"/>
        </w:rPr>
      </w:pPr>
      <w:r>
        <w:rPr>
          <w:sz w:val="22"/>
          <w:szCs w:val="22"/>
        </w:rPr>
        <w:t xml:space="preserve">                                                                                                    </w:t>
      </w:r>
      <w:r w:rsidRPr="00B314BC">
        <w:rPr>
          <w:sz w:val="22"/>
          <w:szCs w:val="22"/>
        </w:rPr>
        <w:t>A. V</w:t>
      </w:r>
      <w:r>
        <w:rPr>
          <w:sz w:val="22"/>
          <w:szCs w:val="22"/>
        </w:rPr>
        <w:t>.</w:t>
      </w:r>
    </w:p>
    <w:p w14:paraId="79AD4D30" w14:textId="77777777" w:rsidR="004707DD" w:rsidRPr="001F2805" w:rsidRDefault="004707DD" w:rsidP="004707DD">
      <w:pPr>
        <w:rPr>
          <w:sz w:val="22"/>
          <w:szCs w:val="22"/>
        </w:rPr>
      </w:pPr>
    </w:p>
    <w:p w14:paraId="40EA052F" w14:textId="77777777" w:rsidR="00E93A22" w:rsidRPr="00E93A22" w:rsidRDefault="00E93A22" w:rsidP="00E93A22">
      <w:pPr>
        <w:rPr>
          <w:sz w:val="22"/>
          <w:szCs w:val="22"/>
        </w:rPr>
      </w:pPr>
    </w:p>
    <w:p w14:paraId="5C3534C0" w14:textId="77777777" w:rsidR="00E93A22" w:rsidRPr="00E93A22" w:rsidRDefault="00E93A22" w:rsidP="00E93A22">
      <w:pPr>
        <w:rPr>
          <w:sz w:val="22"/>
          <w:szCs w:val="22"/>
        </w:rPr>
      </w:pPr>
    </w:p>
    <w:p w14:paraId="2102FE26" w14:textId="77777777" w:rsidR="00E93A22" w:rsidRPr="00E93A22" w:rsidRDefault="00E93A22" w:rsidP="00E93A22">
      <w:pPr>
        <w:rPr>
          <w:sz w:val="22"/>
          <w:szCs w:val="22"/>
        </w:rPr>
      </w:pPr>
    </w:p>
    <w:p w14:paraId="51B765C7" w14:textId="77777777" w:rsidR="00E93A22" w:rsidRPr="00E93A22" w:rsidRDefault="00E93A22" w:rsidP="00E93A22">
      <w:pPr>
        <w:rPr>
          <w:sz w:val="22"/>
          <w:szCs w:val="22"/>
        </w:rPr>
      </w:pPr>
    </w:p>
    <w:p w14:paraId="32B319F5" w14:textId="77777777" w:rsidR="00E93A22" w:rsidRPr="00E93A22" w:rsidRDefault="00E93A22" w:rsidP="00E93A22">
      <w:pPr>
        <w:rPr>
          <w:sz w:val="22"/>
          <w:szCs w:val="22"/>
        </w:rPr>
      </w:pPr>
    </w:p>
    <w:sectPr w:rsidR="00E93A22" w:rsidRPr="00E93A22" w:rsidSect="00BD2F17">
      <w:pgSz w:w="16838" w:h="11906" w:orient="landscape"/>
      <w:pgMar w:top="1701" w:right="1701" w:bottom="567"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137469" w14:textId="77777777" w:rsidR="00F64362" w:rsidRPr="002671E8" w:rsidRDefault="00F64362" w:rsidP="00EF797A">
      <w:r w:rsidRPr="002671E8">
        <w:separator/>
      </w:r>
    </w:p>
  </w:endnote>
  <w:endnote w:type="continuationSeparator" w:id="0">
    <w:p w14:paraId="43AD0475" w14:textId="77777777" w:rsidR="00F64362" w:rsidRPr="002671E8" w:rsidRDefault="00F64362" w:rsidP="00EF797A">
      <w:r w:rsidRPr="002671E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EUAlbertina">
    <w:altName w:val="Calibri"/>
    <w:charset w:val="00"/>
    <w:family w:val="roman"/>
    <w:pitch w:val="default"/>
    <w:sig w:usb0="00000007" w:usb1="00000000" w:usb2="00000000" w:usb3="00000000" w:csb0="00000003"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Garamond">
    <w:panose1 w:val="02020404030301010803"/>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TimesLT">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TimesNewRoman">
    <w:altName w:val="Yu Goth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8157069"/>
      <w:docPartObj>
        <w:docPartGallery w:val="Page Numbers (Bottom of Page)"/>
        <w:docPartUnique/>
      </w:docPartObj>
    </w:sdtPr>
    <w:sdtEndPr>
      <w:rPr>
        <w:sz w:val="22"/>
        <w:szCs w:val="22"/>
      </w:rPr>
    </w:sdtEndPr>
    <w:sdtContent>
      <w:p w14:paraId="2283FC65" w14:textId="1D445BEE" w:rsidR="00161909" w:rsidRPr="002671E8" w:rsidRDefault="00161909">
        <w:pPr>
          <w:pStyle w:val="Footer"/>
          <w:jc w:val="center"/>
          <w:rPr>
            <w:sz w:val="22"/>
            <w:szCs w:val="22"/>
          </w:rPr>
        </w:pPr>
        <w:r w:rsidRPr="002671E8">
          <w:rPr>
            <w:sz w:val="22"/>
            <w:szCs w:val="22"/>
          </w:rPr>
          <w:fldChar w:fldCharType="begin"/>
        </w:r>
        <w:r w:rsidRPr="002671E8">
          <w:rPr>
            <w:sz w:val="22"/>
            <w:szCs w:val="22"/>
          </w:rPr>
          <w:instrText>PAGE   \* MERGEFORMAT</w:instrText>
        </w:r>
        <w:r w:rsidRPr="002671E8">
          <w:rPr>
            <w:sz w:val="22"/>
            <w:szCs w:val="22"/>
          </w:rPr>
          <w:fldChar w:fldCharType="separate"/>
        </w:r>
        <w:r w:rsidRPr="002671E8">
          <w:rPr>
            <w:sz w:val="22"/>
            <w:szCs w:val="22"/>
          </w:rPr>
          <w:t>2</w:t>
        </w:r>
        <w:r w:rsidRPr="002671E8">
          <w:rPr>
            <w:sz w:val="22"/>
            <w:szCs w:val="22"/>
          </w:rPr>
          <w:fldChar w:fldCharType="end"/>
        </w:r>
      </w:p>
    </w:sdtContent>
  </w:sdt>
  <w:p w14:paraId="66E2A709" w14:textId="77777777" w:rsidR="00161909" w:rsidRPr="002671E8" w:rsidRDefault="001619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96004E" w14:textId="77777777" w:rsidR="00F64362" w:rsidRPr="002671E8" w:rsidRDefault="00F64362" w:rsidP="00EF797A">
      <w:r w:rsidRPr="002671E8">
        <w:separator/>
      </w:r>
    </w:p>
  </w:footnote>
  <w:footnote w:type="continuationSeparator" w:id="0">
    <w:p w14:paraId="515CC7BF" w14:textId="77777777" w:rsidR="00F64362" w:rsidRPr="002671E8" w:rsidRDefault="00F64362" w:rsidP="00EF797A">
      <w:r w:rsidRPr="002671E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4D24E" w14:textId="1C7C5675" w:rsidR="006541B4" w:rsidRPr="00A81E3C" w:rsidRDefault="00A81E3C" w:rsidP="008115E9">
    <w:pPr>
      <w:pStyle w:val="Header"/>
      <w:jc w:val="right"/>
      <w:rPr>
        <w:sz w:val="22"/>
        <w:szCs w:val="22"/>
      </w:rPr>
    </w:pPr>
    <w:r w:rsidRPr="00A81E3C">
      <w:rPr>
        <w:b/>
        <w:sz w:val="22"/>
        <w:szCs w:val="22"/>
      </w:rPr>
      <w:t>T-Š.9-15/2015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7132D"/>
    <w:multiLevelType w:val="multilevel"/>
    <w:tmpl w:val="9E0EF66C"/>
    <w:lvl w:ilvl="0">
      <w:start w:val="20"/>
      <w:numFmt w:val="decimal"/>
      <w:lvlText w:val="%1"/>
      <w:lvlJc w:val="left"/>
      <w:pPr>
        <w:ind w:left="420" w:hanging="420"/>
      </w:pPr>
      <w:rPr>
        <w:rFonts w:hint="default"/>
        <w:sz w:val="22"/>
      </w:rPr>
    </w:lvl>
    <w:lvl w:ilvl="1">
      <w:start w:val="2"/>
      <w:numFmt w:val="decimal"/>
      <w:lvlText w:val="%1.%2"/>
      <w:lvlJc w:val="left"/>
      <w:pPr>
        <w:ind w:left="840" w:hanging="420"/>
      </w:pPr>
      <w:rPr>
        <w:rFonts w:hint="default"/>
        <w:sz w:val="22"/>
      </w:rPr>
    </w:lvl>
    <w:lvl w:ilvl="2">
      <w:start w:val="1"/>
      <w:numFmt w:val="decimal"/>
      <w:lvlText w:val="%1.%2.%3"/>
      <w:lvlJc w:val="left"/>
      <w:pPr>
        <w:ind w:left="1288" w:hanging="720"/>
      </w:pPr>
      <w:rPr>
        <w:rFonts w:hint="default"/>
        <w:sz w:val="22"/>
      </w:rPr>
    </w:lvl>
    <w:lvl w:ilvl="3">
      <w:start w:val="1"/>
      <w:numFmt w:val="decimal"/>
      <w:lvlText w:val="%1.%2.%3.%4"/>
      <w:lvlJc w:val="left"/>
      <w:pPr>
        <w:ind w:left="1980" w:hanging="720"/>
      </w:pPr>
      <w:rPr>
        <w:rFonts w:hint="default"/>
        <w:sz w:val="22"/>
      </w:rPr>
    </w:lvl>
    <w:lvl w:ilvl="4">
      <w:start w:val="1"/>
      <w:numFmt w:val="decimal"/>
      <w:lvlText w:val="%1.%2.%3.%4.%5"/>
      <w:lvlJc w:val="left"/>
      <w:pPr>
        <w:ind w:left="2760" w:hanging="1080"/>
      </w:pPr>
      <w:rPr>
        <w:rFonts w:hint="default"/>
        <w:sz w:val="22"/>
      </w:rPr>
    </w:lvl>
    <w:lvl w:ilvl="5">
      <w:start w:val="1"/>
      <w:numFmt w:val="decimal"/>
      <w:lvlText w:val="%1.%2.%3.%4.%5.%6"/>
      <w:lvlJc w:val="left"/>
      <w:pPr>
        <w:ind w:left="3180" w:hanging="1080"/>
      </w:pPr>
      <w:rPr>
        <w:rFonts w:hint="default"/>
        <w:sz w:val="22"/>
      </w:rPr>
    </w:lvl>
    <w:lvl w:ilvl="6">
      <w:start w:val="1"/>
      <w:numFmt w:val="decimal"/>
      <w:lvlText w:val="%1.%2.%3.%4.%5.%6.%7"/>
      <w:lvlJc w:val="left"/>
      <w:pPr>
        <w:ind w:left="3960" w:hanging="1440"/>
      </w:pPr>
      <w:rPr>
        <w:rFonts w:hint="default"/>
        <w:sz w:val="22"/>
      </w:rPr>
    </w:lvl>
    <w:lvl w:ilvl="7">
      <w:start w:val="1"/>
      <w:numFmt w:val="decimal"/>
      <w:lvlText w:val="%1.%2.%3.%4.%5.%6.%7.%8"/>
      <w:lvlJc w:val="left"/>
      <w:pPr>
        <w:ind w:left="4380" w:hanging="1440"/>
      </w:pPr>
      <w:rPr>
        <w:rFonts w:hint="default"/>
        <w:sz w:val="22"/>
      </w:rPr>
    </w:lvl>
    <w:lvl w:ilvl="8">
      <w:start w:val="1"/>
      <w:numFmt w:val="decimal"/>
      <w:lvlText w:val="%1.%2.%3.%4.%5.%6.%7.%8.%9"/>
      <w:lvlJc w:val="left"/>
      <w:pPr>
        <w:ind w:left="5160" w:hanging="1800"/>
      </w:pPr>
      <w:rPr>
        <w:rFonts w:hint="default"/>
        <w:sz w:val="22"/>
      </w:rPr>
    </w:lvl>
  </w:abstractNum>
  <w:abstractNum w:abstractNumId="1" w15:restartNumberingAfterBreak="0">
    <w:nsid w:val="0555338F"/>
    <w:multiLevelType w:val="hybridMultilevel"/>
    <w:tmpl w:val="FCFCE41E"/>
    <w:lvl w:ilvl="0" w:tplc="FA8671AA">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 w15:restartNumberingAfterBreak="0">
    <w:nsid w:val="070326C6"/>
    <w:multiLevelType w:val="hybridMultilevel"/>
    <w:tmpl w:val="6CC08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263B08"/>
    <w:multiLevelType w:val="hybridMultilevel"/>
    <w:tmpl w:val="58C4C924"/>
    <w:lvl w:ilvl="0" w:tplc="16F06C22">
      <w:start w:val="2"/>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750038B"/>
    <w:multiLevelType w:val="hybridMultilevel"/>
    <w:tmpl w:val="8D322A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683FF0"/>
    <w:multiLevelType w:val="hybridMultilevel"/>
    <w:tmpl w:val="2B0E3CFC"/>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6" w15:restartNumberingAfterBreak="0">
    <w:nsid w:val="214E6C07"/>
    <w:multiLevelType w:val="hybridMultilevel"/>
    <w:tmpl w:val="C35EA5DE"/>
    <w:lvl w:ilvl="0" w:tplc="5F5CC4FE">
      <w:start w:val="16"/>
      <w:numFmt w:val="decimal"/>
      <w:lvlText w:val="%1."/>
      <w:lvlJc w:val="left"/>
      <w:pPr>
        <w:ind w:left="846" w:hanging="360"/>
      </w:pPr>
      <w:rPr>
        <w:rFonts w:hint="default"/>
      </w:rPr>
    </w:lvl>
    <w:lvl w:ilvl="1" w:tplc="04090019" w:tentative="1">
      <w:start w:val="1"/>
      <w:numFmt w:val="lowerLetter"/>
      <w:lvlText w:val="%2."/>
      <w:lvlJc w:val="left"/>
      <w:pPr>
        <w:ind w:left="1566" w:hanging="360"/>
      </w:pPr>
    </w:lvl>
    <w:lvl w:ilvl="2" w:tplc="0409001B" w:tentative="1">
      <w:start w:val="1"/>
      <w:numFmt w:val="lowerRoman"/>
      <w:lvlText w:val="%3."/>
      <w:lvlJc w:val="right"/>
      <w:pPr>
        <w:ind w:left="2286" w:hanging="180"/>
      </w:pPr>
    </w:lvl>
    <w:lvl w:ilvl="3" w:tplc="0409000F" w:tentative="1">
      <w:start w:val="1"/>
      <w:numFmt w:val="decimal"/>
      <w:lvlText w:val="%4."/>
      <w:lvlJc w:val="left"/>
      <w:pPr>
        <w:ind w:left="3006" w:hanging="360"/>
      </w:pPr>
    </w:lvl>
    <w:lvl w:ilvl="4" w:tplc="04090019" w:tentative="1">
      <w:start w:val="1"/>
      <w:numFmt w:val="lowerLetter"/>
      <w:lvlText w:val="%5."/>
      <w:lvlJc w:val="left"/>
      <w:pPr>
        <w:ind w:left="3726" w:hanging="360"/>
      </w:pPr>
    </w:lvl>
    <w:lvl w:ilvl="5" w:tplc="0409001B" w:tentative="1">
      <w:start w:val="1"/>
      <w:numFmt w:val="lowerRoman"/>
      <w:lvlText w:val="%6."/>
      <w:lvlJc w:val="right"/>
      <w:pPr>
        <w:ind w:left="4446" w:hanging="180"/>
      </w:pPr>
    </w:lvl>
    <w:lvl w:ilvl="6" w:tplc="0409000F" w:tentative="1">
      <w:start w:val="1"/>
      <w:numFmt w:val="decimal"/>
      <w:lvlText w:val="%7."/>
      <w:lvlJc w:val="left"/>
      <w:pPr>
        <w:ind w:left="5166" w:hanging="360"/>
      </w:pPr>
    </w:lvl>
    <w:lvl w:ilvl="7" w:tplc="04090019" w:tentative="1">
      <w:start w:val="1"/>
      <w:numFmt w:val="lowerLetter"/>
      <w:lvlText w:val="%8."/>
      <w:lvlJc w:val="left"/>
      <w:pPr>
        <w:ind w:left="5886" w:hanging="360"/>
      </w:pPr>
    </w:lvl>
    <w:lvl w:ilvl="8" w:tplc="0409001B" w:tentative="1">
      <w:start w:val="1"/>
      <w:numFmt w:val="lowerRoman"/>
      <w:lvlText w:val="%9."/>
      <w:lvlJc w:val="right"/>
      <w:pPr>
        <w:ind w:left="6606" w:hanging="180"/>
      </w:pPr>
    </w:lvl>
  </w:abstractNum>
  <w:abstractNum w:abstractNumId="7" w15:restartNumberingAfterBreak="0">
    <w:nsid w:val="21A31C55"/>
    <w:multiLevelType w:val="hybridMultilevel"/>
    <w:tmpl w:val="40BA7478"/>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E42A6D"/>
    <w:multiLevelType w:val="hybridMultilevel"/>
    <w:tmpl w:val="C1C2B650"/>
    <w:lvl w:ilvl="0" w:tplc="04270001">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cs="Courier New" w:hint="default"/>
      </w:rPr>
    </w:lvl>
    <w:lvl w:ilvl="8" w:tplc="04270005">
      <w:start w:val="1"/>
      <w:numFmt w:val="bullet"/>
      <w:lvlText w:val=""/>
      <w:lvlJc w:val="left"/>
      <w:pPr>
        <w:ind w:left="7200" w:hanging="360"/>
      </w:pPr>
      <w:rPr>
        <w:rFonts w:ascii="Wingdings" w:hAnsi="Wingdings" w:hint="default"/>
      </w:rPr>
    </w:lvl>
  </w:abstractNum>
  <w:abstractNum w:abstractNumId="9" w15:restartNumberingAfterBreak="0">
    <w:nsid w:val="25AA2364"/>
    <w:multiLevelType w:val="hybridMultilevel"/>
    <w:tmpl w:val="30408D54"/>
    <w:lvl w:ilvl="0" w:tplc="33860B56">
      <w:start w:val="5"/>
      <w:numFmt w:val="decimal"/>
      <w:lvlText w:val="%1."/>
      <w:lvlJc w:val="left"/>
      <w:pPr>
        <w:ind w:left="1287"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0" w15:restartNumberingAfterBreak="0">
    <w:nsid w:val="260833FB"/>
    <w:multiLevelType w:val="multilevel"/>
    <w:tmpl w:val="E6B2BF2A"/>
    <w:lvl w:ilvl="0">
      <w:start w:val="20"/>
      <w:numFmt w:val="decimal"/>
      <w:lvlText w:val="%1"/>
      <w:lvlJc w:val="left"/>
      <w:pPr>
        <w:ind w:left="420" w:hanging="420"/>
      </w:pPr>
      <w:rPr>
        <w:rFonts w:hint="default"/>
      </w:rPr>
    </w:lvl>
    <w:lvl w:ilvl="1">
      <w:start w:val="1"/>
      <w:numFmt w:val="decimal"/>
      <w:lvlText w:val="%1.%2"/>
      <w:lvlJc w:val="left"/>
      <w:pPr>
        <w:ind w:left="1260" w:hanging="42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160" w:hanging="1440"/>
      </w:pPr>
      <w:rPr>
        <w:rFonts w:hint="default"/>
      </w:rPr>
    </w:lvl>
  </w:abstractNum>
  <w:abstractNum w:abstractNumId="11" w15:restartNumberingAfterBreak="0">
    <w:nsid w:val="29333BD7"/>
    <w:multiLevelType w:val="multilevel"/>
    <w:tmpl w:val="9E0EF66C"/>
    <w:lvl w:ilvl="0">
      <w:start w:val="20"/>
      <w:numFmt w:val="decimal"/>
      <w:lvlText w:val="%1"/>
      <w:lvlJc w:val="left"/>
      <w:pPr>
        <w:ind w:left="420" w:hanging="420"/>
      </w:pPr>
      <w:rPr>
        <w:rFonts w:hint="default"/>
        <w:sz w:val="22"/>
      </w:rPr>
    </w:lvl>
    <w:lvl w:ilvl="1">
      <w:start w:val="2"/>
      <w:numFmt w:val="decimal"/>
      <w:lvlText w:val="%1.%2"/>
      <w:lvlJc w:val="left"/>
      <w:pPr>
        <w:ind w:left="840" w:hanging="420"/>
      </w:pPr>
      <w:rPr>
        <w:rFonts w:hint="default"/>
        <w:sz w:val="22"/>
      </w:rPr>
    </w:lvl>
    <w:lvl w:ilvl="2">
      <w:start w:val="1"/>
      <w:numFmt w:val="decimal"/>
      <w:lvlText w:val="%1.%2.%3"/>
      <w:lvlJc w:val="left"/>
      <w:pPr>
        <w:ind w:left="1288" w:hanging="720"/>
      </w:pPr>
      <w:rPr>
        <w:rFonts w:hint="default"/>
        <w:sz w:val="22"/>
      </w:rPr>
    </w:lvl>
    <w:lvl w:ilvl="3">
      <w:start w:val="1"/>
      <w:numFmt w:val="decimal"/>
      <w:lvlText w:val="%1.%2.%3.%4"/>
      <w:lvlJc w:val="left"/>
      <w:pPr>
        <w:ind w:left="1980" w:hanging="720"/>
      </w:pPr>
      <w:rPr>
        <w:rFonts w:hint="default"/>
        <w:sz w:val="22"/>
      </w:rPr>
    </w:lvl>
    <w:lvl w:ilvl="4">
      <w:start w:val="1"/>
      <w:numFmt w:val="decimal"/>
      <w:lvlText w:val="%1.%2.%3.%4.%5"/>
      <w:lvlJc w:val="left"/>
      <w:pPr>
        <w:ind w:left="2760" w:hanging="1080"/>
      </w:pPr>
      <w:rPr>
        <w:rFonts w:hint="default"/>
        <w:sz w:val="22"/>
      </w:rPr>
    </w:lvl>
    <w:lvl w:ilvl="5">
      <w:start w:val="1"/>
      <w:numFmt w:val="decimal"/>
      <w:lvlText w:val="%1.%2.%3.%4.%5.%6"/>
      <w:lvlJc w:val="left"/>
      <w:pPr>
        <w:ind w:left="3180" w:hanging="1080"/>
      </w:pPr>
      <w:rPr>
        <w:rFonts w:hint="default"/>
        <w:sz w:val="22"/>
      </w:rPr>
    </w:lvl>
    <w:lvl w:ilvl="6">
      <w:start w:val="1"/>
      <w:numFmt w:val="decimal"/>
      <w:lvlText w:val="%1.%2.%3.%4.%5.%6.%7"/>
      <w:lvlJc w:val="left"/>
      <w:pPr>
        <w:ind w:left="3960" w:hanging="1440"/>
      </w:pPr>
      <w:rPr>
        <w:rFonts w:hint="default"/>
        <w:sz w:val="22"/>
      </w:rPr>
    </w:lvl>
    <w:lvl w:ilvl="7">
      <w:start w:val="1"/>
      <w:numFmt w:val="decimal"/>
      <w:lvlText w:val="%1.%2.%3.%4.%5.%6.%7.%8"/>
      <w:lvlJc w:val="left"/>
      <w:pPr>
        <w:ind w:left="4380" w:hanging="1440"/>
      </w:pPr>
      <w:rPr>
        <w:rFonts w:hint="default"/>
        <w:sz w:val="22"/>
      </w:rPr>
    </w:lvl>
    <w:lvl w:ilvl="8">
      <w:start w:val="1"/>
      <w:numFmt w:val="decimal"/>
      <w:lvlText w:val="%1.%2.%3.%4.%5.%6.%7.%8.%9"/>
      <w:lvlJc w:val="left"/>
      <w:pPr>
        <w:ind w:left="5160" w:hanging="1800"/>
      </w:pPr>
      <w:rPr>
        <w:rFonts w:hint="default"/>
        <w:sz w:val="22"/>
      </w:rPr>
    </w:lvl>
  </w:abstractNum>
  <w:abstractNum w:abstractNumId="12" w15:restartNumberingAfterBreak="0">
    <w:nsid w:val="2BDD7BB9"/>
    <w:multiLevelType w:val="hybridMultilevel"/>
    <w:tmpl w:val="254E80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DC774C7"/>
    <w:multiLevelType w:val="hybridMultilevel"/>
    <w:tmpl w:val="9B767FE2"/>
    <w:lvl w:ilvl="0" w:tplc="C7360456">
      <w:start w:val="2"/>
      <w:numFmt w:val="bullet"/>
      <w:lvlText w:val="-"/>
      <w:lvlJc w:val="left"/>
      <w:pPr>
        <w:ind w:left="720" w:hanging="360"/>
      </w:pPr>
      <w:rPr>
        <w:rFonts w:ascii="Times New Roman" w:eastAsia="Times New Roman" w:hAnsi="Times New Roman" w:cs="Times New Roman"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CB6EF9"/>
    <w:multiLevelType w:val="hybridMultilevel"/>
    <w:tmpl w:val="497C9392"/>
    <w:lvl w:ilvl="0" w:tplc="CF1289B4">
      <w:start w:val="1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5D7449A"/>
    <w:multiLevelType w:val="hybridMultilevel"/>
    <w:tmpl w:val="F29E3B34"/>
    <w:lvl w:ilvl="0" w:tplc="4AD89CE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A4F33E9"/>
    <w:multiLevelType w:val="hybridMultilevel"/>
    <w:tmpl w:val="47CE0804"/>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4941E99"/>
    <w:multiLevelType w:val="hybridMultilevel"/>
    <w:tmpl w:val="FBA6C1F2"/>
    <w:lvl w:ilvl="0" w:tplc="DBC80688">
      <w:start w:val="5"/>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8" w15:restartNumberingAfterBreak="0">
    <w:nsid w:val="49156E5C"/>
    <w:multiLevelType w:val="hybridMultilevel"/>
    <w:tmpl w:val="7B3E9492"/>
    <w:lvl w:ilvl="0" w:tplc="53EE6D2E">
      <w:start w:val="10"/>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570C1D07"/>
    <w:multiLevelType w:val="hybridMultilevel"/>
    <w:tmpl w:val="01A2E606"/>
    <w:lvl w:ilvl="0" w:tplc="4408652E">
      <w:start w:val="7"/>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D8877B0"/>
    <w:multiLevelType w:val="hybridMultilevel"/>
    <w:tmpl w:val="FF52B0C4"/>
    <w:lvl w:ilvl="0" w:tplc="9AD69ED8">
      <w:numFmt w:val="bullet"/>
      <w:lvlText w:val="–"/>
      <w:lvlJc w:val="left"/>
      <w:pPr>
        <w:ind w:left="1200" w:hanging="360"/>
      </w:pPr>
      <w:rPr>
        <w:rFonts w:ascii="Times New Roman" w:eastAsia="Times New Roman" w:hAnsi="Times New Roman" w:cs="Times New Roman"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1" w15:restartNumberingAfterBreak="0">
    <w:nsid w:val="61A36723"/>
    <w:multiLevelType w:val="multilevel"/>
    <w:tmpl w:val="7C9040B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66273744"/>
    <w:multiLevelType w:val="hybridMultilevel"/>
    <w:tmpl w:val="D3587A0C"/>
    <w:lvl w:ilvl="0" w:tplc="16F06C22">
      <w:start w:val="2"/>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96A5A3A"/>
    <w:multiLevelType w:val="hybridMultilevel"/>
    <w:tmpl w:val="7AEA00FC"/>
    <w:lvl w:ilvl="0" w:tplc="54D61966">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D0245F9"/>
    <w:multiLevelType w:val="hybridMultilevel"/>
    <w:tmpl w:val="26CA81E4"/>
    <w:lvl w:ilvl="0" w:tplc="0BE241FE">
      <w:start w:val="3"/>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5" w15:restartNumberingAfterBreak="0">
    <w:nsid w:val="6EA45088"/>
    <w:multiLevelType w:val="hybridMultilevel"/>
    <w:tmpl w:val="5E2661DA"/>
    <w:lvl w:ilvl="0" w:tplc="028859C4">
      <w:start w:val="13"/>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FEA3DF4"/>
    <w:multiLevelType w:val="hybridMultilevel"/>
    <w:tmpl w:val="0F5804B6"/>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7" w15:restartNumberingAfterBreak="0">
    <w:nsid w:val="70203D12"/>
    <w:multiLevelType w:val="hybridMultilevel"/>
    <w:tmpl w:val="66346F32"/>
    <w:lvl w:ilvl="0" w:tplc="2FD6B482">
      <w:start w:val="15"/>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817C20"/>
    <w:multiLevelType w:val="hybridMultilevel"/>
    <w:tmpl w:val="7A8CE05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9" w15:restartNumberingAfterBreak="0">
    <w:nsid w:val="7F9C58AB"/>
    <w:multiLevelType w:val="multilevel"/>
    <w:tmpl w:val="AED48CA8"/>
    <w:lvl w:ilvl="0">
      <w:start w:val="12"/>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num w:numId="1" w16cid:durableId="1302882318">
    <w:abstractNumId w:val="15"/>
  </w:num>
  <w:num w:numId="2" w16cid:durableId="155466088">
    <w:abstractNumId w:val="24"/>
  </w:num>
  <w:num w:numId="3" w16cid:durableId="1303581754">
    <w:abstractNumId w:val="9"/>
  </w:num>
  <w:num w:numId="4" w16cid:durableId="71968626">
    <w:abstractNumId w:val="17"/>
  </w:num>
  <w:num w:numId="5" w16cid:durableId="957565477">
    <w:abstractNumId w:val="18"/>
  </w:num>
  <w:num w:numId="6" w16cid:durableId="1781219940">
    <w:abstractNumId w:val="3"/>
  </w:num>
  <w:num w:numId="7" w16cid:durableId="965543877">
    <w:abstractNumId w:val="23"/>
  </w:num>
  <w:num w:numId="8" w16cid:durableId="612369825">
    <w:abstractNumId w:val="21"/>
  </w:num>
  <w:num w:numId="9" w16cid:durableId="586574393">
    <w:abstractNumId w:val="1"/>
  </w:num>
  <w:num w:numId="10" w16cid:durableId="1416705775">
    <w:abstractNumId w:val="16"/>
  </w:num>
  <w:num w:numId="11" w16cid:durableId="98987312">
    <w:abstractNumId w:val="13"/>
  </w:num>
  <w:num w:numId="12" w16cid:durableId="569580737">
    <w:abstractNumId w:val="4"/>
  </w:num>
  <w:num w:numId="13" w16cid:durableId="380642300">
    <w:abstractNumId w:val="8"/>
  </w:num>
  <w:num w:numId="14" w16cid:durableId="1149055189">
    <w:abstractNumId w:val="12"/>
  </w:num>
  <w:num w:numId="15" w16cid:durableId="1303853225">
    <w:abstractNumId w:val="22"/>
  </w:num>
  <w:num w:numId="16" w16cid:durableId="1366710961">
    <w:abstractNumId w:val="26"/>
  </w:num>
  <w:num w:numId="17" w16cid:durableId="1385301093">
    <w:abstractNumId w:val="25"/>
  </w:num>
  <w:num w:numId="18" w16cid:durableId="801193155">
    <w:abstractNumId w:val="20"/>
  </w:num>
  <w:num w:numId="19" w16cid:durableId="1123304972">
    <w:abstractNumId w:val="2"/>
  </w:num>
  <w:num w:numId="20" w16cid:durableId="1997028950">
    <w:abstractNumId w:val="28"/>
  </w:num>
  <w:num w:numId="21" w16cid:durableId="1346248259">
    <w:abstractNumId w:val="29"/>
  </w:num>
  <w:num w:numId="22" w16cid:durableId="870605482">
    <w:abstractNumId w:val="14"/>
  </w:num>
  <w:num w:numId="23" w16cid:durableId="1596941989">
    <w:abstractNumId w:val="7"/>
  </w:num>
  <w:num w:numId="24" w16cid:durableId="1264725664">
    <w:abstractNumId w:val="27"/>
  </w:num>
  <w:num w:numId="25" w16cid:durableId="1344361375">
    <w:abstractNumId w:val="6"/>
  </w:num>
  <w:num w:numId="26" w16cid:durableId="403601856">
    <w:abstractNumId w:val="0"/>
  </w:num>
  <w:num w:numId="27" w16cid:durableId="473257077">
    <w:abstractNumId w:val="10"/>
  </w:num>
  <w:num w:numId="28" w16cid:durableId="142937052">
    <w:abstractNumId w:val="19"/>
  </w:num>
  <w:num w:numId="29" w16cid:durableId="17130706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40782921">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BD"/>
    <w:rsid w:val="000023E2"/>
    <w:rsid w:val="00002BCB"/>
    <w:rsid w:val="0000432D"/>
    <w:rsid w:val="00004A4E"/>
    <w:rsid w:val="00005B7B"/>
    <w:rsid w:val="00010073"/>
    <w:rsid w:val="00011FC6"/>
    <w:rsid w:val="0001285A"/>
    <w:rsid w:val="0001635E"/>
    <w:rsid w:val="00016B5B"/>
    <w:rsid w:val="0003142C"/>
    <w:rsid w:val="00032C33"/>
    <w:rsid w:val="00033FE2"/>
    <w:rsid w:val="000354CF"/>
    <w:rsid w:val="00043AD1"/>
    <w:rsid w:val="00050B19"/>
    <w:rsid w:val="00054215"/>
    <w:rsid w:val="000563B7"/>
    <w:rsid w:val="00057DBC"/>
    <w:rsid w:val="0006107B"/>
    <w:rsid w:val="00063CA2"/>
    <w:rsid w:val="00066A6E"/>
    <w:rsid w:val="000675DD"/>
    <w:rsid w:val="0007386C"/>
    <w:rsid w:val="000766B9"/>
    <w:rsid w:val="00080181"/>
    <w:rsid w:val="000849D0"/>
    <w:rsid w:val="00085BAE"/>
    <w:rsid w:val="000876D7"/>
    <w:rsid w:val="000941D9"/>
    <w:rsid w:val="0009674F"/>
    <w:rsid w:val="00097363"/>
    <w:rsid w:val="00097A94"/>
    <w:rsid w:val="000A0D45"/>
    <w:rsid w:val="000A0FE8"/>
    <w:rsid w:val="000A18C6"/>
    <w:rsid w:val="000B0519"/>
    <w:rsid w:val="000B0A7E"/>
    <w:rsid w:val="000B3300"/>
    <w:rsid w:val="000B48DC"/>
    <w:rsid w:val="000B4FE2"/>
    <w:rsid w:val="000B5105"/>
    <w:rsid w:val="000B56A6"/>
    <w:rsid w:val="000B749A"/>
    <w:rsid w:val="000C0176"/>
    <w:rsid w:val="000C1AFC"/>
    <w:rsid w:val="000C3984"/>
    <w:rsid w:val="000C39D0"/>
    <w:rsid w:val="000C626C"/>
    <w:rsid w:val="000D23B6"/>
    <w:rsid w:val="000D3A27"/>
    <w:rsid w:val="000D7F6A"/>
    <w:rsid w:val="000E02EF"/>
    <w:rsid w:val="000E06CB"/>
    <w:rsid w:val="000E5D7A"/>
    <w:rsid w:val="000E7C41"/>
    <w:rsid w:val="000F1ADA"/>
    <w:rsid w:val="000F60B7"/>
    <w:rsid w:val="000F7F9D"/>
    <w:rsid w:val="0010060D"/>
    <w:rsid w:val="00104413"/>
    <w:rsid w:val="00106CBE"/>
    <w:rsid w:val="0011052D"/>
    <w:rsid w:val="00113FC2"/>
    <w:rsid w:val="00115089"/>
    <w:rsid w:val="00117571"/>
    <w:rsid w:val="00117FD4"/>
    <w:rsid w:val="0012182A"/>
    <w:rsid w:val="00122C7B"/>
    <w:rsid w:val="00125973"/>
    <w:rsid w:val="001260D3"/>
    <w:rsid w:val="00126A3F"/>
    <w:rsid w:val="0013223C"/>
    <w:rsid w:val="00135002"/>
    <w:rsid w:val="00136F42"/>
    <w:rsid w:val="00137C6E"/>
    <w:rsid w:val="00141515"/>
    <w:rsid w:val="00142355"/>
    <w:rsid w:val="00142E64"/>
    <w:rsid w:val="001472F9"/>
    <w:rsid w:val="00147C7B"/>
    <w:rsid w:val="00151D77"/>
    <w:rsid w:val="0015478D"/>
    <w:rsid w:val="0015625D"/>
    <w:rsid w:val="001562DC"/>
    <w:rsid w:val="001576A3"/>
    <w:rsid w:val="00157722"/>
    <w:rsid w:val="00157736"/>
    <w:rsid w:val="00160CF0"/>
    <w:rsid w:val="00161909"/>
    <w:rsid w:val="00166A2E"/>
    <w:rsid w:val="001719EE"/>
    <w:rsid w:val="00173AE9"/>
    <w:rsid w:val="00176F37"/>
    <w:rsid w:val="001820B6"/>
    <w:rsid w:val="0018598B"/>
    <w:rsid w:val="00187F9E"/>
    <w:rsid w:val="00192B54"/>
    <w:rsid w:val="00195941"/>
    <w:rsid w:val="001A105D"/>
    <w:rsid w:val="001A2863"/>
    <w:rsid w:val="001A547D"/>
    <w:rsid w:val="001A6438"/>
    <w:rsid w:val="001A77B7"/>
    <w:rsid w:val="001B1273"/>
    <w:rsid w:val="001B601D"/>
    <w:rsid w:val="001B639D"/>
    <w:rsid w:val="001B67B6"/>
    <w:rsid w:val="001B7E8A"/>
    <w:rsid w:val="001C1CC8"/>
    <w:rsid w:val="001C23B0"/>
    <w:rsid w:val="001C3E98"/>
    <w:rsid w:val="001C663A"/>
    <w:rsid w:val="001E0AB3"/>
    <w:rsid w:val="001E5703"/>
    <w:rsid w:val="001E6EC6"/>
    <w:rsid w:val="001F0999"/>
    <w:rsid w:val="001F4FC3"/>
    <w:rsid w:val="001F7573"/>
    <w:rsid w:val="00200584"/>
    <w:rsid w:val="0020097B"/>
    <w:rsid w:val="002051BC"/>
    <w:rsid w:val="0020600A"/>
    <w:rsid w:val="00206C6E"/>
    <w:rsid w:val="002100C6"/>
    <w:rsid w:val="002103F7"/>
    <w:rsid w:val="00215805"/>
    <w:rsid w:val="002173BD"/>
    <w:rsid w:val="00223D7C"/>
    <w:rsid w:val="002256DD"/>
    <w:rsid w:val="0023031E"/>
    <w:rsid w:val="00231FD0"/>
    <w:rsid w:val="002361C6"/>
    <w:rsid w:val="00243D9F"/>
    <w:rsid w:val="00245732"/>
    <w:rsid w:val="002605F9"/>
    <w:rsid w:val="00263391"/>
    <w:rsid w:val="00263FA7"/>
    <w:rsid w:val="002671E8"/>
    <w:rsid w:val="00267B1A"/>
    <w:rsid w:val="00270639"/>
    <w:rsid w:val="002712B6"/>
    <w:rsid w:val="002768F9"/>
    <w:rsid w:val="00276DEE"/>
    <w:rsid w:val="00281B4E"/>
    <w:rsid w:val="00292AA6"/>
    <w:rsid w:val="002A1270"/>
    <w:rsid w:val="002A1474"/>
    <w:rsid w:val="002A14D8"/>
    <w:rsid w:val="002A1CF3"/>
    <w:rsid w:val="002A4646"/>
    <w:rsid w:val="002A683E"/>
    <w:rsid w:val="002A7C1C"/>
    <w:rsid w:val="002B44B2"/>
    <w:rsid w:val="002B6745"/>
    <w:rsid w:val="002B76AA"/>
    <w:rsid w:val="002C4C7E"/>
    <w:rsid w:val="002C5362"/>
    <w:rsid w:val="002C7034"/>
    <w:rsid w:val="002D1686"/>
    <w:rsid w:val="002D48B7"/>
    <w:rsid w:val="002D5ED8"/>
    <w:rsid w:val="002E3D9D"/>
    <w:rsid w:val="002E3DAD"/>
    <w:rsid w:val="002E4EF5"/>
    <w:rsid w:val="002E742C"/>
    <w:rsid w:val="002E7542"/>
    <w:rsid w:val="002F1C85"/>
    <w:rsid w:val="002F2A47"/>
    <w:rsid w:val="002F2C94"/>
    <w:rsid w:val="002F5436"/>
    <w:rsid w:val="002F77B2"/>
    <w:rsid w:val="003001EC"/>
    <w:rsid w:val="00302C12"/>
    <w:rsid w:val="00302D6A"/>
    <w:rsid w:val="00304FBB"/>
    <w:rsid w:val="00306AE0"/>
    <w:rsid w:val="00307654"/>
    <w:rsid w:val="00314DB5"/>
    <w:rsid w:val="00315A8E"/>
    <w:rsid w:val="00320660"/>
    <w:rsid w:val="003240F7"/>
    <w:rsid w:val="00331D00"/>
    <w:rsid w:val="00335A8B"/>
    <w:rsid w:val="0034212D"/>
    <w:rsid w:val="00345D5B"/>
    <w:rsid w:val="003512B3"/>
    <w:rsid w:val="0035194B"/>
    <w:rsid w:val="00352F06"/>
    <w:rsid w:val="00353B38"/>
    <w:rsid w:val="00354F16"/>
    <w:rsid w:val="003556D3"/>
    <w:rsid w:val="003559A8"/>
    <w:rsid w:val="003718D8"/>
    <w:rsid w:val="003744ED"/>
    <w:rsid w:val="003821FF"/>
    <w:rsid w:val="00384B55"/>
    <w:rsid w:val="00385630"/>
    <w:rsid w:val="0038687B"/>
    <w:rsid w:val="00387DAA"/>
    <w:rsid w:val="00393180"/>
    <w:rsid w:val="003A0049"/>
    <w:rsid w:val="003A0A27"/>
    <w:rsid w:val="003A5905"/>
    <w:rsid w:val="003A5A3F"/>
    <w:rsid w:val="003B026D"/>
    <w:rsid w:val="003B1356"/>
    <w:rsid w:val="003B2252"/>
    <w:rsid w:val="003B64D2"/>
    <w:rsid w:val="003C35A8"/>
    <w:rsid w:val="003C3EEF"/>
    <w:rsid w:val="003C565C"/>
    <w:rsid w:val="003C6D81"/>
    <w:rsid w:val="003C6EEA"/>
    <w:rsid w:val="003C7623"/>
    <w:rsid w:val="003D0A25"/>
    <w:rsid w:val="003D1172"/>
    <w:rsid w:val="003D1A77"/>
    <w:rsid w:val="003D1CD9"/>
    <w:rsid w:val="003D3570"/>
    <w:rsid w:val="003D50B3"/>
    <w:rsid w:val="003D5720"/>
    <w:rsid w:val="003D5C25"/>
    <w:rsid w:val="003D7A01"/>
    <w:rsid w:val="003E3477"/>
    <w:rsid w:val="003E4333"/>
    <w:rsid w:val="003E490E"/>
    <w:rsid w:val="003E4F84"/>
    <w:rsid w:val="003E60B0"/>
    <w:rsid w:val="003E6BB7"/>
    <w:rsid w:val="003E7DD9"/>
    <w:rsid w:val="003F1110"/>
    <w:rsid w:val="003F14EE"/>
    <w:rsid w:val="003F33C6"/>
    <w:rsid w:val="003F46B8"/>
    <w:rsid w:val="003F7D5D"/>
    <w:rsid w:val="004015B3"/>
    <w:rsid w:val="00401DC4"/>
    <w:rsid w:val="0040271A"/>
    <w:rsid w:val="00406A37"/>
    <w:rsid w:val="004110A8"/>
    <w:rsid w:val="004136FC"/>
    <w:rsid w:val="00414419"/>
    <w:rsid w:val="0041711B"/>
    <w:rsid w:val="00421455"/>
    <w:rsid w:val="00421AFD"/>
    <w:rsid w:val="00424FCA"/>
    <w:rsid w:val="00425191"/>
    <w:rsid w:val="00425DDE"/>
    <w:rsid w:val="0042660E"/>
    <w:rsid w:val="00426838"/>
    <w:rsid w:val="00426CCB"/>
    <w:rsid w:val="00431466"/>
    <w:rsid w:val="00433CD1"/>
    <w:rsid w:val="00433F51"/>
    <w:rsid w:val="00437203"/>
    <w:rsid w:val="004443A9"/>
    <w:rsid w:val="00451F60"/>
    <w:rsid w:val="0045227A"/>
    <w:rsid w:val="004565D6"/>
    <w:rsid w:val="004568C3"/>
    <w:rsid w:val="00457FD2"/>
    <w:rsid w:val="004704C7"/>
    <w:rsid w:val="004707DD"/>
    <w:rsid w:val="004728A4"/>
    <w:rsid w:val="0047641F"/>
    <w:rsid w:val="00480E4D"/>
    <w:rsid w:val="00480F88"/>
    <w:rsid w:val="00481533"/>
    <w:rsid w:val="00490BDD"/>
    <w:rsid w:val="0049248B"/>
    <w:rsid w:val="00495FB9"/>
    <w:rsid w:val="0049602D"/>
    <w:rsid w:val="00496E48"/>
    <w:rsid w:val="004A49A7"/>
    <w:rsid w:val="004B0CB6"/>
    <w:rsid w:val="004B2F93"/>
    <w:rsid w:val="004B7B29"/>
    <w:rsid w:val="004C0D58"/>
    <w:rsid w:val="004D04CE"/>
    <w:rsid w:val="004D0798"/>
    <w:rsid w:val="004D3844"/>
    <w:rsid w:val="004D78D7"/>
    <w:rsid w:val="004E1AC1"/>
    <w:rsid w:val="004E1C75"/>
    <w:rsid w:val="004E500D"/>
    <w:rsid w:val="004E6FEC"/>
    <w:rsid w:val="004F24FC"/>
    <w:rsid w:val="004F2951"/>
    <w:rsid w:val="004F3A8D"/>
    <w:rsid w:val="004F6481"/>
    <w:rsid w:val="00501259"/>
    <w:rsid w:val="00501E62"/>
    <w:rsid w:val="005040B9"/>
    <w:rsid w:val="005063A9"/>
    <w:rsid w:val="00507982"/>
    <w:rsid w:val="00507D52"/>
    <w:rsid w:val="0051014A"/>
    <w:rsid w:val="00511087"/>
    <w:rsid w:val="00516F8E"/>
    <w:rsid w:val="00520FEC"/>
    <w:rsid w:val="005212FE"/>
    <w:rsid w:val="005226A3"/>
    <w:rsid w:val="0053282A"/>
    <w:rsid w:val="0053592E"/>
    <w:rsid w:val="00537415"/>
    <w:rsid w:val="005377C4"/>
    <w:rsid w:val="00543B83"/>
    <w:rsid w:val="00545E9E"/>
    <w:rsid w:val="005465DB"/>
    <w:rsid w:val="005476F5"/>
    <w:rsid w:val="0055211A"/>
    <w:rsid w:val="00554349"/>
    <w:rsid w:val="00554F9A"/>
    <w:rsid w:val="00560155"/>
    <w:rsid w:val="005619CC"/>
    <w:rsid w:val="005676E4"/>
    <w:rsid w:val="00581A89"/>
    <w:rsid w:val="00583B64"/>
    <w:rsid w:val="005849AF"/>
    <w:rsid w:val="00585299"/>
    <w:rsid w:val="00585E87"/>
    <w:rsid w:val="005872FA"/>
    <w:rsid w:val="00587C0D"/>
    <w:rsid w:val="00590875"/>
    <w:rsid w:val="005946A2"/>
    <w:rsid w:val="00595376"/>
    <w:rsid w:val="005A1246"/>
    <w:rsid w:val="005A4F90"/>
    <w:rsid w:val="005B0DAA"/>
    <w:rsid w:val="005B295F"/>
    <w:rsid w:val="005B3A72"/>
    <w:rsid w:val="005B3FD8"/>
    <w:rsid w:val="005B6151"/>
    <w:rsid w:val="005B74CF"/>
    <w:rsid w:val="005B7664"/>
    <w:rsid w:val="005C7731"/>
    <w:rsid w:val="005C7EF8"/>
    <w:rsid w:val="005D0352"/>
    <w:rsid w:val="005D1622"/>
    <w:rsid w:val="005D2FC1"/>
    <w:rsid w:val="005D4D17"/>
    <w:rsid w:val="005D5796"/>
    <w:rsid w:val="005E2D02"/>
    <w:rsid w:val="005E5173"/>
    <w:rsid w:val="005E5396"/>
    <w:rsid w:val="005E714D"/>
    <w:rsid w:val="005F38E4"/>
    <w:rsid w:val="005F3CCD"/>
    <w:rsid w:val="005F5FB0"/>
    <w:rsid w:val="0060230C"/>
    <w:rsid w:val="0060343D"/>
    <w:rsid w:val="00604C2E"/>
    <w:rsid w:val="00607585"/>
    <w:rsid w:val="00607D46"/>
    <w:rsid w:val="00612A94"/>
    <w:rsid w:val="00613F7A"/>
    <w:rsid w:val="006142D1"/>
    <w:rsid w:val="00615EBF"/>
    <w:rsid w:val="00620560"/>
    <w:rsid w:val="00620725"/>
    <w:rsid w:val="00626B9B"/>
    <w:rsid w:val="00630B97"/>
    <w:rsid w:val="0063137A"/>
    <w:rsid w:val="0063398C"/>
    <w:rsid w:val="00634579"/>
    <w:rsid w:val="00635506"/>
    <w:rsid w:val="00636ADB"/>
    <w:rsid w:val="00640294"/>
    <w:rsid w:val="00640760"/>
    <w:rsid w:val="00641309"/>
    <w:rsid w:val="00641CA1"/>
    <w:rsid w:val="00642429"/>
    <w:rsid w:val="00643E36"/>
    <w:rsid w:val="006541B4"/>
    <w:rsid w:val="006545BC"/>
    <w:rsid w:val="00655E7D"/>
    <w:rsid w:val="0065632F"/>
    <w:rsid w:val="0065654D"/>
    <w:rsid w:val="00661269"/>
    <w:rsid w:val="00662488"/>
    <w:rsid w:val="00662AEE"/>
    <w:rsid w:val="00664EFE"/>
    <w:rsid w:val="00673434"/>
    <w:rsid w:val="00674399"/>
    <w:rsid w:val="00674AA4"/>
    <w:rsid w:val="00687497"/>
    <w:rsid w:val="006947E8"/>
    <w:rsid w:val="00697C51"/>
    <w:rsid w:val="006A118C"/>
    <w:rsid w:val="006A1D6C"/>
    <w:rsid w:val="006A2826"/>
    <w:rsid w:val="006A45C4"/>
    <w:rsid w:val="006B1A7D"/>
    <w:rsid w:val="006B2725"/>
    <w:rsid w:val="006B356C"/>
    <w:rsid w:val="006B4FEE"/>
    <w:rsid w:val="006C0944"/>
    <w:rsid w:val="006C1E32"/>
    <w:rsid w:val="006C2E40"/>
    <w:rsid w:val="006C43E0"/>
    <w:rsid w:val="006D0A90"/>
    <w:rsid w:val="006D6059"/>
    <w:rsid w:val="006D7DF2"/>
    <w:rsid w:val="006E32C8"/>
    <w:rsid w:val="006E3CA7"/>
    <w:rsid w:val="006E78D6"/>
    <w:rsid w:val="006F1E39"/>
    <w:rsid w:val="006F23BF"/>
    <w:rsid w:val="006F3F59"/>
    <w:rsid w:val="006F52D4"/>
    <w:rsid w:val="00700603"/>
    <w:rsid w:val="00701C65"/>
    <w:rsid w:val="0070245D"/>
    <w:rsid w:val="00702CAE"/>
    <w:rsid w:val="007041E3"/>
    <w:rsid w:val="007063DC"/>
    <w:rsid w:val="0071223D"/>
    <w:rsid w:val="0071262B"/>
    <w:rsid w:val="00726906"/>
    <w:rsid w:val="00734C11"/>
    <w:rsid w:val="00741384"/>
    <w:rsid w:val="00744B69"/>
    <w:rsid w:val="00745442"/>
    <w:rsid w:val="007454A2"/>
    <w:rsid w:val="00746545"/>
    <w:rsid w:val="00747A24"/>
    <w:rsid w:val="00747B4D"/>
    <w:rsid w:val="00750602"/>
    <w:rsid w:val="00751066"/>
    <w:rsid w:val="00751222"/>
    <w:rsid w:val="00753F6B"/>
    <w:rsid w:val="00754AD3"/>
    <w:rsid w:val="00756011"/>
    <w:rsid w:val="007573FA"/>
    <w:rsid w:val="00757E43"/>
    <w:rsid w:val="0076124B"/>
    <w:rsid w:val="00761573"/>
    <w:rsid w:val="0076306E"/>
    <w:rsid w:val="00765D42"/>
    <w:rsid w:val="0076703F"/>
    <w:rsid w:val="00767784"/>
    <w:rsid w:val="00773A0C"/>
    <w:rsid w:val="0077642C"/>
    <w:rsid w:val="007768FB"/>
    <w:rsid w:val="00782D54"/>
    <w:rsid w:val="00791835"/>
    <w:rsid w:val="00792262"/>
    <w:rsid w:val="007A1C08"/>
    <w:rsid w:val="007A4125"/>
    <w:rsid w:val="007A5583"/>
    <w:rsid w:val="007B3865"/>
    <w:rsid w:val="007B48EC"/>
    <w:rsid w:val="007C39E9"/>
    <w:rsid w:val="007C39F0"/>
    <w:rsid w:val="007C46AF"/>
    <w:rsid w:val="007C4C0C"/>
    <w:rsid w:val="007D0B6B"/>
    <w:rsid w:val="007D2B1D"/>
    <w:rsid w:val="007D3602"/>
    <w:rsid w:val="007D46F0"/>
    <w:rsid w:val="007D4822"/>
    <w:rsid w:val="007D4A68"/>
    <w:rsid w:val="007D4C7D"/>
    <w:rsid w:val="007D614E"/>
    <w:rsid w:val="007E487E"/>
    <w:rsid w:val="007E5B61"/>
    <w:rsid w:val="007E5E17"/>
    <w:rsid w:val="007E737B"/>
    <w:rsid w:val="007F28E9"/>
    <w:rsid w:val="007F5010"/>
    <w:rsid w:val="0080606F"/>
    <w:rsid w:val="008115E9"/>
    <w:rsid w:val="00814EEA"/>
    <w:rsid w:val="00815A82"/>
    <w:rsid w:val="00815CC5"/>
    <w:rsid w:val="00817D05"/>
    <w:rsid w:val="00821984"/>
    <w:rsid w:val="0082480B"/>
    <w:rsid w:val="00827EF1"/>
    <w:rsid w:val="008352FC"/>
    <w:rsid w:val="008353A2"/>
    <w:rsid w:val="0083588E"/>
    <w:rsid w:val="00837751"/>
    <w:rsid w:val="00842A12"/>
    <w:rsid w:val="00844B9C"/>
    <w:rsid w:val="008464C6"/>
    <w:rsid w:val="00846AFB"/>
    <w:rsid w:val="00846CB8"/>
    <w:rsid w:val="0085478F"/>
    <w:rsid w:val="00855DEF"/>
    <w:rsid w:val="00855F6E"/>
    <w:rsid w:val="00860899"/>
    <w:rsid w:val="008615AF"/>
    <w:rsid w:val="0086243E"/>
    <w:rsid w:val="00866971"/>
    <w:rsid w:val="00866A2D"/>
    <w:rsid w:val="00866E0B"/>
    <w:rsid w:val="00867836"/>
    <w:rsid w:val="00871C66"/>
    <w:rsid w:val="0087406F"/>
    <w:rsid w:val="00875B57"/>
    <w:rsid w:val="008760A8"/>
    <w:rsid w:val="008802DF"/>
    <w:rsid w:val="008854B1"/>
    <w:rsid w:val="00885985"/>
    <w:rsid w:val="008865FC"/>
    <w:rsid w:val="008910D5"/>
    <w:rsid w:val="00892117"/>
    <w:rsid w:val="008946DC"/>
    <w:rsid w:val="0089521D"/>
    <w:rsid w:val="008A024D"/>
    <w:rsid w:val="008A1EBD"/>
    <w:rsid w:val="008A5046"/>
    <w:rsid w:val="008A5662"/>
    <w:rsid w:val="008A5F76"/>
    <w:rsid w:val="008A6716"/>
    <w:rsid w:val="008B0697"/>
    <w:rsid w:val="008B0820"/>
    <w:rsid w:val="008B244A"/>
    <w:rsid w:val="008B28D7"/>
    <w:rsid w:val="008C1D5C"/>
    <w:rsid w:val="008C2255"/>
    <w:rsid w:val="008C4A4D"/>
    <w:rsid w:val="008C52D1"/>
    <w:rsid w:val="008C7B90"/>
    <w:rsid w:val="008D18AA"/>
    <w:rsid w:val="008D50A5"/>
    <w:rsid w:val="008D68DF"/>
    <w:rsid w:val="008D7139"/>
    <w:rsid w:val="008D7884"/>
    <w:rsid w:val="008E1799"/>
    <w:rsid w:val="008E2D01"/>
    <w:rsid w:val="008E5D82"/>
    <w:rsid w:val="008E6757"/>
    <w:rsid w:val="008E69E8"/>
    <w:rsid w:val="008F275B"/>
    <w:rsid w:val="008F282D"/>
    <w:rsid w:val="008F43E4"/>
    <w:rsid w:val="008F4520"/>
    <w:rsid w:val="008F5A20"/>
    <w:rsid w:val="009003A6"/>
    <w:rsid w:val="0090180E"/>
    <w:rsid w:val="0090237E"/>
    <w:rsid w:val="00905571"/>
    <w:rsid w:val="00914D86"/>
    <w:rsid w:val="0092559B"/>
    <w:rsid w:val="00926408"/>
    <w:rsid w:val="0093025B"/>
    <w:rsid w:val="00930D8F"/>
    <w:rsid w:val="00933F6A"/>
    <w:rsid w:val="00936E09"/>
    <w:rsid w:val="00936EB1"/>
    <w:rsid w:val="00936F47"/>
    <w:rsid w:val="009400AA"/>
    <w:rsid w:val="00940D18"/>
    <w:rsid w:val="00942067"/>
    <w:rsid w:val="00942FF4"/>
    <w:rsid w:val="00943674"/>
    <w:rsid w:val="0094628E"/>
    <w:rsid w:val="0095400B"/>
    <w:rsid w:val="00955B34"/>
    <w:rsid w:val="0096447C"/>
    <w:rsid w:val="00964944"/>
    <w:rsid w:val="00964DD3"/>
    <w:rsid w:val="009657BE"/>
    <w:rsid w:val="00981A5A"/>
    <w:rsid w:val="00983823"/>
    <w:rsid w:val="00984E5D"/>
    <w:rsid w:val="00990FCE"/>
    <w:rsid w:val="0099316B"/>
    <w:rsid w:val="00995874"/>
    <w:rsid w:val="00997297"/>
    <w:rsid w:val="009A278F"/>
    <w:rsid w:val="009A3D47"/>
    <w:rsid w:val="009A4948"/>
    <w:rsid w:val="009B4FAC"/>
    <w:rsid w:val="009B62DC"/>
    <w:rsid w:val="009B76E3"/>
    <w:rsid w:val="009C16B3"/>
    <w:rsid w:val="009C7A7A"/>
    <w:rsid w:val="009D0D36"/>
    <w:rsid w:val="009D237A"/>
    <w:rsid w:val="009D2B96"/>
    <w:rsid w:val="009D5500"/>
    <w:rsid w:val="009D6D5A"/>
    <w:rsid w:val="009D71DE"/>
    <w:rsid w:val="009D7CB3"/>
    <w:rsid w:val="009E3585"/>
    <w:rsid w:val="009E38E6"/>
    <w:rsid w:val="009E425C"/>
    <w:rsid w:val="009E7988"/>
    <w:rsid w:val="009F00F8"/>
    <w:rsid w:val="009F5CEF"/>
    <w:rsid w:val="009F6244"/>
    <w:rsid w:val="00A030F7"/>
    <w:rsid w:val="00A12694"/>
    <w:rsid w:val="00A1467F"/>
    <w:rsid w:val="00A1658E"/>
    <w:rsid w:val="00A21C73"/>
    <w:rsid w:val="00A40B11"/>
    <w:rsid w:val="00A42456"/>
    <w:rsid w:val="00A425AE"/>
    <w:rsid w:val="00A44016"/>
    <w:rsid w:val="00A50D79"/>
    <w:rsid w:val="00A51752"/>
    <w:rsid w:val="00A51A1D"/>
    <w:rsid w:val="00A52A3B"/>
    <w:rsid w:val="00A574DD"/>
    <w:rsid w:val="00A60560"/>
    <w:rsid w:val="00A62CDF"/>
    <w:rsid w:val="00A64EC6"/>
    <w:rsid w:val="00A66645"/>
    <w:rsid w:val="00A70135"/>
    <w:rsid w:val="00A701BF"/>
    <w:rsid w:val="00A70C2E"/>
    <w:rsid w:val="00A71CC7"/>
    <w:rsid w:val="00A721B9"/>
    <w:rsid w:val="00A72965"/>
    <w:rsid w:val="00A73ECE"/>
    <w:rsid w:val="00A76BF3"/>
    <w:rsid w:val="00A81E3C"/>
    <w:rsid w:val="00A82A83"/>
    <w:rsid w:val="00A83F25"/>
    <w:rsid w:val="00A840A5"/>
    <w:rsid w:val="00A84936"/>
    <w:rsid w:val="00A900AC"/>
    <w:rsid w:val="00A9021B"/>
    <w:rsid w:val="00A952C8"/>
    <w:rsid w:val="00A95C76"/>
    <w:rsid w:val="00AA0BD4"/>
    <w:rsid w:val="00AA17FC"/>
    <w:rsid w:val="00AA3DEF"/>
    <w:rsid w:val="00AA406A"/>
    <w:rsid w:val="00AA40F4"/>
    <w:rsid w:val="00AB2DB2"/>
    <w:rsid w:val="00AB30D8"/>
    <w:rsid w:val="00AB3FAF"/>
    <w:rsid w:val="00AC00A8"/>
    <w:rsid w:val="00AC1001"/>
    <w:rsid w:val="00AC4347"/>
    <w:rsid w:val="00AD0318"/>
    <w:rsid w:val="00AD3C30"/>
    <w:rsid w:val="00AD78EF"/>
    <w:rsid w:val="00AE06A6"/>
    <w:rsid w:val="00AE54EB"/>
    <w:rsid w:val="00AE6DF1"/>
    <w:rsid w:val="00AF0754"/>
    <w:rsid w:val="00AF24D8"/>
    <w:rsid w:val="00AF5A85"/>
    <w:rsid w:val="00B00B4F"/>
    <w:rsid w:val="00B04D7C"/>
    <w:rsid w:val="00B05111"/>
    <w:rsid w:val="00B06DD1"/>
    <w:rsid w:val="00B077EC"/>
    <w:rsid w:val="00B0798C"/>
    <w:rsid w:val="00B110F2"/>
    <w:rsid w:val="00B11475"/>
    <w:rsid w:val="00B139C7"/>
    <w:rsid w:val="00B13F0B"/>
    <w:rsid w:val="00B166A7"/>
    <w:rsid w:val="00B174AD"/>
    <w:rsid w:val="00B22FEF"/>
    <w:rsid w:val="00B314BC"/>
    <w:rsid w:val="00B37411"/>
    <w:rsid w:val="00B40A27"/>
    <w:rsid w:val="00B42B9A"/>
    <w:rsid w:val="00B4303D"/>
    <w:rsid w:val="00B43804"/>
    <w:rsid w:val="00B43DD6"/>
    <w:rsid w:val="00B44032"/>
    <w:rsid w:val="00B4523A"/>
    <w:rsid w:val="00B45FAC"/>
    <w:rsid w:val="00B51AFD"/>
    <w:rsid w:val="00B53176"/>
    <w:rsid w:val="00B56DBB"/>
    <w:rsid w:val="00B60D5A"/>
    <w:rsid w:val="00B62E42"/>
    <w:rsid w:val="00B63995"/>
    <w:rsid w:val="00B673D1"/>
    <w:rsid w:val="00B6797F"/>
    <w:rsid w:val="00B67D63"/>
    <w:rsid w:val="00B712EA"/>
    <w:rsid w:val="00B72636"/>
    <w:rsid w:val="00B734F7"/>
    <w:rsid w:val="00B74CA8"/>
    <w:rsid w:val="00B807D6"/>
    <w:rsid w:val="00B80A42"/>
    <w:rsid w:val="00B8709F"/>
    <w:rsid w:val="00B90913"/>
    <w:rsid w:val="00B912D3"/>
    <w:rsid w:val="00B91F58"/>
    <w:rsid w:val="00B9254E"/>
    <w:rsid w:val="00B9346E"/>
    <w:rsid w:val="00B93854"/>
    <w:rsid w:val="00B954C3"/>
    <w:rsid w:val="00B9688D"/>
    <w:rsid w:val="00BA04BA"/>
    <w:rsid w:val="00BA398E"/>
    <w:rsid w:val="00BA4E84"/>
    <w:rsid w:val="00BA5ED5"/>
    <w:rsid w:val="00BC0CA4"/>
    <w:rsid w:val="00BC3494"/>
    <w:rsid w:val="00BC495F"/>
    <w:rsid w:val="00BC598A"/>
    <w:rsid w:val="00BC5D9C"/>
    <w:rsid w:val="00BC61BC"/>
    <w:rsid w:val="00BC7F2A"/>
    <w:rsid w:val="00BD0057"/>
    <w:rsid w:val="00BD09A2"/>
    <w:rsid w:val="00BD2F17"/>
    <w:rsid w:val="00BD3487"/>
    <w:rsid w:val="00BD3A85"/>
    <w:rsid w:val="00BD3F55"/>
    <w:rsid w:val="00BD4071"/>
    <w:rsid w:val="00BD60BE"/>
    <w:rsid w:val="00BD6721"/>
    <w:rsid w:val="00BD7EDD"/>
    <w:rsid w:val="00BE3CA2"/>
    <w:rsid w:val="00BF4CFF"/>
    <w:rsid w:val="00C026B1"/>
    <w:rsid w:val="00C02773"/>
    <w:rsid w:val="00C06948"/>
    <w:rsid w:val="00C0718E"/>
    <w:rsid w:val="00C10798"/>
    <w:rsid w:val="00C107A4"/>
    <w:rsid w:val="00C159C5"/>
    <w:rsid w:val="00C16331"/>
    <w:rsid w:val="00C167C1"/>
    <w:rsid w:val="00C21221"/>
    <w:rsid w:val="00C21ED3"/>
    <w:rsid w:val="00C21EED"/>
    <w:rsid w:val="00C221B6"/>
    <w:rsid w:val="00C23DE0"/>
    <w:rsid w:val="00C2516A"/>
    <w:rsid w:val="00C349AD"/>
    <w:rsid w:val="00C35E9E"/>
    <w:rsid w:val="00C4551E"/>
    <w:rsid w:val="00C46FD3"/>
    <w:rsid w:val="00C470E3"/>
    <w:rsid w:val="00C500B7"/>
    <w:rsid w:val="00C5054F"/>
    <w:rsid w:val="00C5271E"/>
    <w:rsid w:val="00C52962"/>
    <w:rsid w:val="00C54A91"/>
    <w:rsid w:val="00C55ABB"/>
    <w:rsid w:val="00C57F94"/>
    <w:rsid w:val="00C60435"/>
    <w:rsid w:val="00C62F28"/>
    <w:rsid w:val="00C63CD6"/>
    <w:rsid w:val="00C674E5"/>
    <w:rsid w:val="00C67EC6"/>
    <w:rsid w:val="00C71614"/>
    <w:rsid w:val="00C73069"/>
    <w:rsid w:val="00C759AE"/>
    <w:rsid w:val="00C768B2"/>
    <w:rsid w:val="00C8058F"/>
    <w:rsid w:val="00C8180D"/>
    <w:rsid w:val="00C81BEF"/>
    <w:rsid w:val="00C860FC"/>
    <w:rsid w:val="00C91BB9"/>
    <w:rsid w:val="00CA3748"/>
    <w:rsid w:val="00CB0FE8"/>
    <w:rsid w:val="00CB7CED"/>
    <w:rsid w:val="00CC12F2"/>
    <w:rsid w:val="00CC36FD"/>
    <w:rsid w:val="00CC49C7"/>
    <w:rsid w:val="00CC6513"/>
    <w:rsid w:val="00CD2D0C"/>
    <w:rsid w:val="00CD4D32"/>
    <w:rsid w:val="00CE0088"/>
    <w:rsid w:val="00CE0EAC"/>
    <w:rsid w:val="00CE223E"/>
    <w:rsid w:val="00CE33C5"/>
    <w:rsid w:val="00CE367E"/>
    <w:rsid w:val="00CE4750"/>
    <w:rsid w:val="00CE4B48"/>
    <w:rsid w:val="00CE5BF5"/>
    <w:rsid w:val="00CE5CC1"/>
    <w:rsid w:val="00CF3DA0"/>
    <w:rsid w:val="00CF41E4"/>
    <w:rsid w:val="00CF504F"/>
    <w:rsid w:val="00CF5054"/>
    <w:rsid w:val="00CF56A1"/>
    <w:rsid w:val="00CF799F"/>
    <w:rsid w:val="00D05F5B"/>
    <w:rsid w:val="00D0738E"/>
    <w:rsid w:val="00D10155"/>
    <w:rsid w:val="00D11739"/>
    <w:rsid w:val="00D11AD4"/>
    <w:rsid w:val="00D1376C"/>
    <w:rsid w:val="00D249D7"/>
    <w:rsid w:val="00D24FB2"/>
    <w:rsid w:val="00D271FC"/>
    <w:rsid w:val="00D27506"/>
    <w:rsid w:val="00D321F0"/>
    <w:rsid w:val="00D34F38"/>
    <w:rsid w:val="00D35408"/>
    <w:rsid w:val="00D354EE"/>
    <w:rsid w:val="00D41E5C"/>
    <w:rsid w:val="00D43AA1"/>
    <w:rsid w:val="00D43FC1"/>
    <w:rsid w:val="00D455DE"/>
    <w:rsid w:val="00D45B88"/>
    <w:rsid w:val="00D4606E"/>
    <w:rsid w:val="00D500BC"/>
    <w:rsid w:val="00D5583E"/>
    <w:rsid w:val="00D56656"/>
    <w:rsid w:val="00D56C0D"/>
    <w:rsid w:val="00D57045"/>
    <w:rsid w:val="00D57223"/>
    <w:rsid w:val="00D60063"/>
    <w:rsid w:val="00D63C50"/>
    <w:rsid w:val="00D640D2"/>
    <w:rsid w:val="00D6490E"/>
    <w:rsid w:val="00D65BFF"/>
    <w:rsid w:val="00D73159"/>
    <w:rsid w:val="00D74356"/>
    <w:rsid w:val="00D76229"/>
    <w:rsid w:val="00D77996"/>
    <w:rsid w:val="00D8018C"/>
    <w:rsid w:val="00D81257"/>
    <w:rsid w:val="00D90983"/>
    <w:rsid w:val="00D9453E"/>
    <w:rsid w:val="00D9505B"/>
    <w:rsid w:val="00D959B2"/>
    <w:rsid w:val="00D95A01"/>
    <w:rsid w:val="00D97C87"/>
    <w:rsid w:val="00DA1002"/>
    <w:rsid w:val="00DA1396"/>
    <w:rsid w:val="00DA5AA1"/>
    <w:rsid w:val="00DA7CF6"/>
    <w:rsid w:val="00DB104A"/>
    <w:rsid w:val="00DB3172"/>
    <w:rsid w:val="00DB6BF7"/>
    <w:rsid w:val="00DC09F9"/>
    <w:rsid w:val="00DC0F86"/>
    <w:rsid w:val="00DC1F37"/>
    <w:rsid w:val="00DC3809"/>
    <w:rsid w:val="00DC4421"/>
    <w:rsid w:val="00DC55AA"/>
    <w:rsid w:val="00DC5611"/>
    <w:rsid w:val="00DC7DE5"/>
    <w:rsid w:val="00DD3143"/>
    <w:rsid w:val="00DD3391"/>
    <w:rsid w:val="00DD480D"/>
    <w:rsid w:val="00DD67E0"/>
    <w:rsid w:val="00DE1700"/>
    <w:rsid w:val="00DE3F0B"/>
    <w:rsid w:val="00DE40BD"/>
    <w:rsid w:val="00DE473A"/>
    <w:rsid w:val="00DE77D2"/>
    <w:rsid w:val="00DF1D4A"/>
    <w:rsid w:val="00DF5A04"/>
    <w:rsid w:val="00DF74BB"/>
    <w:rsid w:val="00E039D1"/>
    <w:rsid w:val="00E1058C"/>
    <w:rsid w:val="00E15F09"/>
    <w:rsid w:val="00E16091"/>
    <w:rsid w:val="00E16881"/>
    <w:rsid w:val="00E255EB"/>
    <w:rsid w:val="00E333C9"/>
    <w:rsid w:val="00E33B68"/>
    <w:rsid w:val="00E4260B"/>
    <w:rsid w:val="00E42C93"/>
    <w:rsid w:val="00E42EAA"/>
    <w:rsid w:val="00E45C8A"/>
    <w:rsid w:val="00E4681C"/>
    <w:rsid w:val="00E50924"/>
    <w:rsid w:val="00E51346"/>
    <w:rsid w:val="00E5137B"/>
    <w:rsid w:val="00E53E41"/>
    <w:rsid w:val="00E56DC2"/>
    <w:rsid w:val="00E60490"/>
    <w:rsid w:val="00E67DFC"/>
    <w:rsid w:val="00E71959"/>
    <w:rsid w:val="00E71E1C"/>
    <w:rsid w:val="00E85274"/>
    <w:rsid w:val="00E87AC0"/>
    <w:rsid w:val="00E93800"/>
    <w:rsid w:val="00E93A22"/>
    <w:rsid w:val="00E9455C"/>
    <w:rsid w:val="00EA0CB6"/>
    <w:rsid w:val="00EA115D"/>
    <w:rsid w:val="00EA1C67"/>
    <w:rsid w:val="00EA2EEA"/>
    <w:rsid w:val="00EA405D"/>
    <w:rsid w:val="00EA445A"/>
    <w:rsid w:val="00EB27B8"/>
    <w:rsid w:val="00EB3E43"/>
    <w:rsid w:val="00EB5C1F"/>
    <w:rsid w:val="00EC1D0F"/>
    <w:rsid w:val="00EC46CC"/>
    <w:rsid w:val="00EC626B"/>
    <w:rsid w:val="00EC74C3"/>
    <w:rsid w:val="00ED03FC"/>
    <w:rsid w:val="00ED3647"/>
    <w:rsid w:val="00EE23A0"/>
    <w:rsid w:val="00EE314B"/>
    <w:rsid w:val="00EF13C1"/>
    <w:rsid w:val="00EF1A13"/>
    <w:rsid w:val="00EF3B3B"/>
    <w:rsid w:val="00EF66D0"/>
    <w:rsid w:val="00EF797A"/>
    <w:rsid w:val="00F0257A"/>
    <w:rsid w:val="00F04224"/>
    <w:rsid w:val="00F06AE5"/>
    <w:rsid w:val="00F06FFB"/>
    <w:rsid w:val="00F0720F"/>
    <w:rsid w:val="00F1049F"/>
    <w:rsid w:val="00F111C3"/>
    <w:rsid w:val="00F12F1F"/>
    <w:rsid w:val="00F20A10"/>
    <w:rsid w:val="00F20ED4"/>
    <w:rsid w:val="00F219D7"/>
    <w:rsid w:val="00F21CF6"/>
    <w:rsid w:val="00F22ADE"/>
    <w:rsid w:val="00F234C9"/>
    <w:rsid w:val="00F2425C"/>
    <w:rsid w:val="00F26366"/>
    <w:rsid w:val="00F307E5"/>
    <w:rsid w:val="00F308EC"/>
    <w:rsid w:val="00F31015"/>
    <w:rsid w:val="00F32FF3"/>
    <w:rsid w:val="00F37876"/>
    <w:rsid w:val="00F4096B"/>
    <w:rsid w:val="00F45382"/>
    <w:rsid w:val="00F46327"/>
    <w:rsid w:val="00F5024D"/>
    <w:rsid w:val="00F57FBD"/>
    <w:rsid w:val="00F60F80"/>
    <w:rsid w:val="00F63849"/>
    <w:rsid w:val="00F64362"/>
    <w:rsid w:val="00F6565E"/>
    <w:rsid w:val="00F65DB1"/>
    <w:rsid w:val="00F666AC"/>
    <w:rsid w:val="00F670E8"/>
    <w:rsid w:val="00F70BCB"/>
    <w:rsid w:val="00F71376"/>
    <w:rsid w:val="00F7169B"/>
    <w:rsid w:val="00F7589D"/>
    <w:rsid w:val="00F76075"/>
    <w:rsid w:val="00F77D0F"/>
    <w:rsid w:val="00F852C4"/>
    <w:rsid w:val="00F85B27"/>
    <w:rsid w:val="00F87B39"/>
    <w:rsid w:val="00F87E2B"/>
    <w:rsid w:val="00F908F5"/>
    <w:rsid w:val="00F916FE"/>
    <w:rsid w:val="00F9497C"/>
    <w:rsid w:val="00F959C8"/>
    <w:rsid w:val="00F96980"/>
    <w:rsid w:val="00FA328F"/>
    <w:rsid w:val="00FA5AAE"/>
    <w:rsid w:val="00FB2639"/>
    <w:rsid w:val="00FB5A29"/>
    <w:rsid w:val="00FB7559"/>
    <w:rsid w:val="00FC06A2"/>
    <w:rsid w:val="00FC2249"/>
    <w:rsid w:val="00FC23F1"/>
    <w:rsid w:val="00FC2F99"/>
    <w:rsid w:val="00FC3226"/>
    <w:rsid w:val="00FC6032"/>
    <w:rsid w:val="00FC711F"/>
    <w:rsid w:val="00FD0DA4"/>
    <w:rsid w:val="00FD35E5"/>
    <w:rsid w:val="00FD3D63"/>
    <w:rsid w:val="00FD689D"/>
    <w:rsid w:val="00FD7041"/>
    <w:rsid w:val="00FE0254"/>
    <w:rsid w:val="00FE3F2C"/>
    <w:rsid w:val="00FE5F52"/>
    <w:rsid w:val="00FE6BF3"/>
    <w:rsid w:val="00FF0905"/>
    <w:rsid w:val="00FF231D"/>
    <w:rsid w:val="00FF2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D39D5E"/>
  <w15:chartTrackingRefBased/>
  <w15:docId w15:val="{06594A49-46C5-40B6-B928-3AE1F0772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23D"/>
    <w:pPr>
      <w:spacing w:after="0" w:line="240" w:lineRule="auto"/>
    </w:pPr>
    <w:rPr>
      <w:rFonts w:ascii="Times New Roman" w:eastAsia="Times New Roman" w:hAnsi="Times New Roman" w:cs="Times New Roman"/>
      <w:kern w:val="0"/>
      <w:sz w:val="24"/>
      <w:szCs w:val="24"/>
      <w:lang w:val="lt-LT"/>
      <w14:ligatures w14:val="none"/>
    </w:rPr>
  </w:style>
  <w:style w:type="paragraph" w:styleId="Heading1">
    <w:name w:val="heading 1"/>
    <w:basedOn w:val="Normal"/>
    <w:next w:val="Normal"/>
    <w:link w:val="Heading1Char"/>
    <w:uiPriority w:val="9"/>
    <w:qFormat/>
    <w:rsid w:val="00424FCA"/>
    <w:pPr>
      <w:keepNext/>
      <w:keepLines/>
      <w:widowControl w:val="0"/>
      <w:autoSpaceDE w:val="0"/>
      <w:autoSpaceDN w:val="0"/>
      <w:adjustRightInd w:val="0"/>
      <w:spacing w:before="480"/>
      <w:ind w:firstLine="720"/>
      <w:outlineLvl w:val="0"/>
    </w:pPr>
    <w:rPr>
      <w:rFonts w:asciiTheme="majorHAnsi" w:eastAsiaTheme="majorEastAsia" w:hAnsiTheme="majorHAnsi" w:cstheme="majorBidi"/>
      <w:b/>
      <w:bCs/>
      <w:color w:val="2F5496" w:themeColor="accent1" w:themeShade="BF"/>
      <w:sz w:val="28"/>
      <w:szCs w:val="28"/>
      <w:lang w:eastAsia="lt-LT"/>
    </w:rPr>
  </w:style>
  <w:style w:type="paragraph" w:styleId="Heading3">
    <w:name w:val="heading 3"/>
    <w:basedOn w:val="Normal"/>
    <w:next w:val="Normal"/>
    <w:link w:val="Heading3Char"/>
    <w:qFormat/>
    <w:rsid w:val="00424FCA"/>
    <w:pPr>
      <w:keepNext/>
      <w:outlineLvl w:val="2"/>
    </w:pPr>
    <w:rPr>
      <w:b/>
      <w:bCs/>
      <w:cap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F57FBD"/>
    <w:pPr>
      <w:spacing w:before="100" w:beforeAutospacing="1" w:after="100" w:afterAutospacing="1"/>
    </w:pPr>
  </w:style>
  <w:style w:type="character" w:styleId="Hyperlink">
    <w:name w:val="Hyperlink"/>
    <w:basedOn w:val="DefaultParagraphFont"/>
    <w:uiPriority w:val="99"/>
    <w:unhideWhenUsed/>
    <w:rsid w:val="00F57FBD"/>
    <w:rPr>
      <w:color w:val="0000FF"/>
      <w:u w:val="single"/>
    </w:rPr>
  </w:style>
  <w:style w:type="character" w:styleId="FollowedHyperlink">
    <w:name w:val="FollowedHyperlink"/>
    <w:basedOn w:val="DefaultParagraphFont"/>
    <w:uiPriority w:val="99"/>
    <w:semiHidden/>
    <w:unhideWhenUsed/>
    <w:rsid w:val="00F57FBD"/>
    <w:rPr>
      <w:color w:val="800080"/>
      <w:u w:val="single"/>
    </w:rPr>
  </w:style>
  <w:style w:type="character" w:customStyle="1" w:styleId="ng-star-inserted">
    <w:name w:val="ng-star-inserted"/>
    <w:basedOn w:val="DefaultParagraphFont"/>
    <w:rsid w:val="00FB2639"/>
  </w:style>
  <w:style w:type="paragraph" w:styleId="ListParagraph">
    <w:name w:val="List Paragraph"/>
    <w:aliases w:val="Popunkčių hederis,Sarasas"/>
    <w:basedOn w:val="Normal"/>
    <w:link w:val="ListParagraphChar"/>
    <w:uiPriority w:val="34"/>
    <w:qFormat/>
    <w:rsid w:val="00B37411"/>
    <w:pPr>
      <w:ind w:left="720"/>
      <w:contextualSpacing/>
    </w:pPr>
  </w:style>
  <w:style w:type="paragraph" w:customStyle="1" w:styleId="Default">
    <w:name w:val="Default"/>
    <w:rsid w:val="00981A5A"/>
    <w:pPr>
      <w:autoSpaceDE w:val="0"/>
      <w:autoSpaceDN w:val="0"/>
      <w:adjustRightInd w:val="0"/>
    </w:pPr>
    <w:rPr>
      <w:rFonts w:ascii="EUAlbertina" w:eastAsia="Times New Roman" w:hAnsi="EUAlbertina" w:cs="EUAlbertina"/>
      <w:color w:val="000000"/>
      <w:kern w:val="0"/>
      <w:sz w:val="24"/>
      <w:szCs w:val="24"/>
      <w:lang w:val="lt-LT" w:eastAsia="lt-LT"/>
      <w14:ligatures w14:val="none"/>
    </w:rPr>
  </w:style>
  <w:style w:type="paragraph" w:customStyle="1" w:styleId="paragraph">
    <w:name w:val="paragraph"/>
    <w:basedOn w:val="Normal"/>
    <w:rsid w:val="0007386C"/>
    <w:pPr>
      <w:spacing w:before="100" w:beforeAutospacing="1" w:after="100" w:afterAutospacing="1"/>
    </w:pPr>
    <w:rPr>
      <w:lang w:eastAsia="lt-LT"/>
    </w:rPr>
  </w:style>
  <w:style w:type="character" w:customStyle="1" w:styleId="normaltextrun">
    <w:name w:val="normaltextrun"/>
    <w:basedOn w:val="DefaultParagraphFont"/>
    <w:rsid w:val="0007386C"/>
  </w:style>
  <w:style w:type="character" w:customStyle="1" w:styleId="eop">
    <w:name w:val="eop"/>
    <w:basedOn w:val="DefaultParagraphFont"/>
    <w:rsid w:val="0007386C"/>
  </w:style>
  <w:style w:type="character" w:customStyle="1" w:styleId="findhit">
    <w:name w:val="findhit"/>
    <w:basedOn w:val="DefaultParagraphFont"/>
    <w:rsid w:val="0007386C"/>
  </w:style>
  <w:style w:type="paragraph" w:styleId="FootnoteText">
    <w:name w:val="footnote text"/>
    <w:aliases w:val="Footnote Text Blue,Footnote,Footnote text,fn,Footnote Text Char Char,Footnote Text Char Char Char Char Char Char,Footnote Text Char Char Char Char Char,Footnote Text Blue Char Char Char Char,stile 1,Footnote1,Footnote2,Footnote3"/>
    <w:basedOn w:val="Normal"/>
    <w:link w:val="FootnoteTextChar"/>
    <w:uiPriority w:val="99"/>
    <w:qFormat/>
    <w:rsid w:val="00EF797A"/>
    <w:pPr>
      <w:spacing w:after="160" w:line="259" w:lineRule="auto"/>
      <w:ind w:left="720" w:hanging="720"/>
    </w:pPr>
    <w:rPr>
      <w:szCs w:val="20"/>
    </w:rPr>
  </w:style>
  <w:style w:type="character" w:customStyle="1" w:styleId="FootnoteTextChar">
    <w:name w:val="Footnote Text Char"/>
    <w:aliases w:val="Footnote Text Blue Char,Footnote Char,Footnote text Char,fn Char,Footnote Text Char Char Char,Footnote Text Char Char Char Char Char Char Char,Footnote Text Char Char Char Char Char Char1,Footnote Text Blue Char Char Char Char Char"/>
    <w:basedOn w:val="DefaultParagraphFont"/>
    <w:link w:val="FootnoteText"/>
    <w:uiPriority w:val="99"/>
    <w:rsid w:val="00EF797A"/>
    <w:rPr>
      <w:rFonts w:ascii="Times New Roman" w:eastAsia="Times New Roman" w:hAnsi="Times New Roman" w:cs="Times New Roman"/>
      <w:kern w:val="0"/>
      <w:sz w:val="24"/>
      <w:szCs w:val="20"/>
      <w:lang w:val="lt-LT"/>
      <w14:ligatures w14:val="none"/>
    </w:rPr>
  </w:style>
  <w:style w:type="character" w:styleId="FootnoteReference">
    <w:name w:val="footnote reference"/>
    <w:aliases w:val="16 Point,Superscript 6 Point,Footnote Reference Number,Footnote Reference_LVL6,Footnote Reference_LVL61,Footnote Reference_LVL62,Footnote Reference_LVL63,Footnote Reference_LVL64,Footnote call,BVI fnr,Footnote symbol"/>
    <w:uiPriority w:val="99"/>
    <w:rsid w:val="00EF797A"/>
    <w:rPr>
      <w:rFonts w:cs="Times New Roman"/>
      <w:b/>
      <w:vertAlign w:val="superscript"/>
    </w:rPr>
  </w:style>
  <w:style w:type="character" w:customStyle="1" w:styleId="Bodytext9pt">
    <w:name w:val="Body text + 9 pt"/>
    <w:rsid w:val="00EF797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lt-LT" w:eastAsia="lt-LT" w:bidi="lt-LT"/>
    </w:rPr>
  </w:style>
  <w:style w:type="paragraph" w:customStyle="1" w:styleId="BodyTextNoSpace">
    <w:name w:val="Body Text NoSpace"/>
    <w:basedOn w:val="BodyText"/>
    <w:rsid w:val="00BA398E"/>
    <w:pPr>
      <w:widowControl w:val="0"/>
      <w:spacing w:after="160" w:line="270" w:lineRule="atLeast"/>
    </w:pPr>
    <w:rPr>
      <w:sz w:val="23"/>
      <w:szCs w:val="20"/>
      <w:lang w:eastAsia="lt-LT"/>
    </w:rPr>
  </w:style>
  <w:style w:type="paragraph" w:styleId="BodyText">
    <w:name w:val="Body Text"/>
    <w:basedOn w:val="Normal"/>
    <w:link w:val="BodyTextChar"/>
    <w:uiPriority w:val="1"/>
    <w:unhideWhenUsed/>
    <w:qFormat/>
    <w:rsid w:val="00BA398E"/>
    <w:pPr>
      <w:spacing w:after="120"/>
    </w:pPr>
  </w:style>
  <w:style w:type="character" w:customStyle="1" w:styleId="BodyTextChar">
    <w:name w:val="Body Text Char"/>
    <w:basedOn w:val="DefaultParagraphFont"/>
    <w:link w:val="BodyText"/>
    <w:uiPriority w:val="1"/>
    <w:rsid w:val="00BA398E"/>
    <w:rPr>
      <w:rFonts w:ascii="Times New Roman" w:eastAsia="Times New Roman" w:hAnsi="Times New Roman" w:cs="Times New Roman"/>
      <w:kern w:val="0"/>
      <w:sz w:val="24"/>
      <w:szCs w:val="24"/>
      <w14:ligatures w14:val="none"/>
    </w:rPr>
  </w:style>
  <w:style w:type="table" w:styleId="TableGrid">
    <w:name w:val="Table Grid"/>
    <w:basedOn w:val="TableNormal"/>
    <w:uiPriority w:val="59"/>
    <w:rsid w:val="00BA04BA"/>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0pt">
    <w:name w:val="Body text + 10 pt"/>
    <w:rsid w:val="00BA04B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lt-LT" w:eastAsia="lt-LT" w:bidi="lt-LT"/>
    </w:rPr>
  </w:style>
  <w:style w:type="paragraph" w:customStyle="1" w:styleId="BodyText2">
    <w:name w:val="Body Text2"/>
    <w:rsid w:val="0086243E"/>
    <w:pPr>
      <w:autoSpaceDE w:val="0"/>
      <w:autoSpaceDN w:val="0"/>
      <w:adjustRightInd w:val="0"/>
      <w:ind w:firstLine="709"/>
      <w:jc w:val="both"/>
    </w:pPr>
    <w:rPr>
      <w:rFonts w:ascii="Times New Roman" w:eastAsia="Times New Roman" w:hAnsi="Times New Roman" w:cs="Times New Roman"/>
      <w:bCs/>
      <w:kern w:val="0"/>
      <w:sz w:val="24"/>
      <w:szCs w:val="24"/>
      <w:lang w:val="lt-LT"/>
      <w14:ligatures w14:val="none"/>
    </w:rPr>
  </w:style>
  <w:style w:type="paragraph" w:styleId="PlainText">
    <w:name w:val="Plain Text"/>
    <w:basedOn w:val="Normal"/>
    <w:link w:val="PlainTextChar"/>
    <w:semiHidden/>
    <w:unhideWhenUsed/>
    <w:rsid w:val="00B077EC"/>
    <w:pPr>
      <w:spacing w:after="160" w:line="256" w:lineRule="auto"/>
    </w:pPr>
    <w:rPr>
      <w:rFonts w:ascii="Consolas" w:hAnsi="Consolas"/>
      <w:sz w:val="21"/>
      <w:szCs w:val="21"/>
    </w:rPr>
  </w:style>
  <w:style w:type="character" w:customStyle="1" w:styleId="PlainTextChar">
    <w:name w:val="Plain Text Char"/>
    <w:basedOn w:val="DefaultParagraphFont"/>
    <w:link w:val="PlainText"/>
    <w:semiHidden/>
    <w:rsid w:val="00B077EC"/>
    <w:rPr>
      <w:rFonts w:ascii="Consolas" w:eastAsia="Times New Roman" w:hAnsi="Consolas" w:cs="Times New Roman"/>
      <w:kern w:val="0"/>
      <w:sz w:val="21"/>
      <w:szCs w:val="21"/>
      <w:lang w:val="lt-LT"/>
      <w14:ligatures w14:val="none"/>
    </w:rPr>
  </w:style>
  <w:style w:type="paragraph" w:styleId="Header">
    <w:name w:val="header"/>
    <w:basedOn w:val="Normal"/>
    <w:link w:val="HeaderChar"/>
    <w:uiPriority w:val="99"/>
    <w:unhideWhenUsed/>
    <w:rsid w:val="006541B4"/>
    <w:pPr>
      <w:tabs>
        <w:tab w:val="center" w:pos="4986"/>
        <w:tab w:val="right" w:pos="9972"/>
      </w:tabs>
    </w:pPr>
  </w:style>
  <w:style w:type="character" w:customStyle="1" w:styleId="HeaderChar">
    <w:name w:val="Header Char"/>
    <w:basedOn w:val="DefaultParagraphFont"/>
    <w:link w:val="Header"/>
    <w:uiPriority w:val="99"/>
    <w:rsid w:val="006541B4"/>
    <w:rPr>
      <w:rFonts w:ascii="Times New Roman" w:eastAsia="Times New Roman" w:hAnsi="Times New Roman" w:cs="Times New Roman"/>
      <w:kern w:val="0"/>
      <w:sz w:val="24"/>
      <w:szCs w:val="24"/>
      <w14:ligatures w14:val="none"/>
    </w:rPr>
  </w:style>
  <w:style w:type="paragraph" w:styleId="Footer">
    <w:name w:val="footer"/>
    <w:aliases w:val="dokum. paiesk. nuor."/>
    <w:basedOn w:val="Normal"/>
    <w:link w:val="FooterChar"/>
    <w:unhideWhenUsed/>
    <w:rsid w:val="006541B4"/>
    <w:pPr>
      <w:tabs>
        <w:tab w:val="center" w:pos="4986"/>
        <w:tab w:val="right" w:pos="9972"/>
      </w:tabs>
    </w:pPr>
  </w:style>
  <w:style w:type="character" w:customStyle="1" w:styleId="FooterChar">
    <w:name w:val="Footer Char"/>
    <w:aliases w:val="dokum. paiesk. nuor. Char"/>
    <w:basedOn w:val="DefaultParagraphFont"/>
    <w:link w:val="Footer"/>
    <w:rsid w:val="006541B4"/>
    <w:rPr>
      <w:rFonts w:ascii="Times New Roman" w:eastAsia="Times New Roman" w:hAnsi="Times New Roman" w:cs="Times New Roman"/>
      <w:kern w:val="0"/>
      <w:sz w:val="24"/>
      <w:szCs w:val="24"/>
      <w14:ligatures w14:val="none"/>
    </w:rPr>
  </w:style>
  <w:style w:type="character" w:customStyle="1" w:styleId="ListParagraphChar">
    <w:name w:val="List Paragraph Char"/>
    <w:aliases w:val="Popunkčių hederis Char,Sarasas Char"/>
    <w:link w:val="ListParagraph"/>
    <w:uiPriority w:val="34"/>
    <w:locked/>
    <w:rsid w:val="002D48B7"/>
    <w:rPr>
      <w:rFonts w:ascii="Times New Roman" w:eastAsia="Times New Roman" w:hAnsi="Times New Roman" w:cs="Times New Roman"/>
      <w:kern w:val="0"/>
      <w:sz w:val="24"/>
      <w:szCs w:val="24"/>
      <w14:ligatures w14:val="none"/>
    </w:rPr>
  </w:style>
  <w:style w:type="character" w:customStyle="1" w:styleId="tableentry">
    <w:name w:val="tableentry"/>
    <w:basedOn w:val="DefaultParagraphFont"/>
    <w:rsid w:val="002D48B7"/>
  </w:style>
  <w:style w:type="character" w:styleId="UnresolvedMention">
    <w:name w:val="Unresolved Mention"/>
    <w:basedOn w:val="DefaultParagraphFont"/>
    <w:uiPriority w:val="99"/>
    <w:semiHidden/>
    <w:unhideWhenUsed/>
    <w:rsid w:val="00354F16"/>
    <w:rPr>
      <w:color w:val="605E5C"/>
      <w:shd w:val="clear" w:color="auto" w:fill="E1DFDD"/>
    </w:rPr>
  </w:style>
  <w:style w:type="character" w:customStyle="1" w:styleId="cf01">
    <w:name w:val="cf01"/>
    <w:basedOn w:val="DefaultParagraphFont"/>
    <w:rsid w:val="00A84936"/>
    <w:rPr>
      <w:rFonts w:ascii="Segoe UI" w:hAnsi="Segoe UI" w:cs="Segoe UI" w:hint="default"/>
      <w:sz w:val="18"/>
      <w:szCs w:val="18"/>
    </w:rPr>
  </w:style>
  <w:style w:type="character" w:styleId="CommentReference">
    <w:name w:val="annotation reference"/>
    <w:basedOn w:val="DefaultParagraphFont"/>
    <w:uiPriority w:val="99"/>
    <w:semiHidden/>
    <w:unhideWhenUsed/>
    <w:rsid w:val="002256DD"/>
    <w:rPr>
      <w:sz w:val="16"/>
      <w:szCs w:val="16"/>
    </w:rPr>
  </w:style>
  <w:style w:type="paragraph" w:styleId="CommentText">
    <w:name w:val="annotation text"/>
    <w:basedOn w:val="Normal"/>
    <w:link w:val="CommentTextChar"/>
    <w:uiPriority w:val="99"/>
    <w:unhideWhenUsed/>
    <w:rsid w:val="002256DD"/>
    <w:rPr>
      <w:sz w:val="20"/>
      <w:szCs w:val="20"/>
    </w:rPr>
  </w:style>
  <w:style w:type="character" w:customStyle="1" w:styleId="CommentTextChar">
    <w:name w:val="Comment Text Char"/>
    <w:basedOn w:val="DefaultParagraphFont"/>
    <w:link w:val="CommentText"/>
    <w:uiPriority w:val="99"/>
    <w:rsid w:val="002256DD"/>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256DD"/>
    <w:rPr>
      <w:b/>
      <w:bCs/>
    </w:rPr>
  </w:style>
  <w:style w:type="character" w:customStyle="1" w:styleId="CommentSubjectChar">
    <w:name w:val="Comment Subject Char"/>
    <w:basedOn w:val="CommentTextChar"/>
    <w:link w:val="CommentSubject"/>
    <w:uiPriority w:val="99"/>
    <w:semiHidden/>
    <w:rsid w:val="002256DD"/>
    <w:rPr>
      <w:rFonts w:ascii="Times New Roman" w:eastAsia="Times New Roman" w:hAnsi="Times New Roman" w:cs="Times New Roman"/>
      <w:b/>
      <w:bCs/>
      <w:kern w:val="0"/>
      <w:sz w:val="20"/>
      <w:szCs w:val="20"/>
      <w14:ligatures w14:val="none"/>
    </w:rPr>
  </w:style>
  <w:style w:type="paragraph" w:styleId="Revision">
    <w:name w:val="Revision"/>
    <w:hidden/>
    <w:uiPriority w:val="99"/>
    <w:semiHidden/>
    <w:rsid w:val="002256DD"/>
    <w:pPr>
      <w:spacing w:after="0" w:line="240" w:lineRule="auto"/>
    </w:pPr>
    <w:rPr>
      <w:rFonts w:ascii="Times New Roman" w:eastAsia="Times New Roman" w:hAnsi="Times New Roman" w:cs="Times New Roman"/>
      <w:kern w:val="0"/>
      <w:sz w:val="24"/>
      <w:szCs w:val="24"/>
      <w14:ligatures w14:val="none"/>
    </w:rPr>
  </w:style>
  <w:style w:type="paragraph" w:customStyle="1" w:styleId="Normal1">
    <w:name w:val="Normal1"/>
    <w:basedOn w:val="Normal"/>
    <w:rsid w:val="00C23DE0"/>
    <w:pPr>
      <w:jc w:val="both"/>
    </w:pPr>
    <w:rPr>
      <w:rFonts w:ascii="Garamond" w:hAnsi="Garamond"/>
      <w:szCs w:val="20"/>
    </w:rPr>
  </w:style>
  <w:style w:type="character" w:customStyle="1" w:styleId="super">
    <w:name w:val="super"/>
    <w:basedOn w:val="DefaultParagraphFont"/>
    <w:rsid w:val="00157736"/>
  </w:style>
  <w:style w:type="paragraph" w:styleId="BodyTextIndent">
    <w:name w:val="Body Text Indent"/>
    <w:basedOn w:val="Normal"/>
    <w:link w:val="BodyTextIndentChar"/>
    <w:uiPriority w:val="99"/>
    <w:semiHidden/>
    <w:unhideWhenUsed/>
    <w:rsid w:val="00424FCA"/>
    <w:pPr>
      <w:spacing w:after="120"/>
      <w:ind w:left="283"/>
    </w:pPr>
  </w:style>
  <w:style w:type="character" w:customStyle="1" w:styleId="BodyTextIndentChar">
    <w:name w:val="Body Text Indent Char"/>
    <w:basedOn w:val="DefaultParagraphFont"/>
    <w:link w:val="BodyTextIndent"/>
    <w:uiPriority w:val="99"/>
    <w:semiHidden/>
    <w:rsid w:val="00424FCA"/>
    <w:rPr>
      <w:rFonts w:ascii="Times New Roman" w:eastAsia="Times New Roman" w:hAnsi="Times New Roman" w:cs="Times New Roman"/>
      <w:kern w:val="0"/>
      <w:sz w:val="24"/>
      <w:szCs w:val="24"/>
      <w14:ligatures w14:val="none"/>
    </w:rPr>
  </w:style>
  <w:style w:type="character" w:customStyle="1" w:styleId="Heading1Char">
    <w:name w:val="Heading 1 Char"/>
    <w:basedOn w:val="DefaultParagraphFont"/>
    <w:link w:val="Heading1"/>
    <w:uiPriority w:val="9"/>
    <w:rsid w:val="00424FCA"/>
    <w:rPr>
      <w:rFonts w:asciiTheme="majorHAnsi" w:eastAsiaTheme="majorEastAsia" w:hAnsiTheme="majorHAnsi" w:cstheme="majorBidi"/>
      <w:b/>
      <w:bCs/>
      <w:color w:val="2F5496" w:themeColor="accent1" w:themeShade="BF"/>
      <w:kern w:val="0"/>
      <w:sz w:val="28"/>
      <w:szCs w:val="28"/>
      <w:lang w:val="lt-LT" w:eastAsia="lt-LT"/>
      <w14:ligatures w14:val="none"/>
    </w:rPr>
  </w:style>
  <w:style w:type="character" w:customStyle="1" w:styleId="Heading3Char">
    <w:name w:val="Heading 3 Char"/>
    <w:basedOn w:val="DefaultParagraphFont"/>
    <w:link w:val="Heading3"/>
    <w:rsid w:val="00424FCA"/>
    <w:rPr>
      <w:rFonts w:ascii="Times New Roman" w:eastAsia="Times New Roman" w:hAnsi="Times New Roman" w:cs="Times New Roman"/>
      <w:b/>
      <w:bCs/>
      <w:caps/>
      <w:kern w:val="0"/>
      <w:sz w:val="28"/>
      <w:szCs w:val="20"/>
      <w:lang w:val="lt-LT"/>
      <w14:ligatures w14:val="none"/>
    </w:rPr>
  </w:style>
  <w:style w:type="character" w:styleId="PageNumber">
    <w:name w:val="page number"/>
    <w:basedOn w:val="DefaultParagraphFont"/>
    <w:rsid w:val="00424FCA"/>
  </w:style>
  <w:style w:type="paragraph" w:styleId="BalloonText">
    <w:name w:val="Balloon Text"/>
    <w:basedOn w:val="Normal"/>
    <w:link w:val="BalloonTextChar"/>
    <w:semiHidden/>
    <w:unhideWhenUsed/>
    <w:rsid w:val="00424FCA"/>
    <w:pPr>
      <w:widowControl w:val="0"/>
      <w:autoSpaceDE w:val="0"/>
      <w:autoSpaceDN w:val="0"/>
      <w:adjustRightInd w:val="0"/>
      <w:ind w:firstLine="720"/>
    </w:pPr>
    <w:rPr>
      <w:rFonts w:ascii="Segoe UI" w:hAnsi="Segoe UI" w:cs="Segoe UI"/>
      <w:sz w:val="18"/>
      <w:szCs w:val="18"/>
      <w:lang w:eastAsia="lt-LT"/>
    </w:rPr>
  </w:style>
  <w:style w:type="character" w:customStyle="1" w:styleId="BalloonTextChar">
    <w:name w:val="Balloon Text Char"/>
    <w:basedOn w:val="DefaultParagraphFont"/>
    <w:link w:val="BalloonText"/>
    <w:semiHidden/>
    <w:rsid w:val="00424FCA"/>
    <w:rPr>
      <w:rFonts w:ascii="Segoe UI" w:eastAsia="Times New Roman" w:hAnsi="Segoe UI" w:cs="Segoe UI"/>
      <w:kern w:val="0"/>
      <w:sz w:val="18"/>
      <w:szCs w:val="18"/>
      <w:lang w:val="lt-LT" w:eastAsia="lt-LT"/>
      <w14:ligatures w14:val="none"/>
    </w:rPr>
  </w:style>
  <w:style w:type="character" w:customStyle="1" w:styleId="BodyTextChar1">
    <w:name w:val="Body Text Char1"/>
    <w:uiPriority w:val="99"/>
    <w:locked/>
    <w:rsid w:val="00424FCA"/>
    <w:rPr>
      <w:rFonts w:ascii="Times New Roman" w:hAnsi="Times New Roman" w:cs="Times New Roman"/>
      <w:sz w:val="23"/>
      <w:szCs w:val="23"/>
      <w:u w:val="none"/>
    </w:rPr>
  </w:style>
  <w:style w:type="character" w:customStyle="1" w:styleId="Stilius1Char">
    <w:name w:val="Stilius1 Char"/>
    <w:link w:val="Stilius1"/>
    <w:locked/>
    <w:rsid w:val="00424FCA"/>
    <w:rPr>
      <w:rFonts w:ascii="Arial" w:hAnsi="Arial" w:cs="Arial"/>
    </w:rPr>
  </w:style>
  <w:style w:type="paragraph" w:customStyle="1" w:styleId="Stilius1">
    <w:name w:val="Stilius1"/>
    <w:link w:val="Stilius1Char"/>
    <w:qFormat/>
    <w:rsid w:val="00424FCA"/>
    <w:pPr>
      <w:spacing w:before="200" w:after="0" w:line="300" w:lineRule="exact"/>
      <w:ind w:left="851"/>
      <w:jc w:val="both"/>
    </w:pPr>
    <w:rPr>
      <w:rFonts w:ascii="Arial" w:hAnsi="Arial" w:cs="Arial"/>
    </w:rPr>
  </w:style>
  <w:style w:type="paragraph" w:customStyle="1" w:styleId="SWECOTable">
    <w:name w:val="SWECO Table"/>
    <w:basedOn w:val="Normal"/>
    <w:qFormat/>
    <w:rsid w:val="00424FCA"/>
    <w:pPr>
      <w:spacing w:line="360" w:lineRule="auto"/>
      <w:jc w:val="both"/>
    </w:pPr>
    <w:rPr>
      <w:rFonts w:ascii="Arial" w:hAnsi="Arial"/>
      <w:sz w:val="20"/>
      <w:szCs w:val="20"/>
    </w:rPr>
  </w:style>
  <w:style w:type="character" w:customStyle="1" w:styleId="BodyText4">
    <w:name w:val="Body Text4"/>
    <w:rsid w:val="00424FCA"/>
    <w:rPr>
      <w:rFonts w:ascii="Times New Roman" w:eastAsia="Times New Roman" w:hAnsi="Times New Roman" w:cs="Times New Roman"/>
      <w:b/>
      <w:bCs/>
      <w:i w:val="0"/>
      <w:iCs w:val="0"/>
      <w:smallCaps w:val="0"/>
      <w:strike w:val="0"/>
      <w:color w:val="000000"/>
      <w:spacing w:val="0"/>
      <w:w w:val="100"/>
      <w:position w:val="0"/>
      <w:sz w:val="21"/>
      <w:szCs w:val="21"/>
      <w:u w:val="single"/>
      <w:lang w:val="lt-LT" w:eastAsia="lt-LT" w:bidi="lt-LT"/>
    </w:rPr>
  </w:style>
  <w:style w:type="character" w:customStyle="1" w:styleId="Bodytext85pt">
    <w:name w:val="Body text + 8;5 pt"/>
    <w:rsid w:val="00424FCA"/>
    <w:rPr>
      <w:rFonts w:ascii="Times New Roman" w:eastAsia="Times New Roman" w:hAnsi="Times New Roman" w:cs="Times New Roman"/>
      <w:b/>
      <w:bCs/>
      <w:i w:val="0"/>
      <w:iCs w:val="0"/>
      <w:smallCaps w:val="0"/>
      <w:strike w:val="0"/>
      <w:color w:val="000000"/>
      <w:spacing w:val="0"/>
      <w:w w:val="100"/>
      <w:position w:val="0"/>
      <w:sz w:val="17"/>
      <w:szCs w:val="17"/>
      <w:u w:val="none"/>
      <w:lang w:val="lt-LT" w:eastAsia="lt-LT" w:bidi="lt-LT"/>
    </w:rPr>
  </w:style>
  <w:style w:type="character" w:customStyle="1" w:styleId="Bodytext5ptNotBoldSpacing0pt">
    <w:name w:val="Body text + 5 pt;Not Bold;Spacing 0 pt"/>
    <w:rsid w:val="00424FCA"/>
    <w:rPr>
      <w:rFonts w:ascii="Times New Roman" w:eastAsia="Times New Roman" w:hAnsi="Times New Roman" w:cs="Times New Roman"/>
      <w:b/>
      <w:bCs/>
      <w:i w:val="0"/>
      <w:iCs w:val="0"/>
      <w:smallCaps w:val="0"/>
      <w:strike w:val="0"/>
      <w:color w:val="000000"/>
      <w:spacing w:val="10"/>
      <w:w w:val="100"/>
      <w:position w:val="0"/>
      <w:sz w:val="10"/>
      <w:szCs w:val="10"/>
      <w:u w:val="none"/>
      <w:lang w:val="lt-LT" w:eastAsia="lt-LT" w:bidi="lt-LT"/>
    </w:rPr>
  </w:style>
  <w:style w:type="character" w:customStyle="1" w:styleId="Other">
    <w:name w:val="Other_"/>
    <w:basedOn w:val="DefaultParagraphFont"/>
    <w:link w:val="Other0"/>
    <w:rsid w:val="00424FCA"/>
    <w:rPr>
      <w:rFonts w:ascii="Times New Roman" w:eastAsia="Times New Roman" w:hAnsi="Times New Roman" w:cs="Times New Roman"/>
    </w:rPr>
  </w:style>
  <w:style w:type="paragraph" w:customStyle="1" w:styleId="Other0">
    <w:name w:val="Other"/>
    <w:basedOn w:val="Normal"/>
    <w:link w:val="Other"/>
    <w:rsid w:val="00424FCA"/>
    <w:pPr>
      <w:widowControl w:val="0"/>
      <w:ind w:firstLine="400"/>
    </w:pPr>
    <w:rPr>
      <w:kern w:val="2"/>
      <w:sz w:val="22"/>
      <w:szCs w:val="22"/>
      <w14:ligatures w14:val="standardContextual"/>
    </w:rPr>
  </w:style>
  <w:style w:type="paragraph" w:customStyle="1" w:styleId="BodyText3">
    <w:name w:val="Body Text3"/>
    <w:rsid w:val="00424FCA"/>
    <w:pPr>
      <w:autoSpaceDE w:val="0"/>
      <w:autoSpaceDN w:val="0"/>
      <w:adjustRightInd w:val="0"/>
      <w:spacing w:after="0" w:line="240" w:lineRule="auto"/>
      <w:ind w:firstLine="312"/>
      <w:jc w:val="both"/>
    </w:pPr>
    <w:rPr>
      <w:rFonts w:ascii="TimesLT" w:eastAsia="Times New Roman" w:hAnsi="TimesLT" w:cs="Times New Roman"/>
      <w:kern w:val="0"/>
      <w:sz w:val="20"/>
      <w:szCs w:val="20"/>
      <w14:ligatures w14:val="none"/>
    </w:rPr>
  </w:style>
  <w:style w:type="paragraph" w:styleId="HTMLPreformatted">
    <w:name w:val="HTML Preformatted"/>
    <w:basedOn w:val="Normal"/>
    <w:link w:val="HTMLPreformattedChar"/>
    <w:rsid w:val="00424F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PreformattedChar">
    <w:name w:val="HTML Preformatted Char"/>
    <w:basedOn w:val="DefaultParagraphFont"/>
    <w:link w:val="HTMLPreformatted"/>
    <w:rsid w:val="00424FCA"/>
    <w:rPr>
      <w:rFonts w:ascii="Courier New" w:eastAsia="Times New Roman" w:hAnsi="Courier New" w:cs="Courier New"/>
      <w:kern w:val="0"/>
      <w:sz w:val="20"/>
      <w:szCs w:val="20"/>
      <w:lang w:val="lt-LT" w:eastAsia="lt-LT"/>
      <w14:ligatures w14:val="none"/>
    </w:rPr>
  </w:style>
  <w:style w:type="character" w:customStyle="1" w:styleId="Bodytext9">
    <w:name w:val="Body text + 9"/>
    <w:aliases w:val="5 pt,Body text + 10"/>
    <w:uiPriority w:val="99"/>
    <w:rsid w:val="00424FCA"/>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lang w:val="lt-LT" w:eastAsia="lt-LT" w:bidi="lt-LT"/>
    </w:rPr>
  </w:style>
  <w:style w:type="character" w:styleId="Emphasis">
    <w:name w:val="Emphasis"/>
    <w:basedOn w:val="DefaultParagraphFont"/>
    <w:uiPriority w:val="20"/>
    <w:qFormat/>
    <w:rsid w:val="00424FCA"/>
    <w:rPr>
      <w:i/>
      <w:iCs/>
    </w:rPr>
  </w:style>
  <w:style w:type="paragraph" w:styleId="BodyText20">
    <w:name w:val="Body Text 2"/>
    <w:basedOn w:val="Normal"/>
    <w:link w:val="BodyText2Char"/>
    <w:uiPriority w:val="99"/>
    <w:unhideWhenUsed/>
    <w:rsid w:val="00424FCA"/>
    <w:pPr>
      <w:widowControl w:val="0"/>
      <w:autoSpaceDE w:val="0"/>
      <w:autoSpaceDN w:val="0"/>
      <w:adjustRightInd w:val="0"/>
      <w:spacing w:after="120" w:line="480" w:lineRule="auto"/>
      <w:ind w:firstLine="720"/>
    </w:pPr>
    <w:rPr>
      <w:rFonts w:ascii="Arial" w:hAnsi="Arial" w:cs="Arial"/>
      <w:sz w:val="20"/>
      <w:lang w:eastAsia="lt-LT"/>
    </w:rPr>
  </w:style>
  <w:style w:type="character" w:customStyle="1" w:styleId="BodyText2Char">
    <w:name w:val="Body Text 2 Char"/>
    <w:basedOn w:val="DefaultParagraphFont"/>
    <w:link w:val="BodyText20"/>
    <w:uiPriority w:val="99"/>
    <w:rsid w:val="00424FCA"/>
    <w:rPr>
      <w:rFonts w:ascii="Arial" w:eastAsia="Times New Roman" w:hAnsi="Arial" w:cs="Arial"/>
      <w:kern w:val="0"/>
      <w:sz w:val="20"/>
      <w:szCs w:val="24"/>
      <w:lang w:val="lt-LT" w:eastAsia="lt-LT"/>
      <w14:ligatures w14:val="none"/>
    </w:rPr>
  </w:style>
  <w:style w:type="paragraph" w:customStyle="1" w:styleId="Tekstas">
    <w:name w:val="Tekstas"/>
    <w:basedOn w:val="BodyText"/>
    <w:link w:val="TekstasChar"/>
    <w:qFormat/>
    <w:rsid w:val="00424FCA"/>
    <w:pPr>
      <w:suppressAutoHyphens/>
      <w:spacing w:before="120" w:line="360" w:lineRule="auto"/>
      <w:ind w:firstLine="567"/>
      <w:jc w:val="both"/>
    </w:pPr>
    <w:rPr>
      <w:szCs w:val="20"/>
      <w:lang w:eastAsia="ar-SA"/>
    </w:rPr>
  </w:style>
  <w:style w:type="character" w:customStyle="1" w:styleId="TekstasChar">
    <w:name w:val="Tekstas Char"/>
    <w:link w:val="Tekstas"/>
    <w:locked/>
    <w:rsid w:val="00424FCA"/>
    <w:rPr>
      <w:rFonts w:ascii="Times New Roman" w:eastAsia="Times New Roman" w:hAnsi="Times New Roman" w:cs="Times New Roman"/>
      <w:kern w:val="0"/>
      <w:sz w:val="24"/>
      <w:szCs w:val="20"/>
      <w:lang w:val="lt-LT" w:eastAsia="ar-SA"/>
      <w14:ligatures w14:val="none"/>
    </w:rPr>
  </w:style>
  <w:style w:type="paragraph" w:customStyle="1" w:styleId="doc-ti">
    <w:name w:val="doc-ti"/>
    <w:basedOn w:val="Normal"/>
    <w:rsid w:val="00424FCA"/>
    <w:pPr>
      <w:spacing w:before="100" w:beforeAutospacing="1" w:after="100" w:afterAutospacing="1"/>
    </w:pPr>
    <w:rPr>
      <w:lang w:eastAsia="lt-LT"/>
    </w:rPr>
  </w:style>
  <w:style w:type="paragraph" w:customStyle="1" w:styleId="oj-doc-ti">
    <w:name w:val="oj-doc-ti"/>
    <w:basedOn w:val="Normal"/>
    <w:rsid w:val="00424FCA"/>
    <w:pPr>
      <w:spacing w:before="100" w:beforeAutospacing="1" w:after="100" w:afterAutospacing="1"/>
    </w:pPr>
    <w:rPr>
      <w:lang w:eastAsia="lt-LT"/>
    </w:rPr>
  </w:style>
  <w:style w:type="character" w:customStyle="1" w:styleId="oj-sub">
    <w:name w:val="oj-sub"/>
    <w:basedOn w:val="DefaultParagraphFont"/>
    <w:rsid w:val="00424FCA"/>
  </w:style>
  <w:style w:type="paragraph" w:styleId="NoSpacing">
    <w:name w:val="No Spacing"/>
    <w:link w:val="NoSpacingChar"/>
    <w:uiPriority w:val="1"/>
    <w:qFormat/>
    <w:rsid w:val="00B62E42"/>
    <w:pPr>
      <w:spacing w:after="0" w:line="240" w:lineRule="auto"/>
    </w:pPr>
    <w:rPr>
      <w:rFonts w:ascii="Calibri" w:eastAsia="Times New Roman" w:hAnsi="Calibri" w:cs="Times New Roman"/>
      <w:kern w:val="0"/>
      <w:lang w:val="lt-LT"/>
      <w14:ligatures w14:val="none"/>
    </w:rPr>
  </w:style>
  <w:style w:type="character" w:customStyle="1" w:styleId="NoSpacingChar">
    <w:name w:val="No Spacing Char"/>
    <w:link w:val="NoSpacing"/>
    <w:uiPriority w:val="1"/>
    <w:rsid w:val="00B62E42"/>
    <w:rPr>
      <w:rFonts w:ascii="Calibri" w:eastAsia="Times New Roman" w:hAnsi="Calibri" w:cs="Times New Roman"/>
      <w:kern w:val="0"/>
      <w:lang w:val="lt-LT"/>
      <w14:ligatures w14:val="none"/>
    </w:rPr>
  </w:style>
  <w:style w:type="table" w:styleId="LightGrid-Accent5">
    <w:name w:val="Light Grid Accent 5"/>
    <w:basedOn w:val="TableNormal"/>
    <w:uiPriority w:val="62"/>
    <w:rsid w:val="00B4303D"/>
    <w:pPr>
      <w:spacing w:after="0" w:line="240" w:lineRule="auto"/>
    </w:pPr>
    <w:rPr>
      <w:kern w:val="0"/>
      <w:lang w:val="en-GB"/>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numbering" w:customStyle="1" w:styleId="NoList1">
    <w:name w:val="No List1"/>
    <w:next w:val="NoList"/>
    <w:uiPriority w:val="99"/>
    <w:semiHidden/>
    <w:unhideWhenUsed/>
    <w:rsid w:val="00106CBE"/>
  </w:style>
  <w:style w:type="character" w:styleId="PlaceholderText">
    <w:name w:val="Placeholder Text"/>
    <w:basedOn w:val="DefaultParagraphFont"/>
    <w:rsid w:val="00106CBE"/>
    <w:rPr>
      <w:color w:val="808080"/>
    </w:rPr>
  </w:style>
  <w:style w:type="paragraph" w:styleId="Caption">
    <w:name w:val="caption"/>
    <w:aliases w:val="Beschriftung-eng,Beschriftung-dt-Abbildung,table.,pav.,Paveikslai ir lenteles,AA lenteliu NR,Table caption,paveikslas,Paveikslo pavadinimas"/>
    <w:basedOn w:val="Normal"/>
    <w:next w:val="Normal"/>
    <w:link w:val="CaptionChar"/>
    <w:uiPriority w:val="35"/>
    <w:qFormat/>
    <w:rsid w:val="00106CBE"/>
    <w:rPr>
      <w:b/>
      <w:bCs/>
      <w:sz w:val="20"/>
      <w:szCs w:val="20"/>
    </w:rPr>
  </w:style>
  <w:style w:type="character" w:customStyle="1" w:styleId="CaptionChar">
    <w:name w:val="Caption Char"/>
    <w:aliases w:val="Beschriftung-eng Char,Beschriftung-dt-Abbildung Char,table. Char,pav. Char,Paveikslai ir lenteles Char,AA lenteliu NR Char,Table caption Char,paveikslas Char,Paveikslo pavadinimas Char"/>
    <w:link w:val="Caption"/>
    <w:uiPriority w:val="35"/>
    <w:rsid w:val="00106CBE"/>
    <w:rPr>
      <w:rFonts w:ascii="Times New Roman" w:eastAsia="Times New Roman" w:hAnsi="Times New Roman" w:cs="Times New Roman"/>
      <w:b/>
      <w:bCs/>
      <w:kern w:val="0"/>
      <w:sz w:val="20"/>
      <w:szCs w:val="20"/>
      <w:lang w:val="lt-LT"/>
      <w14:ligatures w14:val="none"/>
    </w:rPr>
  </w:style>
  <w:style w:type="paragraph" w:customStyle="1" w:styleId="BodyText1">
    <w:name w:val="Body Text1"/>
    <w:link w:val="BodytextChar0"/>
    <w:qFormat/>
    <w:rsid w:val="00106CBE"/>
    <w:pPr>
      <w:autoSpaceDE w:val="0"/>
      <w:autoSpaceDN w:val="0"/>
      <w:adjustRightInd w:val="0"/>
      <w:spacing w:after="0" w:line="240" w:lineRule="auto"/>
      <w:ind w:firstLine="312"/>
      <w:jc w:val="both"/>
    </w:pPr>
    <w:rPr>
      <w:rFonts w:ascii="TimesLT" w:eastAsia="Times New Roman" w:hAnsi="TimesLT" w:cs="Times New Roman"/>
      <w:kern w:val="0"/>
      <w:sz w:val="20"/>
      <w:szCs w:val="20"/>
      <w14:ligatures w14:val="none"/>
    </w:rPr>
  </w:style>
  <w:style w:type="character" w:customStyle="1" w:styleId="BodytextChar0">
    <w:name w:val="Body text Char"/>
    <w:link w:val="BodyText1"/>
    <w:rsid w:val="00106CBE"/>
    <w:rPr>
      <w:rFonts w:ascii="TimesLT" w:eastAsia="Times New Roman" w:hAnsi="TimesLT" w:cs="Times New Roman"/>
      <w:kern w:val="0"/>
      <w:sz w:val="20"/>
      <w:szCs w:val="20"/>
      <w14:ligatures w14:val="none"/>
    </w:rPr>
  </w:style>
  <w:style w:type="character" w:customStyle="1" w:styleId="FontStyle73">
    <w:name w:val="Font Style73"/>
    <w:basedOn w:val="DefaultParagraphFont"/>
    <w:uiPriority w:val="99"/>
    <w:rsid w:val="00106CBE"/>
    <w:rPr>
      <w:rFonts w:ascii="Times New Roman" w:hAnsi="Times New Roman" w:cs="Times New Roman"/>
      <w:sz w:val="22"/>
      <w:szCs w:val="22"/>
    </w:rPr>
  </w:style>
  <w:style w:type="paragraph" w:styleId="ListBullet">
    <w:name w:val="List Bullet"/>
    <w:basedOn w:val="BodyText"/>
    <w:rsid w:val="00106CBE"/>
    <w:pPr>
      <w:tabs>
        <w:tab w:val="num" w:pos="425"/>
      </w:tabs>
      <w:spacing w:after="270" w:line="270" w:lineRule="atLeast"/>
      <w:ind w:left="425" w:hanging="425"/>
      <w:jc w:val="both"/>
    </w:pPr>
    <w:rPr>
      <w:sz w:val="23"/>
      <w:szCs w:val="20"/>
      <w:lang w:eastAsia="da-DK"/>
    </w:rPr>
  </w:style>
  <w:style w:type="paragraph" w:customStyle="1" w:styleId="TableContents">
    <w:name w:val="Table Contents"/>
    <w:basedOn w:val="Normal"/>
    <w:rsid w:val="00106CBE"/>
    <w:pPr>
      <w:widowControl w:val="0"/>
      <w:suppressLineNumbers/>
      <w:suppressAutoHyphens/>
    </w:pPr>
    <w:rPr>
      <w:rFonts w:eastAsia="Lucida Sans Unicode"/>
    </w:rPr>
  </w:style>
  <w:style w:type="paragraph" w:customStyle="1" w:styleId="MAnotekstas">
    <w:name w:val="MAno tekstas"/>
    <w:basedOn w:val="Normal"/>
    <w:link w:val="MAnotekstasChar"/>
    <w:uiPriority w:val="99"/>
    <w:rsid w:val="00106CBE"/>
    <w:pPr>
      <w:spacing w:line="300" w:lineRule="exact"/>
      <w:ind w:firstLine="312"/>
    </w:pPr>
    <w:rPr>
      <w:sz w:val="22"/>
      <w:szCs w:val="22"/>
    </w:rPr>
  </w:style>
  <w:style w:type="character" w:customStyle="1" w:styleId="MAnotekstasChar">
    <w:name w:val="MAno tekstas Char"/>
    <w:link w:val="MAnotekstas"/>
    <w:uiPriority w:val="99"/>
    <w:rsid w:val="00106CBE"/>
    <w:rPr>
      <w:rFonts w:ascii="Times New Roman" w:eastAsia="Times New Roman" w:hAnsi="Times New Roman" w:cs="Times New Roman"/>
      <w:kern w:val="0"/>
      <w:lang w:val="lt-LT"/>
      <w14:ligatures w14:val="none"/>
    </w:rPr>
  </w:style>
  <w:style w:type="table" w:styleId="LightShading-Accent4">
    <w:name w:val="Light Shading Accent 4"/>
    <w:basedOn w:val="TableNormal"/>
    <w:uiPriority w:val="60"/>
    <w:rsid w:val="00106CBE"/>
    <w:pPr>
      <w:spacing w:after="0" w:line="240" w:lineRule="auto"/>
    </w:pPr>
    <w:rPr>
      <w:color w:val="BF8F00" w:themeColor="accent4" w:themeShade="BF"/>
      <w:kern w:val="0"/>
      <w:lang w:val="en-GB"/>
      <w14:ligatures w14:val="non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List-Accent5">
    <w:name w:val="Light List Accent 5"/>
    <w:basedOn w:val="TableNormal"/>
    <w:uiPriority w:val="61"/>
    <w:rsid w:val="00106CBE"/>
    <w:pPr>
      <w:spacing w:after="0" w:line="240" w:lineRule="auto"/>
    </w:pPr>
    <w:rPr>
      <w:kern w:val="0"/>
      <w:lang w:val="en-GB"/>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prastasis1">
    <w:name w:val="Įprastasis1"/>
    <w:rsid w:val="00106CBE"/>
    <w:pPr>
      <w:suppressAutoHyphens/>
      <w:autoSpaceDN w:val="0"/>
      <w:spacing w:line="244" w:lineRule="auto"/>
    </w:pPr>
    <w:rPr>
      <w:rFonts w:ascii="Calibri" w:eastAsia="Calibri" w:hAnsi="Calibri" w:cs="Times New Roman"/>
      <w:kern w:val="0"/>
      <w:lang w:val="lt-LT"/>
      <w14:ligatures w14:val="none"/>
    </w:rPr>
  </w:style>
  <w:style w:type="character" w:customStyle="1" w:styleId="Numatytasispastraiposriftas1">
    <w:name w:val="Numatytasis pastraipos šriftas1"/>
    <w:rsid w:val="00106CBE"/>
  </w:style>
  <w:style w:type="table" w:styleId="LightShading-Accent5">
    <w:name w:val="Light Shading Accent 5"/>
    <w:basedOn w:val="TableNormal"/>
    <w:uiPriority w:val="60"/>
    <w:rsid w:val="00106CBE"/>
    <w:pPr>
      <w:spacing w:after="0" w:line="240" w:lineRule="auto"/>
    </w:pPr>
    <w:rPr>
      <w:color w:val="2E74B5" w:themeColor="accent5" w:themeShade="BF"/>
      <w:kern w:val="0"/>
      <w:lang w:val="en-GB"/>
      <w14:ligatures w14:val="none"/>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List-Accent4">
    <w:name w:val="Light List Accent 4"/>
    <w:basedOn w:val="TableNormal"/>
    <w:uiPriority w:val="61"/>
    <w:rsid w:val="00106CBE"/>
    <w:pPr>
      <w:spacing w:after="0" w:line="240" w:lineRule="auto"/>
    </w:pPr>
    <w:rPr>
      <w:kern w:val="0"/>
      <w:lang w:val="en-GB"/>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customStyle="1" w:styleId="pf0">
    <w:name w:val="pf0"/>
    <w:basedOn w:val="Normal"/>
    <w:rsid w:val="00DE77D2"/>
    <w:pPr>
      <w:spacing w:before="100" w:beforeAutospacing="1" w:after="100" w:afterAutospacing="1"/>
      <w:ind w:left="1280"/>
    </w:pPr>
    <w:rPr>
      <w:lang w:val="en-US"/>
    </w:rPr>
  </w:style>
  <w:style w:type="character" w:customStyle="1" w:styleId="cf11">
    <w:name w:val="cf11"/>
    <w:basedOn w:val="DefaultParagraphFont"/>
    <w:rsid w:val="00DE77D2"/>
    <w:rPr>
      <w:rFonts w:ascii="Segoe UI" w:hAnsi="Segoe UI" w:cs="Segoe UI" w:hint="default"/>
      <w:sz w:val="18"/>
      <w:szCs w:val="18"/>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31777">
      <w:bodyDiv w:val="1"/>
      <w:marLeft w:val="0"/>
      <w:marRight w:val="0"/>
      <w:marTop w:val="0"/>
      <w:marBottom w:val="0"/>
      <w:divBdr>
        <w:top w:val="none" w:sz="0" w:space="0" w:color="auto"/>
        <w:left w:val="none" w:sz="0" w:space="0" w:color="auto"/>
        <w:bottom w:val="none" w:sz="0" w:space="0" w:color="auto"/>
        <w:right w:val="none" w:sz="0" w:space="0" w:color="auto"/>
      </w:divBdr>
    </w:div>
    <w:div w:id="29652582">
      <w:bodyDiv w:val="1"/>
      <w:marLeft w:val="0"/>
      <w:marRight w:val="0"/>
      <w:marTop w:val="0"/>
      <w:marBottom w:val="0"/>
      <w:divBdr>
        <w:top w:val="none" w:sz="0" w:space="0" w:color="auto"/>
        <w:left w:val="none" w:sz="0" w:space="0" w:color="auto"/>
        <w:bottom w:val="none" w:sz="0" w:space="0" w:color="auto"/>
        <w:right w:val="none" w:sz="0" w:space="0" w:color="auto"/>
      </w:divBdr>
    </w:div>
    <w:div w:id="36204384">
      <w:bodyDiv w:val="1"/>
      <w:marLeft w:val="0"/>
      <w:marRight w:val="0"/>
      <w:marTop w:val="0"/>
      <w:marBottom w:val="0"/>
      <w:divBdr>
        <w:top w:val="none" w:sz="0" w:space="0" w:color="auto"/>
        <w:left w:val="none" w:sz="0" w:space="0" w:color="auto"/>
        <w:bottom w:val="none" w:sz="0" w:space="0" w:color="auto"/>
        <w:right w:val="none" w:sz="0" w:space="0" w:color="auto"/>
      </w:divBdr>
    </w:div>
    <w:div w:id="63336096">
      <w:bodyDiv w:val="1"/>
      <w:marLeft w:val="0"/>
      <w:marRight w:val="0"/>
      <w:marTop w:val="0"/>
      <w:marBottom w:val="0"/>
      <w:divBdr>
        <w:top w:val="none" w:sz="0" w:space="0" w:color="auto"/>
        <w:left w:val="none" w:sz="0" w:space="0" w:color="auto"/>
        <w:bottom w:val="none" w:sz="0" w:space="0" w:color="auto"/>
        <w:right w:val="none" w:sz="0" w:space="0" w:color="auto"/>
      </w:divBdr>
    </w:div>
    <w:div w:id="72704433">
      <w:bodyDiv w:val="1"/>
      <w:marLeft w:val="0"/>
      <w:marRight w:val="0"/>
      <w:marTop w:val="0"/>
      <w:marBottom w:val="0"/>
      <w:divBdr>
        <w:top w:val="none" w:sz="0" w:space="0" w:color="auto"/>
        <w:left w:val="none" w:sz="0" w:space="0" w:color="auto"/>
        <w:bottom w:val="none" w:sz="0" w:space="0" w:color="auto"/>
        <w:right w:val="none" w:sz="0" w:space="0" w:color="auto"/>
      </w:divBdr>
    </w:div>
    <w:div w:id="117266868">
      <w:bodyDiv w:val="1"/>
      <w:marLeft w:val="0"/>
      <w:marRight w:val="0"/>
      <w:marTop w:val="0"/>
      <w:marBottom w:val="0"/>
      <w:divBdr>
        <w:top w:val="none" w:sz="0" w:space="0" w:color="auto"/>
        <w:left w:val="none" w:sz="0" w:space="0" w:color="auto"/>
        <w:bottom w:val="none" w:sz="0" w:space="0" w:color="auto"/>
        <w:right w:val="none" w:sz="0" w:space="0" w:color="auto"/>
      </w:divBdr>
    </w:div>
    <w:div w:id="188376392">
      <w:bodyDiv w:val="1"/>
      <w:marLeft w:val="0"/>
      <w:marRight w:val="0"/>
      <w:marTop w:val="0"/>
      <w:marBottom w:val="0"/>
      <w:divBdr>
        <w:top w:val="none" w:sz="0" w:space="0" w:color="auto"/>
        <w:left w:val="none" w:sz="0" w:space="0" w:color="auto"/>
        <w:bottom w:val="none" w:sz="0" w:space="0" w:color="auto"/>
        <w:right w:val="none" w:sz="0" w:space="0" w:color="auto"/>
      </w:divBdr>
      <w:divsChild>
        <w:div w:id="30425211">
          <w:marLeft w:val="0"/>
          <w:marRight w:val="0"/>
          <w:marTop w:val="0"/>
          <w:marBottom w:val="0"/>
          <w:divBdr>
            <w:top w:val="none" w:sz="0" w:space="0" w:color="auto"/>
            <w:left w:val="none" w:sz="0" w:space="0" w:color="auto"/>
            <w:bottom w:val="none" w:sz="0" w:space="0" w:color="auto"/>
            <w:right w:val="none" w:sz="0" w:space="0" w:color="auto"/>
          </w:divBdr>
        </w:div>
        <w:div w:id="134572180">
          <w:marLeft w:val="0"/>
          <w:marRight w:val="0"/>
          <w:marTop w:val="0"/>
          <w:marBottom w:val="0"/>
          <w:divBdr>
            <w:top w:val="none" w:sz="0" w:space="0" w:color="auto"/>
            <w:left w:val="none" w:sz="0" w:space="0" w:color="auto"/>
            <w:bottom w:val="none" w:sz="0" w:space="0" w:color="auto"/>
            <w:right w:val="none" w:sz="0" w:space="0" w:color="auto"/>
          </w:divBdr>
        </w:div>
        <w:div w:id="152723863">
          <w:marLeft w:val="0"/>
          <w:marRight w:val="0"/>
          <w:marTop w:val="0"/>
          <w:marBottom w:val="0"/>
          <w:divBdr>
            <w:top w:val="none" w:sz="0" w:space="0" w:color="auto"/>
            <w:left w:val="none" w:sz="0" w:space="0" w:color="auto"/>
            <w:bottom w:val="none" w:sz="0" w:space="0" w:color="auto"/>
            <w:right w:val="none" w:sz="0" w:space="0" w:color="auto"/>
          </w:divBdr>
        </w:div>
        <w:div w:id="189729792">
          <w:marLeft w:val="0"/>
          <w:marRight w:val="0"/>
          <w:marTop w:val="0"/>
          <w:marBottom w:val="0"/>
          <w:divBdr>
            <w:top w:val="none" w:sz="0" w:space="0" w:color="auto"/>
            <w:left w:val="none" w:sz="0" w:space="0" w:color="auto"/>
            <w:bottom w:val="none" w:sz="0" w:space="0" w:color="auto"/>
            <w:right w:val="none" w:sz="0" w:space="0" w:color="auto"/>
          </w:divBdr>
        </w:div>
        <w:div w:id="392896396">
          <w:marLeft w:val="0"/>
          <w:marRight w:val="0"/>
          <w:marTop w:val="0"/>
          <w:marBottom w:val="0"/>
          <w:divBdr>
            <w:top w:val="none" w:sz="0" w:space="0" w:color="auto"/>
            <w:left w:val="none" w:sz="0" w:space="0" w:color="auto"/>
            <w:bottom w:val="none" w:sz="0" w:space="0" w:color="auto"/>
            <w:right w:val="none" w:sz="0" w:space="0" w:color="auto"/>
          </w:divBdr>
        </w:div>
        <w:div w:id="461847609">
          <w:marLeft w:val="0"/>
          <w:marRight w:val="0"/>
          <w:marTop w:val="0"/>
          <w:marBottom w:val="0"/>
          <w:divBdr>
            <w:top w:val="none" w:sz="0" w:space="0" w:color="auto"/>
            <w:left w:val="none" w:sz="0" w:space="0" w:color="auto"/>
            <w:bottom w:val="none" w:sz="0" w:space="0" w:color="auto"/>
            <w:right w:val="none" w:sz="0" w:space="0" w:color="auto"/>
          </w:divBdr>
        </w:div>
        <w:div w:id="535968635">
          <w:marLeft w:val="0"/>
          <w:marRight w:val="0"/>
          <w:marTop w:val="0"/>
          <w:marBottom w:val="0"/>
          <w:divBdr>
            <w:top w:val="none" w:sz="0" w:space="0" w:color="auto"/>
            <w:left w:val="none" w:sz="0" w:space="0" w:color="auto"/>
            <w:bottom w:val="none" w:sz="0" w:space="0" w:color="auto"/>
            <w:right w:val="none" w:sz="0" w:space="0" w:color="auto"/>
          </w:divBdr>
        </w:div>
        <w:div w:id="650912477">
          <w:marLeft w:val="0"/>
          <w:marRight w:val="0"/>
          <w:marTop w:val="0"/>
          <w:marBottom w:val="0"/>
          <w:divBdr>
            <w:top w:val="none" w:sz="0" w:space="0" w:color="auto"/>
            <w:left w:val="none" w:sz="0" w:space="0" w:color="auto"/>
            <w:bottom w:val="none" w:sz="0" w:space="0" w:color="auto"/>
            <w:right w:val="none" w:sz="0" w:space="0" w:color="auto"/>
          </w:divBdr>
        </w:div>
        <w:div w:id="709035897">
          <w:marLeft w:val="0"/>
          <w:marRight w:val="0"/>
          <w:marTop w:val="0"/>
          <w:marBottom w:val="0"/>
          <w:divBdr>
            <w:top w:val="none" w:sz="0" w:space="0" w:color="auto"/>
            <w:left w:val="none" w:sz="0" w:space="0" w:color="auto"/>
            <w:bottom w:val="none" w:sz="0" w:space="0" w:color="auto"/>
            <w:right w:val="none" w:sz="0" w:space="0" w:color="auto"/>
          </w:divBdr>
        </w:div>
        <w:div w:id="949362853">
          <w:marLeft w:val="0"/>
          <w:marRight w:val="0"/>
          <w:marTop w:val="0"/>
          <w:marBottom w:val="0"/>
          <w:divBdr>
            <w:top w:val="none" w:sz="0" w:space="0" w:color="auto"/>
            <w:left w:val="none" w:sz="0" w:space="0" w:color="auto"/>
            <w:bottom w:val="none" w:sz="0" w:space="0" w:color="auto"/>
            <w:right w:val="none" w:sz="0" w:space="0" w:color="auto"/>
          </w:divBdr>
        </w:div>
        <w:div w:id="1373962537">
          <w:marLeft w:val="0"/>
          <w:marRight w:val="0"/>
          <w:marTop w:val="0"/>
          <w:marBottom w:val="0"/>
          <w:divBdr>
            <w:top w:val="none" w:sz="0" w:space="0" w:color="auto"/>
            <w:left w:val="none" w:sz="0" w:space="0" w:color="auto"/>
            <w:bottom w:val="none" w:sz="0" w:space="0" w:color="auto"/>
            <w:right w:val="none" w:sz="0" w:space="0" w:color="auto"/>
          </w:divBdr>
        </w:div>
        <w:div w:id="1465731108">
          <w:marLeft w:val="0"/>
          <w:marRight w:val="0"/>
          <w:marTop w:val="0"/>
          <w:marBottom w:val="0"/>
          <w:divBdr>
            <w:top w:val="none" w:sz="0" w:space="0" w:color="auto"/>
            <w:left w:val="none" w:sz="0" w:space="0" w:color="auto"/>
            <w:bottom w:val="none" w:sz="0" w:space="0" w:color="auto"/>
            <w:right w:val="none" w:sz="0" w:space="0" w:color="auto"/>
          </w:divBdr>
        </w:div>
        <w:div w:id="1508010602">
          <w:marLeft w:val="0"/>
          <w:marRight w:val="0"/>
          <w:marTop w:val="0"/>
          <w:marBottom w:val="0"/>
          <w:divBdr>
            <w:top w:val="none" w:sz="0" w:space="0" w:color="auto"/>
            <w:left w:val="none" w:sz="0" w:space="0" w:color="auto"/>
            <w:bottom w:val="none" w:sz="0" w:space="0" w:color="auto"/>
            <w:right w:val="none" w:sz="0" w:space="0" w:color="auto"/>
          </w:divBdr>
        </w:div>
        <w:div w:id="1689722108">
          <w:marLeft w:val="0"/>
          <w:marRight w:val="0"/>
          <w:marTop w:val="0"/>
          <w:marBottom w:val="0"/>
          <w:divBdr>
            <w:top w:val="none" w:sz="0" w:space="0" w:color="auto"/>
            <w:left w:val="none" w:sz="0" w:space="0" w:color="auto"/>
            <w:bottom w:val="none" w:sz="0" w:space="0" w:color="auto"/>
            <w:right w:val="none" w:sz="0" w:space="0" w:color="auto"/>
          </w:divBdr>
        </w:div>
        <w:div w:id="1740865291">
          <w:marLeft w:val="0"/>
          <w:marRight w:val="0"/>
          <w:marTop w:val="0"/>
          <w:marBottom w:val="0"/>
          <w:divBdr>
            <w:top w:val="none" w:sz="0" w:space="0" w:color="auto"/>
            <w:left w:val="none" w:sz="0" w:space="0" w:color="auto"/>
            <w:bottom w:val="none" w:sz="0" w:space="0" w:color="auto"/>
            <w:right w:val="none" w:sz="0" w:space="0" w:color="auto"/>
          </w:divBdr>
        </w:div>
        <w:div w:id="1977298307">
          <w:marLeft w:val="0"/>
          <w:marRight w:val="0"/>
          <w:marTop w:val="0"/>
          <w:marBottom w:val="0"/>
          <w:divBdr>
            <w:top w:val="none" w:sz="0" w:space="0" w:color="auto"/>
            <w:left w:val="none" w:sz="0" w:space="0" w:color="auto"/>
            <w:bottom w:val="none" w:sz="0" w:space="0" w:color="auto"/>
            <w:right w:val="none" w:sz="0" w:space="0" w:color="auto"/>
          </w:divBdr>
        </w:div>
        <w:div w:id="2019456191">
          <w:marLeft w:val="0"/>
          <w:marRight w:val="0"/>
          <w:marTop w:val="0"/>
          <w:marBottom w:val="0"/>
          <w:divBdr>
            <w:top w:val="none" w:sz="0" w:space="0" w:color="auto"/>
            <w:left w:val="none" w:sz="0" w:space="0" w:color="auto"/>
            <w:bottom w:val="none" w:sz="0" w:space="0" w:color="auto"/>
            <w:right w:val="none" w:sz="0" w:space="0" w:color="auto"/>
          </w:divBdr>
        </w:div>
        <w:div w:id="2023505808">
          <w:marLeft w:val="0"/>
          <w:marRight w:val="0"/>
          <w:marTop w:val="0"/>
          <w:marBottom w:val="0"/>
          <w:divBdr>
            <w:top w:val="none" w:sz="0" w:space="0" w:color="auto"/>
            <w:left w:val="none" w:sz="0" w:space="0" w:color="auto"/>
            <w:bottom w:val="none" w:sz="0" w:space="0" w:color="auto"/>
            <w:right w:val="none" w:sz="0" w:space="0" w:color="auto"/>
          </w:divBdr>
        </w:div>
      </w:divsChild>
    </w:div>
    <w:div w:id="262962882">
      <w:bodyDiv w:val="1"/>
      <w:marLeft w:val="0"/>
      <w:marRight w:val="0"/>
      <w:marTop w:val="0"/>
      <w:marBottom w:val="0"/>
      <w:divBdr>
        <w:top w:val="none" w:sz="0" w:space="0" w:color="auto"/>
        <w:left w:val="none" w:sz="0" w:space="0" w:color="auto"/>
        <w:bottom w:val="none" w:sz="0" w:space="0" w:color="auto"/>
        <w:right w:val="none" w:sz="0" w:space="0" w:color="auto"/>
      </w:divBdr>
    </w:div>
    <w:div w:id="333607490">
      <w:bodyDiv w:val="1"/>
      <w:marLeft w:val="0"/>
      <w:marRight w:val="0"/>
      <w:marTop w:val="0"/>
      <w:marBottom w:val="0"/>
      <w:divBdr>
        <w:top w:val="none" w:sz="0" w:space="0" w:color="auto"/>
        <w:left w:val="none" w:sz="0" w:space="0" w:color="auto"/>
        <w:bottom w:val="none" w:sz="0" w:space="0" w:color="auto"/>
        <w:right w:val="none" w:sz="0" w:space="0" w:color="auto"/>
      </w:divBdr>
    </w:div>
    <w:div w:id="378282317">
      <w:bodyDiv w:val="1"/>
      <w:marLeft w:val="0"/>
      <w:marRight w:val="0"/>
      <w:marTop w:val="0"/>
      <w:marBottom w:val="0"/>
      <w:divBdr>
        <w:top w:val="none" w:sz="0" w:space="0" w:color="auto"/>
        <w:left w:val="none" w:sz="0" w:space="0" w:color="auto"/>
        <w:bottom w:val="none" w:sz="0" w:space="0" w:color="auto"/>
        <w:right w:val="none" w:sz="0" w:space="0" w:color="auto"/>
      </w:divBdr>
    </w:div>
    <w:div w:id="416949544">
      <w:bodyDiv w:val="1"/>
      <w:marLeft w:val="0"/>
      <w:marRight w:val="0"/>
      <w:marTop w:val="0"/>
      <w:marBottom w:val="0"/>
      <w:divBdr>
        <w:top w:val="none" w:sz="0" w:space="0" w:color="auto"/>
        <w:left w:val="none" w:sz="0" w:space="0" w:color="auto"/>
        <w:bottom w:val="none" w:sz="0" w:space="0" w:color="auto"/>
        <w:right w:val="none" w:sz="0" w:space="0" w:color="auto"/>
      </w:divBdr>
    </w:div>
    <w:div w:id="430703135">
      <w:bodyDiv w:val="1"/>
      <w:marLeft w:val="0"/>
      <w:marRight w:val="0"/>
      <w:marTop w:val="0"/>
      <w:marBottom w:val="0"/>
      <w:divBdr>
        <w:top w:val="none" w:sz="0" w:space="0" w:color="auto"/>
        <w:left w:val="none" w:sz="0" w:space="0" w:color="auto"/>
        <w:bottom w:val="none" w:sz="0" w:space="0" w:color="auto"/>
        <w:right w:val="none" w:sz="0" w:space="0" w:color="auto"/>
      </w:divBdr>
    </w:div>
    <w:div w:id="585651108">
      <w:bodyDiv w:val="1"/>
      <w:marLeft w:val="0"/>
      <w:marRight w:val="0"/>
      <w:marTop w:val="0"/>
      <w:marBottom w:val="0"/>
      <w:divBdr>
        <w:top w:val="none" w:sz="0" w:space="0" w:color="auto"/>
        <w:left w:val="none" w:sz="0" w:space="0" w:color="auto"/>
        <w:bottom w:val="none" w:sz="0" w:space="0" w:color="auto"/>
        <w:right w:val="none" w:sz="0" w:space="0" w:color="auto"/>
      </w:divBdr>
    </w:div>
    <w:div w:id="605424253">
      <w:bodyDiv w:val="1"/>
      <w:marLeft w:val="0"/>
      <w:marRight w:val="0"/>
      <w:marTop w:val="0"/>
      <w:marBottom w:val="0"/>
      <w:divBdr>
        <w:top w:val="none" w:sz="0" w:space="0" w:color="auto"/>
        <w:left w:val="none" w:sz="0" w:space="0" w:color="auto"/>
        <w:bottom w:val="none" w:sz="0" w:space="0" w:color="auto"/>
        <w:right w:val="none" w:sz="0" w:space="0" w:color="auto"/>
      </w:divBdr>
    </w:div>
    <w:div w:id="616646955">
      <w:bodyDiv w:val="1"/>
      <w:marLeft w:val="0"/>
      <w:marRight w:val="0"/>
      <w:marTop w:val="0"/>
      <w:marBottom w:val="0"/>
      <w:divBdr>
        <w:top w:val="none" w:sz="0" w:space="0" w:color="auto"/>
        <w:left w:val="none" w:sz="0" w:space="0" w:color="auto"/>
        <w:bottom w:val="none" w:sz="0" w:space="0" w:color="auto"/>
        <w:right w:val="none" w:sz="0" w:space="0" w:color="auto"/>
      </w:divBdr>
    </w:div>
    <w:div w:id="620650347">
      <w:bodyDiv w:val="1"/>
      <w:marLeft w:val="0"/>
      <w:marRight w:val="0"/>
      <w:marTop w:val="0"/>
      <w:marBottom w:val="0"/>
      <w:divBdr>
        <w:top w:val="none" w:sz="0" w:space="0" w:color="auto"/>
        <w:left w:val="none" w:sz="0" w:space="0" w:color="auto"/>
        <w:bottom w:val="none" w:sz="0" w:space="0" w:color="auto"/>
        <w:right w:val="none" w:sz="0" w:space="0" w:color="auto"/>
      </w:divBdr>
    </w:div>
    <w:div w:id="632098618">
      <w:bodyDiv w:val="1"/>
      <w:marLeft w:val="0"/>
      <w:marRight w:val="0"/>
      <w:marTop w:val="0"/>
      <w:marBottom w:val="0"/>
      <w:divBdr>
        <w:top w:val="none" w:sz="0" w:space="0" w:color="auto"/>
        <w:left w:val="none" w:sz="0" w:space="0" w:color="auto"/>
        <w:bottom w:val="none" w:sz="0" w:space="0" w:color="auto"/>
        <w:right w:val="none" w:sz="0" w:space="0" w:color="auto"/>
      </w:divBdr>
    </w:div>
    <w:div w:id="633947918">
      <w:bodyDiv w:val="1"/>
      <w:marLeft w:val="0"/>
      <w:marRight w:val="0"/>
      <w:marTop w:val="0"/>
      <w:marBottom w:val="0"/>
      <w:divBdr>
        <w:top w:val="none" w:sz="0" w:space="0" w:color="auto"/>
        <w:left w:val="none" w:sz="0" w:space="0" w:color="auto"/>
        <w:bottom w:val="none" w:sz="0" w:space="0" w:color="auto"/>
        <w:right w:val="none" w:sz="0" w:space="0" w:color="auto"/>
      </w:divBdr>
    </w:div>
    <w:div w:id="645357097">
      <w:bodyDiv w:val="1"/>
      <w:marLeft w:val="0"/>
      <w:marRight w:val="0"/>
      <w:marTop w:val="0"/>
      <w:marBottom w:val="0"/>
      <w:divBdr>
        <w:top w:val="none" w:sz="0" w:space="0" w:color="auto"/>
        <w:left w:val="none" w:sz="0" w:space="0" w:color="auto"/>
        <w:bottom w:val="none" w:sz="0" w:space="0" w:color="auto"/>
        <w:right w:val="none" w:sz="0" w:space="0" w:color="auto"/>
      </w:divBdr>
    </w:div>
    <w:div w:id="706830996">
      <w:bodyDiv w:val="1"/>
      <w:marLeft w:val="0"/>
      <w:marRight w:val="0"/>
      <w:marTop w:val="0"/>
      <w:marBottom w:val="0"/>
      <w:divBdr>
        <w:top w:val="none" w:sz="0" w:space="0" w:color="auto"/>
        <w:left w:val="none" w:sz="0" w:space="0" w:color="auto"/>
        <w:bottom w:val="none" w:sz="0" w:space="0" w:color="auto"/>
        <w:right w:val="none" w:sz="0" w:space="0" w:color="auto"/>
      </w:divBdr>
    </w:div>
    <w:div w:id="728766993">
      <w:bodyDiv w:val="1"/>
      <w:marLeft w:val="0"/>
      <w:marRight w:val="0"/>
      <w:marTop w:val="0"/>
      <w:marBottom w:val="0"/>
      <w:divBdr>
        <w:top w:val="none" w:sz="0" w:space="0" w:color="auto"/>
        <w:left w:val="none" w:sz="0" w:space="0" w:color="auto"/>
        <w:bottom w:val="none" w:sz="0" w:space="0" w:color="auto"/>
        <w:right w:val="none" w:sz="0" w:space="0" w:color="auto"/>
      </w:divBdr>
    </w:div>
    <w:div w:id="750129353">
      <w:bodyDiv w:val="1"/>
      <w:marLeft w:val="0"/>
      <w:marRight w:val="0"/>
      <w:marTop w:val="0"/>
      <w:marBottom w:val="0"/>
      <w:divBdr>
        <w:top w:val="none" w:sz="0" w:space="0" w:color="auto"/>
        <w:left w:val="none" w:sz="0" w:space="0" w:color="auto"/>
        <w:bottom w:val="none" w:sz="0" w:space="0" w:color="auto"/>
        <w:right w:val="none" w:sz="0" w:space="0" w:color="auto"/>
      </w:divBdr>
    </w:div>
    <w:div w:id="841699671">
      <w:bodyDiv w:val="1"/>
      <w:marLeft w:val="0"/>
      <w:marRight w:val="0"/>
      <w:marTop w:val="0"/>
      <w:marBottom w:val="0"/>
      <w:divBdr>
        <w:top w:val="none" w:sz="0" w:space="0" w:color="auto"/>
        <w:left w:val="none" w:sz="0" w:space="0" w:color="auto"/>
        <w:bottom w:val="none" w:sz="0" w:space="0" w:color="auto"/>
        <w:right w:val="none" w:sz="0" w:space="0" w:color="auto"/>
      </w:divBdr>
    </w:div>
    <w:div w:id="875583262">
      <w:bodyDiv w:val="1"/>
      <w:marLeft w:val="0"/>
      <w:marRight w:val="0"/>
      <w:marTop w:val="0"/>
      <w:marBottom w:val="0"/>
      <w:divBdr>
        <w:top w:val="none" w:sz="0" w:space="0" w:color="auto"/>
        <w:left w:val="none" w:sz="0" w:space="0" w:color="auto"/>
        <w:bottom w:val="none" w:sz="0" w:space="0" w:color="auto"/>
        <w:right w:val="none" w:sz="0" w:space="0" w:color="auto"/>
      </w:divBdr>
    </w:div>
    <w:div w:id="880214945">
      <w:bodyDiv w:val="1"/>
      <w:marLeft w:val="0"/>
      <w:marRight w:val="0"/>
      <w:marTop w:val="0"/>
      <w:marBottom w:val="0"/>
      <w:divBdr>
        <w:top w:val="none" w:sz="0" w:space="0" w:color="auto"/>
        <w:left w:val="none" w:sz="0" w:space="0" w:color="auto"/>
        <w:bottom w:val="none" w:sz="0" w:space="0" w:color="auto"/>
        <w:right w:val="none" w:sz="0" w:space="0" w:color="auto"/>
      </w:divBdr>
    </w:div>
    <w:div w:id="960457774">
      <w:bodyDiv w:val="1"/>
      <w:marLeft w:val="0"/>
      <w:marRight w:val="0"/>
      <w:marTop w:val="0"/>
      <w:marBottom w:val="0"/>
      <w:divBdr>
        <w:top w:val="none" w:sz="0" w:space="0" w:color="auto"/>
        <w:left w:val="none" w:sz="0" w:space="0" w:color="auto"/>
        <w:bottom w:val="none" w:sz="0" w:space="0" w:color="auto"/>
        <w:right w:val="none" w:sz="0" w:space="0" w:color="auto"/>
      </w:divBdr>
    </w:div>
    <w:div w:id="960960663">
      <w:bodyDiv w:val="1"/>
      <w:marLeft w:val="0"/>
      <w:marRight w:val="0"/>
      <w:marTop w:val="0"/>
      <w:marBottom w:val="0"/>
      <w:divBdr>
        <w:top w:val="none" w:sz="0" w:space="0" w:color="auto"/>
        <w:left w:val="none" w:sz="0" w:space="0" w:color="auto"/>
        <w:bottom w:val="none" w:sz="0" w:space="0" w:color="auto"/>
        <w:right w:val="none" w:sz="0" w:space="0" w:color="auto"/>
      </w:divBdr>
    </w:div>
    <w:div w:id="1056319566">
      <w:bodyDiv w:val="1"/>
      <w:marLeft w:val="0"/>
      <w:marRight w:val="0"/>
      <w:marTop w:val="0"/>
      <w:marBottom w:val="0"/>
      <w:divBdr>
        <w:top w:val="none" w:sz="0" w:space="0" w:color="auto"/>
        <w:left w:val="none" w:sz="0" w:space="0" w:color="auto"/>
        <w:bottom w:val="none" w:sz="0" w:space="0" w:color="auto"/>
        <w:right w:val="none" w:sz="0" w:space="0" w:color="auto"/>
      </w:divBdr>
    </w:div>
    <w:div w:id="1195922203">
      <w:bodyDiv w:val="1"/>
      <w:marLeft w:val="0"/>
      <w:marRight w:val="0"/>
      <w:marTop w:val="0"/>
      <w:marBottom w:val="0"/>
      <w:divBdr>
        <w:top w:val="none" w:sz="0" w:space="0" w:color="auto"/>
        <w:left w:val="none" w:sz="0" w:space="0" w:color="auto"/>
        <w:bottom w:val="none" w:sz="0" w:space="0" w:color="auto"/>
        <w:right w:val="none" w:sz="0" w:space="0" w:color="auto"/>
      </w:divBdr>
    </w:div>
    <w:div w:id="1233007828">
      <w:bodyDiv w:val="1"/>
      <w:marLeft w:val="0"/>
      <w:marRight w:val="0"/>
      <w:marTop w:val="0"/>
      <w:marBottom w:val="0"/>
      <w:divBdr>
        <w:top w:val="none" w:sz="0" w:space="0" w:color="auto"/>
        <w:left w:val="none" w:sz="0" w:space="0" w:color="auto"/>
        <w:bottom w:val="none" w:sz="0" w:space="0" w:color="auto"/>
        <w:right w:val="none" w:sz="0" w:space="0" w:color="auto"/>
      </w:divBdr>
    </w:div>
    <w:div w:id="1254316365">
      <w:bodyDiv w:val="1"/>
      <w:marLeft w:val="0"/>
      <w:marRight w:val="0"/>
      <w:marTop w:val="0"/>
      <w:marBottom w:val="0"/>
      <w:divBdr>
        <w:top w:val="none" w:sz="0" w:space="0" w:color="auto"/>
        <w:left w:val="none" w:sz="0" w:space="0" w:color="auto"/>
        <w:bottom w:val="none" w:sz="0" w:space="0" w:color="auto"/>
        <w:right w:val="none" w:sz="0" w:space="0" w:color="auto"/>
      </w:divBdr>
    </w:div>
    <w:div w:id="1256547607">
      <w:bodyDiv w:val="1"/>
      <w:marLeft w:val="0"/>
      <w:marRight w:val="0"/>
      <w:marTop w:val="0"/>
      <w:marBottom w:val="0"/>
      <w:divBdr>
        <w:top w:val="none" w:sz="0" w:space="0" w:color="auto"/>
        <w:left w:val="none" w:sz="0" w:space="0" w:color="auto"/>
        <w:bottom w:val="none" w:sz="0" w:space="0" w:color="auto"/>
        <w:right w:val="none" w:sz="0" w:space="0" w:color="auto"/>
      </w:divBdr>
    </w:div>
    <w:div w:id="1266234218">
      <w:bodyDiv w:val="1"/>
      <w:marLeft w:val="0"/>
      <w:marRight w:val="0"/>
      <w:marTop w:val="0"/>
      <w:marBottom w:val="0"/>
      <w:divBdr>
        <w:top w:val="none" w:sz="0" w:space="0" w:color="auto"/>
        <w:left w:val="none" w:sz="0" w:space="0" w:color="auto"/>
        <w:bottom w:val="none" w:sz="0" w:space="0" w:color="auto"/>
        <w:right w:val="none" w:sz="0" w:space="0" w:color="auto"/>
      </w:divBdr>
    </w:div>
    <w:div w:id="1439836390">
      <w:bodyDiv w:val="1"/>
      <w:marLeft w:val="0"/>
      <w:marRight w:val="0"/>
      <w:marTop w:val="0"/>
      <w:marBottom w:val="0"/>
      <w:divBdr>
        <w:top w:val="none" w:sz="0" w:space="0" w:color="auto"/>
        <w:left w:val="none" w:sz="0" w:space="0" w:color="auto"/>
        <w:bottom w:val="none" w:sz="0" w:space="0" w:color="auto"/>
        <w:right w:val="none" w:sz="0" w:space="0" w:color="auto"/>
      </w:divBdr>
      <w:divsChild>
        <w:div w:id="1795126286">
          <w:marLeft w:val="0"/>
          <w:marRight w:val="0"/>
          <w:marTop w:val="0"/>
          <w:marBottom w:val="0"/>
          <w:divBdr>
            <w:top w:val="none" w:sz="0" w:space="0" w:color="auto"/>
            <w:left w:val="none" w:sz="0" w:space="0" w:color="auto"/>
            <w:bottom w:val="none" w:sz="0" w:space="0" w:color="auto"/>
            <w:right w:val="none" w:sz="0" w:space="0" w:color="auto"/>
          </w:divBdr>
          <w:divsChild>
            <w:div w:id="1255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87416">
      <w:bodyDiv w:val="1"/>
      <w:marLeft w:val="0"/>
      <w:marRight w:val="0"/>
      <w:marTop w:val="0"/>
      <w:marBottom w:val="0"/>
      <w:divBdr>
        <w:top w:val="none" w:sz="0" w:space="0" w:color="auto"/>
        <w:left w:val="none" w:sz="0" w:space="0" w:color="auto"/>
        <w:bottom w:val="none" w:sz="0" w:space="0" w:color="auto"/>
        <w:right w:val="none" w:sz="0" w:space="0" w:color="auto"/>
      </w:divBdr>
    </w:div>
    <w:div w:id="1491825489">
      <w:bodyDiv w:val="1"/>
      <w:marLeft w:val="0"/>
      <w:marRight w:val="0"/>
      <w:marTop w:val="0"/>
      <w:marBottom w:val="0"/>
      <w:divBdr>
        <w:top w:val="none" w:sz="0" w:space="0" w:color="auto"/>
        <w:left w:val="none" w:sz="0" w:space="0" w:color="auto"/>
        <w:bottom w:val="none" w:sz="0" w:space="0" w:color="auto"/>
        <w:right w:val="none" w:sz="0" w:space="0" w:color="auto"/>
      </w:divBdr>
    </w:div>
    <w:div w:id="1567183699">
      <w:bodyDiv w:val="1"/>
      <w:marLeft w:val="0"/>
      <w:marRight w:val="0"/>
      <w:marTop w:val="0"/>
      <w:marBottom w:val="0"/>
      <w:divBdr>
        <w:top w:val="none" w:sz="0" w:space="0" w:color="auto"/>
        <w:left w:val="none" w:sz="0" w:space="0" w:color="auto"/>
        <w:bottom w:val="none" w:sz="0" w:space="0" w:color="auto"/>
        <w:right w:val="none" w:sz="0" w:space="0" w:color="auto"/>
      </w:divBdr>
      <w:divsChild>
        <w:div w:id="382944674">
          <w:marLeft w:val="0"/>
          <w:marRight w:val="0"/>
          <w:marTop w:val="0"/>
          <w:marBottom w:val="0"/>
          <w:divBdr>
            <w:top w:val="none" w:sz="0" w:space="0" w:color="auto"/>
            <w:left w:val="none" w:sz="0" w:space="0" w:color="auto"/>
            <w:bottom w:val="none" w:sz="0" w:space="0" w:color="auto"/>
            <w:right w:val="none" w:sz="0" w:space="0" w:color="auto"/>
          </w:divBdr>
          <w:divsChild>
            <w:div w:id="102921082">
              <w:marLeft w:val="0"/>
              <w:marRight w:val="0"/>
              <w:marTop w:val="0"/>
              <w:marBottom w:val="0"/>
              <w:divBdr>
                <w:top w:val="none" w:sz="0" w:space="0" w:color="auto"/>
                <w:left w:val="none" w:sz="0" w:space="0" w:color="auto"/>
                <w:bottom w:val="none" w:sz="0" w:space="0" w:color="auto"/>
                <w:right w:val="none" w:sz="0" w:space="0" w:color="auto"/>
              </w:divBdr>
            </w:div>
            <w:div w:id="182062064">
              <w:marLeft w:val="0"/>
              <w:marRight w:val="0"/>
              <w:marTop w:val="0"/>
              <w:marBottom w:val="0"/>
              <w:divBdr>
                <w:top w:val="none" w:sz="0" w:space="0" w:color="auto"/>
                <w:left w:val="none" w:sz="0" w:space="0" w:color="auto"/>
                <w:bottom w:val="none" w:sz="0" w:space="0" w:color="auto"/>
                <w:right w:val="none" w:sz="0" w:space="0" w:color="auto"/>
              </w:divBdr>
            </w:div>
            <w:div w:id="234516769">
              <w:marLeft w:val="0"/>
              <w:marRight w:val="0"/>
              <w:marTop w:val="0"/>
              <w:marBottom w:val="0"/>
              <w:divBdr>
                <w:top w:val="none" w:sz="0" w:space="0" w:color="auto"/>
                <w:left w:val="none" w:sz="0" w:space="0" w:color="auto"/>
                <w:bottom w:val="none" w:sz="0" w:space="0" w:color="auto"/>
                <w:right w:val="none" w:sz="0" w:space="0" w:color="auto"/>
              </w:divBdr>
              <w:divsChild>
                <w:div w:id="638346204">
                  <w:marLeft w:val="0"/>
                  <w:marRight w:val="0"/>
                  <w:marTop w:val="0"/>
                  <w:marBottom w:val="0"/>
                  <w:divBdr>
                    <w:top w:val="none" w:sz="0" w:space="0" w:color="auto"/>
                    <w:left w:val="none" w:sz="0" w:space="0" w:color="auto"/>
                    <w:bottom w:val="none" w:sz="0" w:space="0" w:color="auto"/>
                    <w:right w:val="none" w:sz="0" w:space="0" w:color="auto"/>
                  </w:divBdr>
                </w:div>
                <w:div w:id="1740013029">
                  <w:marLeft w:val="0"/>
                  <w:marRight w:val="0"/>
                  <w:marTop w:val="0"/>
                  <w:marBottom w:val="0"/>
                  <w:divBdr>
                    <w:top w:val="none" w:sz="0" w:space="0" w:color="auto"/>
                    <w:left w:val="none" w:sz="0" w:space="0" w:color="auto"/>
                    <w:bottom w:val="none" w:sz="0" w:space="0" w:color="auto"/>
                    <w:right w:val="none" w:sz="0" w:space="0" w:color="auto"/>
                  </w:divBdr>
                </w:div>
              </w:divsChild>
            </w:div>
            <w:div w:id="595406987">
              <w:marLeft w:val="0"/>
              <w:marRight w:val="0"/>
              <w:marTop w:val="0"/>
              <w:marBottom w:val="0"/>
              <w:divBdr>
                <w:top w:val="none" w:sz="0" w:space="0" w:color="auto"/>
                <w:left w:val="none" w:sz="0" w:space="0" w:color="auto"/>
                <w:bottom w:val="none" w:sz="0" w:space="0" w:color="auto"/>
                <w:right w:val="none" w:sz="0" w:space="0" w:color="auto"/>
              </w:divBdr>
            </w:div>
            <w:div w:id="626590660">
              <w:marLeft w:val="0"/>
              <w:marRight w:val="0"/>
              <w:marTop w:val="0"/>
              <w:marBottom w:val="0"/>
              <w:divBdr>
                <w:top w:val="none" w:sz="0" w:space="0" w:color="auto"/>
                <w:left w:val="none" w:sz="0" w:space="0" w:color="auto"/>
                <w:bottom w:val="none" w:sz="0" w:space="0" w:color="auto"/>
                <w:right w:val="none" w:sz="0" w:space="0" w:color="auto"/>
              </w:divBdr>
            </w:div>
            <w:div w:id="677195685">
              <w:marLeft w:val="0"/>
              <w:marRight w:val="0"/>
              <w:marTop w:val="0"/>
              <w:marBottom w:val="0"/>
              <w:divBdr>
                <w:top w:val="none" w:sz="0" w:space="0" w:color="auto"/>
                <w:left w:val="none" w:sz="0" w:space="0" w:color="auto"/>
                <w:bottom w:val="none" w:sz="0" w:space="0" w:color="auto"/>
                <w:right w:val="none" w:sz="0" w:space="0" w:color="auto"/>
              </w:divBdr>
            </w:div>
            <w:div w:id="848982054">
              <w:marLeft w:val="0"/>
              <w:marRight w:val="0"/>
              <w:marTop w:val="0"/>
              <w:marBottom w:val="0"/>
              <w:divBdr>
                <w:top w:val="none" w:sz="0" w:space="0" w:color="auto"/>
                <w:left w:val="none" w:sz="0" w:space="0" w:color="auto"/>
                <w:bottom w:val="none" w:sz="0" w:space="0" w:color="auto"/>
                <w:right w:val="none" w:sz="0" w:space="0" w:color="auto"/>
              </w:divBdr>
            </w:div>
            <w:div w:id="991326245">
              <w:marLeft w:val="0"/>
              <w:marRight w:val="0"/>
              <w:marTop w:val="0"/>
              <w:marBottom w:val="0"/>
              <w:divBdr>
                <w:top w:val="none" w:sz="0" w:space="0" w:color="auto"/>
                <w:left w:val="none" w:sz="0" w:space="0" w:color="auto"/>
                <w:bottom w:val="none" w:sz="0" w:space="0" w:color="auto"/>
                <w:right w:val="none" w:sz="0" w:space="0" w:color="auto"/>
              </w:divBdr>
            </w:div>
            <w:div w:id="1256132897">
              <w:marLeft w:val="0"/>
              <w:marRight w:val="0"/>
              <w:marTop w:val="0"/>
              <w:marBottom w:val="0"/>
              <w:divBdr>
                <w:top w:val="none" w:sz="0" w:space="0" w:color="auto"/>
                <w:left w:val="none" w:sz="0" w:space="0" w:color="auto"/>
                <w:bottom w:val="none" w:sz="0" w:space="0" w:color="auto"/>
                <w:right w:val="none" w:sz="0" w:space="0" w:color="auto"/>
              </w:divBdr>
            </w:div>
            <w:div w:id="1668704294">
              <w:marLeft w:val="0"/>
              <w:marRight w:val="0"/>
              <w:marTop w:val="0"/>
              <w:marBottom w:val="0"/>
              <w:divBdr>
                <w:top w:val="none" w:sz="0" w:space="0" w:color="auto"/>
                <w:left w:val="none" w:sz="0" w:space="0" w:color="auto"/>
                <w:bottom w:val="none" w:sz="0" w:space="0" w:color="auto"/>
                <w:right w:val="none" w:sz="0" w:space="0" w:color="auto"/>
              </w:divBdr>
            </w:div>
            <w:div w:id="1792239052">
              <w:marLeft w:val="0"/>
              <w:marRight w:val="0"/>
              <w:marTop w:val="0"/>
              <w:marBottom w:val="0"/>
              <w:divBdr>
                <w:top w:val="none" w:sz="0" w:space="0" w:color="auto"/>
                <w:left w:val="none" w:sz="0" w:space="0" w:color="auto"/>
                <w:bottom w:val="none" w:sz="0" w:space="0" w:color="auto"/>
                <w:right w:val="none" w:sz="0" w:space="0" w:color="auto"/>
              </w:divBdr>
            </w:div>
            <w:div w:id="1856728686">
              <w:marLeft w:val="0"/>
              <w:marRight w:val="0"/>
              <w:marTop w:val="0"/>
              <w:marBottom w:val="0"/>
              <w:divBdr>
                <w:top w:val="none" w:sz="0" w:space="0" w:color="auto"/>
                <w:left w:val="none" w:sz="0" w:space="0" w:color="auto"/>
                <w:bottom w:val="none" w:sz="0" w:space="0" w:color="auto"/>
                <w:right w:val="none" w:sz="0" w:space="0" w:color="auto"/>
              </w:divBdr>
            </w:div>
            <w:div w:id="1883663209">
              <w:marLeft w:val="0"/>
              <w:marRight w:val="0"/>
              <w:marTop w:val="0"/>
              <w:marBottom w:val="0"/>
              <w:divBdr>
                <w:top w:val="none" w:sz="0" w:space="0" w:color="auto"/>
                <w:left w:val="none" w:sz="0" w:space="0" w:color="auto"/>
                <w:bottom w:val="none" w:sz="0" w:space="0" w:color="auto"/>
                <w:right w:val="none" w:sz="0" w:space="0" w:color="auto"/>
              </w:divBdr>
            </w:div>
            <w:div w:id="2028630941">
              <w:marLeft w:val="0"/>
              <w:marRight w:val="0"/>
              <w:marTop w:val="0"/>
              <w:marBottom w:val="0"/>
              <w:divBdr>
                <w:top w:val="none" w:sz="0" w:space="0" w:color="auto"/>
                <w:left w:val="none" w:sz="0" w:space="0" w:color="auto"/>
                <w:bottom w:val="none" w:sz="0" w:space="0" w:color="auto"/>
                <w:right w:val="none" w:sz="0" w:space="0" w:color="auto"/>
              </w:divBdr>
            </w:div>
          </w:divsChild>
        </w:div>
        <w:div w:id="890313151">
          <w:marLeft w:val="0"/>
          <w:marRight w:val="0"/>
          <w:marTop w:val="0"/>
          <w:marBottom w:val="0"/>
          <w:divBdr>
            <w:top w:val="none" w:sz="0" w:space="0" w:color="auto"/>
            <w:left w:val="none" w:sz="0" w:space="0" w:color="auto"/>
            <w:bottom w:val="none" w:sz="0" w:space="0" w:color="auto"/>
            <w:right w:val="none" w:sz="0" w:space="0" w:color="auto"/>
          </w:divBdr>
        </w:div>
        <w:div w:id="1608924260">
          <w:marLeft w:val="0"/>
          <w:marRight w:val="0"/>
          <w:marTop w:val="0"/>
          <w:marBottom w:val="0"/>
          <w:divBdr>
            <w:top w:val="none" w:sz="0" w:space="0" w:color="auto"/>
            <w:left w:val="none" w:sz="0" w:space="0" w:color="auto"/>
            <w:bottom w:val="none" w:sz="0" w:space="0" w:color="auto"/>
            <w:right w:val="none" w:sz="0" w:space="0" w:color="auto"/>
          </w:divBdr>
          <w:divsChild>
            <w:div w:id="205532522">
              <w:marLeft w:val="0"/>
              <w:marRight w:val="0"/>
              <w:marTop w:val="0"/>
              <w:marBottom w:val="0"/>
              <w:divBdr>
                <w:top w:val="none" w:sz="0" w:space="0" w:color="auto"/>
                <w:left w:val="none" w:sz="0" w:space="0" w:color="auto"/>
                <w:bottom w:val="none" w:sz="0" w:space="0" w:color="auto"/>
                <w:right w:val="none" w:sz="0" w:space="0" w:color="auto"/>
              </w:divBdr>
            </w:div>
            <w:div w:id="977563521">
              <w:marLeft w:val="0"/>
              <w:marRight w:val="0"/>
              <w:marTop w:val="0"/>
              <w:marBottom w:val="0"/>
              <w:divBdr>
                <w:top w:val="none" w:sz="0" w:space="0" w:color="auto"/>
                <w:left w:val="none" w:sz="0" w:space="0" w:color="auto"/>
                <w:bottom w:val="none" w:sz="0" w:space="0" w:color="auto"/>
                <w:right w:val="none" w:sz="0" w:space="0" w:color="auto"/>
              </w:divBdr>
            </w:div>
            <w:div w:id="1415053604">
              <w:marLeft w:val="0"/>
              <w:marRight w:val="0"/>
              <w:marTop w:val="0"/>
              <w:marBottom w:val="0"/>
              <w:divBdr>
                <w:top w:val="none" w:sz="0" w:space="0" w:color="auto"/>
                <w:left w:val="none" w:sz="0" w:space="0" w:color="auto"/>
                <w:bottom w:val="none" w:sz="0" w:space="0" w:color="auto"/>
                <w:right w:val="none" w:sz="0" w:space="0" w:color="auto"/>
              </w:divBdr>
            </w:div>
            <w:div w:id="1429503517">
              <w:marLeft w:val="0"/>
              <w:marRight w:val="0"/>
              <w:marTop w:val="0"/>
              <w:marBottom w:val="0"/>
              <w:divBdr>
                <w:top w:val="none" w:sz="0" w:space="0" w:color="auto"/>
                <w:left w:val="none" w:sz="0" w:space="0" w:color="auto"/>
                <w:bottom w:val="none" w:sz="0" w:space="0" w:color="auto"/>
                <w:right w:val="none" w:sz="0" w:space="0" w:color="auto"/>
              </w:divBdr>
            </w:div>
            <w:div w:id="1443456768">
              <w:marLeft w:val="0"/>
              <w:marRight w:val="0"/>
              <w:marTop w:val="0"/>
              <w:marBottom w:val="0"/>
              <w:divBdr>
                <w:top w:val="none" w:sz="0" w:space="0" w:color="auto"/>
                <w:left w:val="none" w:sz="0" w:space="0" w:color="auto"/>
                <w:bottom w:val="none" w:sz="0" w:space="0" w:color="auto"/>
                <w:right w:val="none" w:sz="0" w:space="0" w:color="auto"/>
              </w:divBdr>
            </w:div>
            <w:div w:id="1496842929">
              <w:marLeft w:val="0"/>
              <w:marRight w:val="0"/>
              <w:marTop w:val="0"/>
              <w:marBottom w:val="0"/>
              <w:divBdr>
                <w:top w:val="none" w:sz="0" w:space="0" w:color="auto"/>
                <w:left w:val="none" w:sz="0" w:space="0" w:color="auto"/>
                <w:bottom w:val="none" w:sz="0" w:space="0" w:color="auto"/>
                <w:right w:val="none" w:sz="0" w:space="0" w:color="auto"/>
              </w:divBdr>
            </w:div>
          </w:divsChild>
        </w:div>
        <w:div w:id="1950972032">
          <w:marLeft w:val="0"/>
          <w:marRight w:val="0"/>
          <w:marTop w:val="0"/>
          <w:marBottom w:val="0"/>
          <w:divBdr>
            <w:top w:val="none" w:sz="0" w:space="0" w:color="auto"/>
            <w:left w:val="none" w:sz="0" w:space="0" w:color="auto"/>
            <w:bottom w:val="none" w:sz="0" w:space="0" w:color="auto"/>
            <w:right w:val="none" w:sz="0" w:space="0" w:color="auto"/>
          </w:divBdr>
        </w:div>
      </w:divsChild>
    </w:div>
    <w:div w:id="1617786903">
      <w:bodyDiv w:val="1"/>
      <w:marLeft w:val="0"/>
      <w:marRight w:val="0"/>
      <w:marTop w:val="0"/>
      <w:marBottom w:val="0"/>
      <w:divBdr>
        <w:top w:val="none" w:sz="0" w:space="0" w:color="auto"/>
        <w:left w:val="none" w:sz="0" w:space="0" w:color="auto"/>
        <w:bottom w:val="none" w:sz="0" w:space="0" w:color="auto"/>
        <w:right w:val="none" w:sz="0" w:space="0" w:color="auto"/>
      </w:divBdr>
    </w:div>
    <w:div w:id="1696806518">
      <w:bodyDiv w:val="1"/>
      <w:marLeft w:val="0"/>
      <w:marRight w:val="0"/>
      <w:marTop w:val="0"/>
      <w:marBottom w:val="0"/>
      <w:divBdr>
        <w:top w:val="none" w:sz="0" w:space="0" w:color="auto"/>
        <w:left w:val="none" w:sz="0" w:space="0" w:color="auto"/>
        <w:bottom w:val="none" w:sz="0" w:space="0" w:color="auto"/>
        <w:right w:val="none" w:sz="0" w:space="0" w:color="auto"/>
      </w:divBdr>
    </w:div>
    <w:div w:id="1862013627">
      <w:bodyDiv w:val="1"/>
      <w:marLeft w:val="0"/>
      <w:marRight w:val="0"/>
      <w:marTop w:val="0"/>
      <w:marBottom w:val="0"/>
      <w:divBdr>
        <w:top w:val="none" w:sz="0" w:space="0" w:color="auto"/>
        <w:left w:val="none" w:sz="0" w:space="0" w:color="auto"/>
        <w:bottom w:val="none" w:sz="0" w:space="0" w:color="auto"/>
        <w:right w:val="none" w:sz="0" w:space="0" w:color="auto"/>
      </w:divBdr>
    </w:div>
    <w:div w:id="1964725034">
      <w:bodyDiv w:val="1"/>
      <w:marLeft w:val="0"/>
      <w:marRight w:val="0"/>
      <w:marTop w:val="0"/>
      <w:marBottom w:val="0"/>
      <w:divBdr>
        <w:top w:val="none" w:sz="0" w:space="0" w:color="auto"/>
        <w:left w:val="none" w:sz="0" w:space="0" w:color="auto"/>
        <w:bottom w:val="none" w:sz="0" w:space="0" w:color="auto"/>
        <w:right w:val="none" w:sz="0" w:space="0" w:color="auto"/>
      </w:divBdr>
    </w:div>
    <w:div w:id="1966807503">
      <w:bodyDiv w:val="1"/>
      <w:marLeft w:val="0"/>
      <w:marRight w:val="0"/>
      <w:marTop w:val="0"/>
      <w:marBottom w:val="0"/>
      <w:divBdr>
        <w:top w:val="none" w:sz="0" w:space="0" w:color="auto"/>
        <w:left w:val="none" w:sz="0" w:space="0" w:color="auto"/>
        <w:bottom w:val="none" w:sz="0" w:space="0" w:color="auto"/>
        <w:right w:val="none" w:sz="0" w:space="0" w:color="auto"/>
      </w:divBdr>
    </w:div>
    <w:div w:id="1994600818">
      <w:bodyDiv w:val="1"/>
      <w:marLeft w:val="0"/>
      <w:marRight w:val="0"/>
      <w:marTop w:val="0"/>
      <w:marBottom w:val="0"/>
      <w:divBdr>
        <w:top w:val="none" w:sz="0" w:space="0" w:color="auto"/>
        <w:left w:val="none" w:sz="0" w:space="0" w:color="auto"/>
        <w:bottom w:val="none" w:sz="0" w:space="0" w:color="auto"/>
        <w:right w:val="none" w:sz="0" w:space="0" w:color="auto"/>
      </w:divBdr>
    </w:div>
    <w:div w:id="2025471581">
      <w:bodyDiv w:val="1"/>
      <w:marLeft w:val="0"/>
      <w:marRight w:val="0"/>
      <w:marTop w:val="0"/>
      <w:marBottom w:val="0"/>
      <w:divBdr>
        <w:top w:val="none" w:sz="0" w:space="0" w:color="auto"/>
        <w:left w:val="none" w:sz="0" w:space="0" w:color="auto"/>
        <w:bottom w:val="none" w:sz="0" w:space="0" w:color="auto"/>
        <w:right w:val="none" w:sz="0" w:space="0" w:color="auto"/>
      </w:divBdr>
    </w:div>
    <w:div w:id="2040549368">
      <w:bodyDiv w:val="1"/>
      <w:marLeft w:val="0"/>
      <w:marRight w:val="0"/>
      <w:marTop w:val="0"/>
      <w:marBottom w:val="0"/>
      <w:divBdr>
        <w:top w:val="none" w:sz="0" w:space="0" w:color="auto"/>
        <w:left w:val="none" w:sz="0" w:space="0" w:color="auto"/>
        <w:bottom w:val="none" w:sz="0" w:space="0" w:color="auto"/>
        <w:right w:val="none" w:sz="0" w:space="0" w:color="auto"/>
      </w:divBdr>
    </w:div>
    <w:div w:id="2081708865">
      <w:bodyDiv w:val="1"/>
      <w:marLeft w:val="0"/>
      <w:marRight w:val="0"/>
      <w:marTop w:val="0"/>
      <w:marBottom w:val="0"/>
      <w:divBdr>
        <w:top w:val="none" w:sz="0" w:space="0" w:color="auto"/>
        <w:left w:val="none" w:sz="0" w:space="0" w:color="auto"/>
        <w:bottom w:val="none" w:sz="0" w:space="0" w:color="auto"/>
        <w:right w:val="none" w:sz="0" w:space="0" w:color="auto"/>
      </w:divBdr>
    </w:div>
    <w:div w:id="212980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03B789C0D7B454DB8B6B027436338F5" ma:contentTypeVersion="16" ma:contentTypeDescription="Create a new document." ma:contentTypeScope="" ma:versionID="11eb79e28b6c55922bb79528387ce56a">
  <xsd:schema xmlns:xsd="http://www.w3.org/2001/XMLSchema" xmlns:xs="http://www.w3.org/2001/XMLSchema" xmlns:p="http://schemas.microsoft.com/office/2006/metadata/properties" xmlns:ns3="26cfad6c-7b62-4fdd-a1c3-c8509d65b9fd" xmlns:ns4="0153daae-0569-4a63-9d8c-f0a85f9753ec" targetNamespace="http://schemas.microsoft.com/office/2006/metadata/properties" ma:root="true" ma:fieldsID="11b441b2a6cfc210bf32493ad72ec00f" ns3:_="" ns4:_="">
    <xsd:import namespace="26cfad6c-7b62-4fdd-a1c3-c8509d65b9fd"/>
    <xsd:import namespace="0153daae-0569-4a63-9d8c-f0a85f9753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fad6c-7b62-4fdd-a1c3-c8509d65b9f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53daae-0569-4a63-9d8c-f0a85f9753e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0153daae-0569-4a63-9d8c-f0a85f9753ec" xsi:nil="true"/>
  </documentManagement>
</p:properties>
</file>

<file path=customXml/itemProps1.xml><?xml version="1.0" encoding="utf-8"?>
<ds:datastoreItem xmlns:ds="http://schemas.openxmlformats.org/officeDocument/2006/customXml" ds:itemID="{4DA39ECE-3A13-4064-B76D-AFDB639D332D}">
  <ds:schemaRefs>
    <ds:schemaRef ds:uri="http://schemas.openxmlformats.org/officeDocument/2006/bibliography"/>
  </ds:schemaRefs>
</ds:datastoreItem>
</file>

<file path=customXml/itemProps2.xml><?xml version="1.0" encoding="utf-8"?>
<ds:datastoreItem xmlns:ds="http://schemas.openxmlformats.org/officeDocument/2006/customXml" ds:itemID="{324A25C0-04E3-484B-9632-FE3064AABD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fad6c-7b62-4fdd-a1c3-c8509d65b9fd"/>
    <ds:schemaRef ds:uri="0153daae-0569-4a63-9d8c-f0a85f9753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6A7A88-D8B3-4E44-89F2-9624B5B57F3C}">
  <ds:schemaRefs>
    <ds:schemaRef ds:uri="http://schemas.microsoft.com/sharepoint/v3/contenttype/forms"/>
  </ds:schemaRefs>
</ds:datastoreItem>
</file>

<file path=customXml/itemProps4.xml><?xml version="1.0" encoding="utf-8"?>
<ds:datastoreItem xmlns:ds="http://schemas.openxmlformats.org/officeDocument/2006/customXml" ds:itemID="{53958747-9ADB-4042-A6C4-7FAF5130CCAB}">
  <ds:schemaRefs>
    <ds:schemaRef ds:uri="http://schemas.microsoft.com/office/2006/metadata/properties"/>
    <ds:schemaRef ds:uri="http://schemas.microsoft.com/office/infopath/2007/PartnerControls"/>
    <ds:schemaRef ds:uri="0153daae-0569-4a63-9d8c-f0a85f9753ec"/>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81</Pages>
  <Words>102348</Words>
  <Characters>58339</Characters>
  <Application>Microsoft Office Word</Application>
  <DocSecurity>0</DocSecurity>
  <Lines>486</Lines>
  <Paragraphs>320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160367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Jurgita Staškutė</dc:creator>
  <cp:keywords/>
  <dc:description/>
  <cp:lastModifiedBy>Jurgita Staškutė</cp:lastModifiedBy>
  <cp:revision>8</cp:revision>
  <dcterms:created xsi:type="dcterms:W3CDTF">2024-10-23T14:01:00Z</dcterms:created>
  <dcterms:modified xsi:type="dcterms:W3CDTF">2024-11-21T07:43:00Z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0x010100E03B789C0D7B454DB8B6B027436338F5</vt:lpwstr>
  </property>
</Properties>
</file>